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1236" w14:textId="12741904" w:rsidR="003773F4" w:rsidRPr="003773F4" w:rsidRDefault="003773F4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14:paraId="0AF07590" w14:textId="5512DFBC" w:rsidR="003773F4" w:rsidRPr="003773F4" w:rsidRDefault="003773F4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1755889"/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bookmarkEnd w:id="0"/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Pr="003773F4">
        <w:rPr>
          <w:rFonts w:ascii="Times New Roman" w:hAnsi="Times New Roman" w:cs="Times New Roman"/>
          <w:sz w:val="28"/>
          <w:szCs w:val="28"/>
        </w:rPr>
        <w:t>Актуальные вопросы бухгалтерского учета и налогообложения коммерческих организаций»</w:t>
      </w:r>
    </w:p>
    <w:p w14:paraId="7D598680" w14:textId="77777777" w:rsidR="003773F4" w:rsidRDefault="003773F4" w:rsidP="003773F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36399305" w14:textId="6EEC6131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35686020" w14:textId="1FDCD573" w:rsidR="003773F4" w:rsidRPr="003773F4" w:rsidRDefault="003773F4" w:rsidP="003773F4">
      <w:pPr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Pr="003773F4">
        <w:rPr>
          <w:rFonts w:ascii="Times New Roman" w:hAnsi="Times New Roman" w:cs="Times New Roman"/>
          <w:sz w:val="28"/>
          <w:szCs w:val="28"/>
        </w:rPr>
        <w:t>Актуальные вопросы бухгалтерского учета и налогообложения коммерческих организаций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регламент) разработан в соответствии с положением о проведении </w:t>
      </w:r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="00771223" w:rsidRPr="003773F4">
        <w:rPr>
          <w:rFonts w:ascii="Times New Roman" w:hAnsi="Times New Roman" w:cs="Times New Roman"/>
          <w:sz w:val="28"/>
          <w:szCs w:val="28"/>
        </w:rPr>
        <w:t>Актуальные вопросы бухгалтерского учета и налогообложения коммерческих организаций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олимпиада) и определяет порядок проведения олимпиадных состязаний и правила участия.</w:t>
      </w:r>
    </w:p>
    <w:p w14:paraId="003C8BFD" w14:textId="34C880B7" w:rsidR="003773F4" w:rsidRPr="008432C3" w:rsidRDefault="003773F4" w:rsidP="008432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олимпиады размещается на сайте </w:t>
      </w:r>
      <w:r w:rsid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филиала</w:t>
      </w:r>
      <w:r w:rsidR="008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 </w:t>
      </w:r>
      <w:r w:rsidR="008432C3">
        <w:t xml:space="preserve"> </w:t>
      </w:r>
      <w:hyperlink r:id="rId8" w:history="1">
        <w:r w:rsidR="00073065" w:rsidRPr="0007306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https://smolensk.fa.ru/for-applicants/olympiads-and-competitions/tioaatoco/</w:t>
        </w:r>
      </w:hyperlink>
    </w:p>
    <w:p w14:paraId="2DD30CA7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регистрации участников</w:t>
      </w:r>
    </w:p>
    <w:p w14:paraId="14992ECD" w14:textId="0DD5A016"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олимпиады в обязательном порядке должны пройти процедуру регистрации и заполнить анкету участника на странице олимпиады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филиала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 в установленные сроки.</w:t>
      </w:r>
    </w:p>
    <w:p w14:paraId="53A51EF3" w14:textId="77777777"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несет персональную ответственность за достоверность предоставленных сведений и правильность заполнения анкеты.</w:t>
      </w:r>
    </w:p>
    <w:p w14:paraId="00A13E20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участия в олимпиаде</w:t>
      </w:r>
    </w:p>
    <w:p w14:paraId="44D9100A" w14:textId="4B0FD360"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(отборочный) заочный этап олимпиады проводится в виде тестирования. Тестовые задания состоят из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и определяются исходя из изучаемого материала в соответствии с государственными образовательными стандартами в сфере образования Российской Федерации. При прохождении тестирования оценивается правильность выполнения заданий.</w:t>
      </w:r>
    </w:p>
    <w:p w14:paraId="5649353C" w14:textId="5EA8F7BB"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(заключительный) этап проводится согласно календарному плану олимпиады в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Смоленском филиале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8C2FCA" w14:textId="77777777"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во втором (заключительном) этапе олимпиады по решению оргкомитета допускаются победители и призеры первого (отборочного) заочного этапа. Они приглашаются к участию в заключительном этапе извещением оргкомитета по электронной почте, указанной участником олимпиады при регистрации на сайте. Ответственность за достоверность указанного при регистрации адреса электронной почты возлагается на участника.</w:t>
      </w:r>
    </w:p>
    <w:p w14:paraId="436219DE" w14:textId="77777777"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Требования, предъявляемые к участнику второго (заключительного) этапа олимпиады, должны быть доведены до участника до начала проведения заключительного этапа олимпиады.</w:t>
      </w:r>
    </w:p>
    <w:p w14:paraId="258739C9" w14:textId="71907451"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второго (заключительного) этапа олимпиады </w:t>
      </w:r>
      <w:r w:rsidR="00B34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065" w:rsidRPr="00073065"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="00073065">
        <w:rPr>
          <w:rFonts w:ascii="Times New Roman" w:eastAsia="Calibri" w:hAnsi="Times New Roman" w:cs="Times New Roman"/>
          <w:sz w:val="28"/>
          <w:szCs w:val="28"/>
        </w:rPr>
        <w:t>е</w:t>
      </w:r>
      <w:r w:rsidR="00073065" w:rsidRPr="00073065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073065">
        <w:rPr>
          <w:rFonts w:ascii="Times New Roman" w:eastAsia="Calibri" w:hAnsi="Times New Roman" w:cs="Times New Roman"/>
          <w:sz w:val="28"/>
          <w:szCs w:val="28"/>
        </w:rPr>
        <w:t>я</w:t>
      </w:r>
      <w:r w:rsidR="00073065" w:rsidRPr="00073065">
        <w:rPr>
          <w:rFonts w:ascii="Times New Roman" w:eastAsia="Calibri" w:hAnsi="Times New Roman" w:cs="Times New Roman"/>
          <w:sz w:val="28"/>
          <w:szCs w:val="28"/>
        </w:rPr>
        <w:t xml:space="preserve"> в форме тестирования по бухгалтерскому учету и налогообложению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Апелляция по результатам проверки олимпиадных работ не проводится.</w:t>
      </w:r>
    </w:p>
    <w:p w14:paraId="4FC08938" w14:textId="520DFD7A" w:rsid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нарушения регламента олимпиады по решению оргкомитета участник может быть отстранен от участия во втором (заключительном) этапе олимпиады, и в этом случае работа этого участника не проверяется.</w:t>
      </w:r>
    </w:p>
    <w:p w14:paraId="7DC2156C" w14:textId="76DF632A" w:rsidR="006A346E" w:rsidRPr="003773F4" w:rsidRDefault="00532A36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второго этапа </w:t>
      </w:r>
      <w:r w:rsidR="00D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14:paraId="285D01D6" w14:textId="77777777" w:rsidR="003773F4" w:rsidRPr="003773F4" w:rsidRDefault="003773F4" w:rsidP="003773F4">
      <w:pPr>
        <w:tabs>
          <w:tab w:val="left" w:pos="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определения победителей и призеров олимпиады</w:t>
      </w:r>
    </w:p>
    <w:p w14:paraId="131C3614" w14:textId="77777777"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определяются по результатам второго (заключительного) этапа, как набравшие максимальное количество баллов согласно итоговому рейтингу участников олимпиады.</w:t>
      </w:r>
    </w:p>
    <w:p w14:paraId="3C534DBF" w14:textId="77777777"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участников фиксируются в итоговой таблице, представляющей собой ранжированный список участников второго (заключительного) этапа олимпиады, расположенных по мере убывания набранных ими баллов. Участники с одинаковыми баллами располагаются в алфавитном порядке.</w:t>
      </w:r>
    </w:p>
    <w:p w14:paraId="62DA5FDE" w14:textId="232D0916"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таблица направляется в оргкомитет олимпиады для утверждения. Список победителей и призеров олимпиады публикуется на </w:t>
      </w:r>
      <w:r w:rsidRPr="00377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 </w:t>
      </w:r>
      <w:hyperlink r:id="rId9" w:tgtFrame="_blank" w:history="1"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Смоленского</w:t>
        </w:r>
        <w:r w:rsidR="00367602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филиала Финуниверситета</w:t>
        </w:r>
      </w:hyperlink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9CAC6D" w14:textId="77777777"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Победители, призеры и лауреаты олимпиады решением жюри рекомендуются для участия в других олимпиадах и конкурсах.</w:t>
      </w:r>
    </w:p>
    <w:p w14:paraId="0B8FB734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конфиденциальности</w:t>
      </w:r>
    </w:p>
    <w:p w14:paraId="34F2C8A5" w14:textId="77777777" w:rsidR="003773F4" w:rsidRPr="003773F4" w:rsidRDefault="003773F4" w:rsidP="003773F4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оргкомитета, методической комиссии и жюри, имеющие доступ к конфиденциальной информации, несут персональную ответственность за нарушение условий конфиденциальности.</w:t>
      </w:r>
    </w:p>
    <w:p w14:paraId="44D99A08" w14:textId="0B50F430" w:rsidR="00D73104" w:rsidRPr="003773F4" w:rsidRDefault="00D73104" w:rsidP="00073065">
      <w:pPr>
        <w:rPr>
          <w:rFonts w:ascii="Times New Roman" w:hAnsi="Times New Roman" w:cs="Times New Roman"/>
          <w:sz w:val="28"/>
          <w:szCs w:val="28"/>
        </w:rPr>
      </w:pPr>
    </w:p>
    <w:sectPr w:rsidR="00D73104" w:rsidRPr="0037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3372"/>
    <w:multiLevelType w:val="multilevel"/>
    <w:tmpl w:val="CBC0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86B85"/>
    <w:multiLevelType w:val="multilevel"/>
    <w:tmpl w:val="381A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56DD"/>
    <w:multiLevelType w:val="multilevel"/>
    <w:tmpl w:val="6020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05214"/>
    <w:multiLevelType w:val="multilevel"/>
    <w:tmpl w:val="FE6C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F60E5"/>
    <w:multiLevelType w:val="multilevel"/>
    <w:tmpl w:val="0EF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06"/>
    <w:rsid w:val="00073065"/>
    <w:rsid w:val="002E7806"/>
    <w:rsid w:val="00367602"/>
    <w:rsid w:val="003773F4"/>
    <w:rsid w:val="005214D7"/>
    <w:rsid w:val="00532A36"/>
    <w:rsid w:val="006313DA"/>
    <w:rsid w:val="006A346E"/>
    <w:rsid w:val="00731224"/>
    <w:rsid w:val="00771223"/>
    <w:rsid w:val="008432C3"/>
    <w:rsid w:val="00A30782"/>
    <w:rsid w:val="00B34D8C"/>
    <w:rsid w:val="00B949A3"/>
    <w:rsid w:val="00D73104"/>
    <w:rsid w:val="00D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49F"/>
  <w15:chartTrackingRefBased/>
  <w15:docId w15:val="{6A3CEC63-30F2-4A72-8244-3D948096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9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fa.ru/for-applicants/olympiads-and-competitions/tioaato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.ru/org/faculty/nin/Pages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E3B65B-C00C-489F-BCA0-CE3F0CA7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98AB6-B149-4BCD-8DB9-BAA31445B87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F11B7-3DBB-4D07-BDD6-4F8FF80FC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481C9-48BC-48EB-B186-C99A538CA781}">
  <ds:schemaRefs>
    <ds:schemaRef ds:uri="http://schemas.microsoft.com/office/2006/metadata/properties"/>
    <ds:schemaRef ds:uri="http://schemas.microsoft.com/office/infopath/2007/PartnerControls"/>
    <ds:schemaRef ds:uri="99B98AB6-B149-4BCD-8DB9-BAA31445B872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З. Тищенкова</dc:creator>
  <cp:keywords/>
  <dc:description/>
  <cp:lastModifiedBy>Ольга Ю. Крамлих</cp:lastModifiedBy>
  <cp:revision>6</cp:revision>
  <dcterms:created xsi:type="dcterms:W3CDTF">2024-03-20T19:39:00Z</dcterms:created>
  <dcterms:modified xsi:type="dcterms:W3CDTF">2025-03-10T08:47:00Z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