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5ECDC8DD" w14:textId="77777777" w:rsidR="00A954A7" w:rsidRDefault="00A954A7" w:rsidP="00A95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79FADEA" w14:textId="77777777" w:rsidR="00A954A7" w:rsidRDefault="00A954A7" w:rsidP="00A954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3DFA580" w14:textId="77777777" w:rsidR="00A954A7" w:rsidRDefault="00A954A7" w:rsidP="00A9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5DD01E2" w14:textId="77777777" w:rsidR="00A954A7" w:rsidRDefault="00A954A7" w:rsidP="00A95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A9E0188" w14:textId="77777777" w:rsidR="00A954A7" w:rsidRDefault="00A954A7" w:rsidP="00A954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E24C17" w14:textId="67B5E1F6" w:rsidR="00646B41" w:rsidRPr="00646B41" w:rsidRDefault="008D602F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БУХГАЛТЕРСКИЙ УЧЕТ И ОТЧЕТНОСТЬ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CBBA51" w14:textId="77777777" w:rsidR="008D7EEB" w:rsidRPr="00FC41DA" w:rsidRDefault="008D7EEB" w:rsidP="008D7E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4DB77FC1" w14:textId="77777777" w:rsidR="008D7EEB" w:rsidRPr="00FC41DA" w:rsidRDefault="008D7EEB" w:rsidP="008D7EE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13ACF026" w14:textId="77777777" w:rsidR="008D7EEB" w:rsidRPr="00FC41DA" w:rsidRDefault="008D7EEB" w:rsidP="008D7EE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6C859DE5" w14:textId="77777777" w:rsidR="008D7EEB" w:rsidRPr="00FC41DA" w:rsidRDefault="008D7EEB" w:rsidP="008D7EE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5D074DF4" w14:textId="77777777" w:rsidR="008D7EEB" w:rsidRPr="00FC41DA" w:rsidRDefault="008D7EEB" w:rsidP="008D7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7C467BE7" w14:textId="77777777" w:rsidR="008D7EEB" w:rsidRPr="00FC41DA" w:rsidRDefault="008D7EEB" w:rsidP="008D7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70C4D32" w14:textId="77777777" w:rsidR="008D7EEB" w:rsidRPr="00FC41DA" w:rsidRDefault="008D7EEB" w:rsidP="008D7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FA4FCD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6D4671B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D844590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66D551E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B673564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17820D5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8906D9D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7C9D888" w14:textId="77777777" w:rsidR="008D7EEB" w:rsidRPr="00FC41DA" w:rsidRDefault="008D7EEB" w:rsidP="008D7E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75D03479" w14:textId="0DB646EF" w:rsidR="00646B41" w:rsidRPr="00646B41" w:rsidRDefault="00BD658B" w:rsidP="00BD658B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658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40397DC3" w14:textId="044A7645" w:rsidR="00646B41" w:rsidRPr="00646B41" w:rsidRDefault="00646B41" w:rsidP="008D7E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9A842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CC654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DDCC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438F74" w14:textId="3F68AFFB" w:rsidR="00BC72E1" w:rsidRDefault="00BC72E1" w:rsidP="008D7E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5A6730" w14:textId="77777777" w:rsidR="00BC72E1" w:rsidRPr="00646B41" w:rsidRDefault="00BC72E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25D8B7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7A63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3811DC78" w14:textId="2B538512" w:rsidR="006413CF" w:rsidRPr="00646B41" w:rsidRDefault="00646B41" w:rsidP="008D7EEB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BD65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D4D21FC" w14:textId="7C8DBF10" w:rsidR="00646B41" w:rsidRPr="00646B41" w:rsidRDefault="00646B41" w:rsidP="001F0608">
      <w:pPr>
        <w:widowControl w:val="0"/>
        <w:tabs>
          <w:tab w:val="center" w:pos="6166"/>
        </w:tabs>
        <w:suppressAutoHyphens/>
        <w:spacing w:after="0" w:line="240" w:lineRule="auto"/>
        <w:ind w:left="1418" w:right="994"/>
        <w:jc w:val="both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13CF">
          <w:footerReference w:type="default" r:id="rId8"/>
          <w:pgSz w:w="11909" w:h="16838"/>
          <w:pgMar w:top="1135" w:right="0" w:bottom="993" w:left="0" w:header="0" w:footer="3" w:gutter="0"/>
          <w:pgNumType w:start="1"/>
          <w:cols w:space="720"/>
          <w:noEndnote/>
          <w:titlePg/>
          <w:docGrid w:linePitch="360"/>
        </w:sect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1F0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4444DBE" w14:textId="77777777" w:rsidR="00BC72E1" w:rsidRDefault="00BC72E1" w:rsidP="00BC72E1">
          <w:pPr>
            <w:pStyle w:val="af3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3B673C21" w14:textId="77777777" w:rsidR="00BC72E1" w:rsidRPr="008639BF" w:rsidRDefault="00BC72E1" w:rsidP="00BC72E1">
          <w:pPr>
            <w:rPr>
              <w:lang w:eastAsia="ru-RU"/>
            </w:rPr>
          </w:pPr>
        </w:p>
        <w:p w14:paraId="027A8A1F" w14:textId="41CC83C1" w:rsidR="00BC72E1" w:rsidRPr="008639BF" w:rsidRDefault="00BC72E1" w:rsidP="00BC72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7E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211695B" w14:textId="1013CC3F" w:rsidR="00BC72E1" w:rsidRPr="008639BF" w:rsidRDefault="00BD658B" w:rsidP="00BC72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BC72E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7E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61039456" w14:textId="2E31AF9D" w:rsidR="00BC72E1" w:rsidRPr="008639BF" w:rsidRDefault="00BD658B" w:rsidP="00BC72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BC72E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7EE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615E94A3" w14:textId="5D0C6166" w:rsidR="00BC72E1" w:rsidRPr="008639BF" w:rsidRDefault="00BD658B" w:rsidP="00BC72E1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BC72E1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BC72E1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_Toc210661299 \h </w:instrText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C72E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72E1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7EEB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14:paraId="0479128D" w14:textId="7EDD456D" w:rsidR="00BC72E1" w:rsidRDefault="00BC72E1" w:rsidP="00BC72E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8FBA4BE" w14:textId="09477E8F" w:rsidR="00BC72E1" w:rsidRDefault="00BC72E1" w:rsidP="00BC72E1">
      <w:pPr>
        <w:pStyle w:val="1"/>
        <w:rPr>
          <w:rFonts w:eastAsia="Times New Roman"/>
          <w:lang w:eastAsia="ru-RU"/>
        </w:rPr>
      </w:pPr>
    </w:p>
    <w:p w14:paraId="16CEEF98" w14:textId="734BA0D6" w:rsidR="00BC72E1" w:rsidRDefault="00BC72E1" w:rsidP="00BC72E1">
      <w:pPr>
        <w:rPr>
          <w:lang w:eastAsia="ru-RU"/>
        </w:rPr>
      </w:pPr>
    </w:p>
    <w:p w14:paraId="3766329F" w14:textId="23BA4434" w:rsidR="00BC72E1" w:rsidRDefault="00BC72E1" w:rsidP="00BC72E1">
      <w:pPr>
        <w:rPr>
          <w:lang w:eastAsia="ru-RU"/>
        </w:rPr>
      </w:pPr>
    </w:p>
    <w:p w14:paraId="3BD74A45" w14:textId="1DE3FD2F" w:rsidR="00BC72E1" w:rsidRDefault="00BC72E1" w:rsidP="00BC72E1">
      <w:pPr>
        <w:rPr>
          <w:lang w:eastAsia="ru-RU"/>
        </w:rPr>
      </w:pPr>
    </w:p>
    <w:p w14:paraId="4E74C4B2" w14:textId="392D1CED" w:rsidR="00BC72E1" w:rsidRDefault="00BC72E1" w:rsidP="00BC72E1">
      <w:pPr>
        <w:rPr>
          <w:lang w:eastAsia="ru-RU"/>
        </w:rPr>
      </w:pPr>
    </w:p>
    <w:p w14:paraId="12BB9182" w14:textId="2FBF4DBE" w:rsidR="00BC72E1" w:rsidRDefault="00BC72E1" w:rsidP="00BC72E1">
      <w:pPr>
        <w:rPr>
          <w:lang w:eastAsia="ru-RU"/>
        </w:rPr>
      </w:pPr>
    </w:p>
    <w:p w14:paraId="59165048" w14:textId="137DE816" w:rsidR="00BC72E1" w:rsidRDefault="00BC72E1" w:rsidP="00BC72E1">
      <w:pPr>
        <w:rPr>
          <w:lang w:eastAsia="ru-RU"/>
        </w:rPr>
      </w:pPr>
    </w:p>
    <w:p w14:paraId="603D4A04" w14:textId="1FBDE1A9" w:rsidR="00BC72E1" w:rsidRDefault="00BC72E1" w:rsidP="00BC72E1">
      <w:pPr>
        <w:rPr>
          <w:lang w:eastAsia="ru-RU"/>
        </w:rPr>
      </w:pPr>
    </w:p>
    <w:p w14:paraId="5286DBFF" w14:textId="0D293655" w:rsidR="00BC72E1" w:rsidRDefault="00BC72E1" w:rsidP="00BC72E1">
      <w:pPr>
        <w:rPr>
          <w:lang w:eastAsia="ru-RU"/>
        </w:rPr>
      </w:pPr>
    </w:p>
    <w:p w14:paraId="01160AC3" w14:textId="7FDBE82F" w:rsidR="00BC72E1" w:rsidRDefault="00BC72E1" w:rsidP="00BC72E1">
      <w:pPr>
        <w:rPr>
          <w:lang w:eastAsia="ru-RU"/>
        </w:rPr>
      </w:pPr>
    </w:p>
    <w:p w14:paraId="32673E99" w14:textId="1511C9BA" w:rsidR="00BC72E1" w:rsidRDefault="00BC72E1" w:rsidP="00BC72E1">
      <w:pPr>
        <w:rPr>
          <w:lang w:eastAsia="ru-RU"/>
        </w:rPr>
      </w:pPr>
    </w:p>
    <w:p w14:paraId="6674A934" w14:textId="00C5E2EA" w:rsidR="00BC72E1" w:rsidRDefault="00BC72E1" w:rsidP="00BC72E1">
      <w:pPr>
        <w:rPr>
          <w:lang w:eastAsia="ru-RU"/>
        </w:rPr>
      </w:pPr>
    </w:p>
    <w:p w14:paraId="429EDEEF" w14:textId="77777777" w:rsidR="00BC72E1" w:rsidRPr="00BC72E1" w:rsidRDefault="00BC72E1" w:rsidP="00BC72E1">
      <w:pPr>
        <w:rPr>
          <w:lang w:eastAsia="ru-RU"/>
        </w:rPr>
      </w:pPr>
    </w:p>
    <w:p w14:paraId="4E82C056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FFFCB2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69296DE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BEFF34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914FA6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295D43A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8877973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7FA6111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BE0D306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EBD4F62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0C106DC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05F9791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0940AB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E85042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E2AC9A1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442EAE8" w14:textId="77777777" w:rsidR="00BC72E1" w:rsidRDefault="00BC72E1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E36EA48" w14:textId="4B89104B" w:rsidR="001F0608" w:rsidRPr="001F0608" w:rsidRDefault="001F0608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06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 Кодификатор фонда оценочных средств</w:t>
      </w:r>
    </w:p>
    <w:p w14:paraId="3BC69284" w14:textId="77777777" w:rsidR="001F0608" w:rsidRPr="001F0608" w:rsidRDefault="001F0608" w:rsidP="001F060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BEF9AEF" w14:textId="23127540" w:rsidR="001F0608" w:rsidRPr="001F0608" w:rsidRDefault="001F0608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1F0608">
        <w:rPr>
          <w:rFonts w:ascii="Calibri" w:eastAsia="Calibri" w:hAnsi="Calibri" w:cs="Times New Roman"/>
          <w:sz w:val="28"/>
          <w:szCs w:val="28"/>
        </w:rPr>
        <w:t xml:space="preserve"> </w:t>
      </w:r>
      <w:r w:rsidRPr="001F0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Бухгалтерский учет и отчетность</w:t>
      </w:r>
      <w:r w:rsidRPr="001F0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42179984" w14:textId="77777777" w:rsidR="001F0608" w:rsidRPr="001F0608" w:rsidRDefault="001F0608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1E693CDD" w14:textId="5D092B97" w:rsidR="001F0608" w:rsidRPr="001F0608" w:rsidRDefault="001F0608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6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УК-1</w:t>
      </w:r>
      <w:r w:rsidRPr="001F0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20A0F268" w14:textId="77777777" w:rsidR="001F0608" w:rsidRPr="001F0608" w:rsidRDefault="001F0608" w:rsidP="001F06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6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ОПК-1</w:t>
      </w:r>
      <w:r w:rsidRPr="001F0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0BDDB892" w14:textId="18935EC9" w:rsidR="00646B41" w:rsidRPr="00646B41" w:rsidRDefault="00646B41" w:rsidP="00646B41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3072E9" w14:textId="77777777" w:rsidR="001C1D6E" w:rsidRPr="001C1D6E" w:rsidRDefault="001C1D6E" w:rsidP="001C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1D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bookmarkStart w:id="0" w:name="_Hlk132903483"/>
      <w:r w:rsidRPr="001C1D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Оценочные материалы</w:t>
      </w:r>
      <w:bookmarkEnd w:id="0"/>
    </w:p>
    <w:p w14:paraId="068EBFAC" w14:textId="77777777" w:rsidR="001C1D6E" w:rsidRDefault="001C1D6E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4F57F2" w14:textId="169AE30E" w:rsidR="005665D2" w:rsidRPr="005665D2" w:rsidRDefault="005665D2" w:rsidP="001C1D6E">
      <w:pPr>
        <w:widowControl w:val="0"/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1.</w:t>
      </w:r>
      <w:r w:rsidRPr="005665D2">
        <w:rPr>
          <w:rFonts w:ascii="Times New Roman" w:eastAsia="Calibri" w:hAnsi="Times New Roman" w:cs="Times New Roman"/>
          <w:sz w:val="28"/>
          <w:szCs w:val="28"/>
        </w:rPr>
        <w:tab/>
      </w:r>
      <w:r w:rsidRPr="001C1D6E">
        <w:rPr>
          <w:rFonts w:ascii="Times New Roman" w:eastAsia="Calibri" w:hAnsi="Times New Roman" w:cs="Times New Roman"/>
          <w:i/>
          <w:sz w:val="28"/>
          <w:szCs w:val="28"/>
        </w:rPr>
        <w:t>Отличительными чертами бухгалтерского учета являются</w:t>
      </w:r>
      <w:r w:rsidR="001C1D6E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2EEDDAB2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быстрота получения информации;</w:t>
      </w:r>
    </w:p>
    <w:p w14:paraId="75EBBB33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б) использование специальных методов сбора и обработки информации;</w:t>
      </w:r>
    </w:p>
    <w:p w14:paraId="6F7979E0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отсутствие специальной службы;</w:t>
      </w:r>
    </w:p>
    <w:p w14:paraId="22458B60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г) применение денежного измерителя;</w:t>
      </w:r>
    </w:p>
    <w:p w14:paraId="6100A53C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д) документирование всех хозяйственных операций;</w:t>
      </w:r>
    </w:p>
    <w:p w14:paraId="70CFD3F3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е) применение его в рамках отрасли.</w:t>
      </w:r>
    </w:p>
    <w:p w14:paraId="412020A7" w14:textId="77777777" w:rsidR="00A13F67" w:rsidRPr="00A13F67" w:rsidRDefault="00A13F67" w:rsidP="00A13F67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52014E" w14:textId="6002BD7A" w:rsidR="005665D2" w:rsidRPr="001C1D6E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1C1D6E">
        <w:rPr>
          <w:rFonts w:ascii="Times New Roman" w:eastAsia="Calibri" w:hAnsi="Times New Roman" w:cs="Times New Roman"/>
          <w:i/>
          <w:sz w:val="28"/>
          <w:szCs w:val="28"/>
        </w:rPr>
        <w:t>К элементам метода бухгалтерского учета относят</w:t>
      </w:r>
      <w:r w:rsidR="001C1D6E" w:rsidRPr="001C1D6E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7A08C2C2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документацию;</w:t>
      </w:r>
    </w:p>
    <w:p w14:paraId="3D2479DF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б) инвентаризацию;</w:t>
      </w:r>
    </w:p>
    <w:p w14:paraId="3B644158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систему счетов;</w:t>
      </w:r>
    </w:p>
    <w:p w14:paraId="102BA4F0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г) сверку документов;</w:t>
      </w:r>
    </w:p>
    <w:p w14:paraId="7563481A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д) двойную запись;</w:t>
      </w:r>
    </w:p>
    <w:p w14:paraId="7CD20122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е) оценку;</w:t>
      </w:r>
    </w:p>
    <w:p w14:paraId="1F826094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ж) выборку;</w:t>
      </w:r>
    </w:p>
    <w:p w14:paraId="67BFBE8B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з) калькуляцию;</w:t>
      </w:r>
    </w:p>
    <w:p w14:paraId="41FDBDDA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и) баланс и отчетность;</w:t>
      </w:r>
    </w:p>
    <w:p w14:paraId="3E69287D" w14:textId="77777777" w:rsidR="005665D2" w:rsidRPr="005665D2" w:rsidRDefault="005665D2" w:rsidP="005665D2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к) нормирование.</w:t>
      </w:r>
    </w:p>
    <w:p w14:paraId="29D0CF8A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DC2F34" w14:textId="79AE3126" w:rsidR="005665D2" w:rsidRPr="00802072" w:rsidRDefault="005665D2" w:rsidP="00802072">
      <w:pPr>
        <w:widowControl w:val="0"/>
        <w:spacing w:after="0" w:line="288" w:lineRule="auto"/>
        <w:ind w:firstLine="709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802072">
        <w:rPr>
          <w:rFonts w:ascii="Times New Roman" w:eastAsia="Calibri" w:hAnsi="Times New Roman" w:cs="Times New Roman"/>
          <w:i/>
          <w:sz w:val="28"/>
          <w:szCs w:val="28"/>
        </w:rPr>
        <w:t>Активы хозяйствующего субъекта для целей бухгалтерского учета группируются по</w:t>
      </w:r>
    </w:p>
    <w:p w14:paraId="400BC870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видам;</w:t>
      </w:r>
    </w:p>
    <w:p w14:paraId="1F1555C5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б) источникам образования;</w:t>
      </w:r>
    </w:p>
    <w:p w14:paraId="10881B52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отношению к балансу;</w:t>
      </w:r>
    </w:p>
    <w:p w14:paraId="508CC778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lastRenderedPageBreak/>
        <w:t>г) местам эксплуатации;</w:t>
      </w:r>
    </w:p>
    <w:p w14:paraId="43CD26A7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д) степени ликвидности;</w:t>
      </w:r>
    </w:p>
    <w:p w14:paraId="3050A943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е) отношению к пользователям информации;</w:t>
      </w:r>
    </w:p>
    <w:p w14:paraId="217A4BF4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ж) функциональной роли.</w:t>
      </w:r>
    </w:p>
    <w:p w14:paraId="13D72B73" w14:textId="77777777" w:rsidR="00A13F67" w:rsidRPr="00A13F67" w:rsidRDefault="00A13F67" w:rsidP="00A13F67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14:paraId="2B83B688" w14:textId="0DE24EF7" w:rsidR="005665D2" w:rsidRPr="005665D2" w:rsidRDefault="00A13F67" w:rsidP="00802072">
      <w:pPr>
        <w:widowControl w:val="0"/>
        <w:spacing w:after="0" w:line="288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5665D2" w:rsidRPr="00802072">
        <w:rPr>
          <w:rFonts w:ascii="Times New Roman" w:eastAsia="Calibri" w:hAnsi="Times New Roman" w:cs="Times New Roman"/>
          <w:i/>
          <w:sz w:val="28"/>
          <w:szCs w:val="28"/>
        </w:rPr>
        <w:t>Бухгалтерский баланс – это обобщенное отражение и экономическая группировка имущества хозяйства</w:t>
      </w:r>
    </w:p>
    <w:p w14:paraId="76FE4982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в денежной оценке по их видам и источникам образования на определенную дату;</w:t>
      </w:r>
    </w:p>
    <w:p w14:paraId="1456F2B8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б) в денежной форме по их видам и источникам образования за определенный период времени;</w:t>
      </w:r>
    </w:p>
    <w:p w14:paraId="66AA454C" w14:textId="77777777" w:rsidR="005665D2" w:rsidRPr="005665D2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на определенную дату в натурально-стоимостных показателях;</w:t>
      </w:r>
    </w:p>
    <w:p w14:paraId="6D54336E" w14:textId="2D316740" w:rsidR="00A13F67" w:rsidRPr="00A13F67" w:rsidRDefault="005665D2" w:rsidP="005665D2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г) в натурально-вещественной форме.</w:t>
      </w:r>
    </w:p>
    <w:p w14:paraId="0B008B81" w14:textId="77777777" w:rsidR="005665D2" w:rsidRDefault="005665D2" w:rsidP="00A13F67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60A561" w14:textId="5C10A969" w:rsidR="005665D2" w:rsidRPr="00802072" w:rsidRDefault="00A13F67" w:rsidP="0080207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5665D2" w:rsidRPr="005665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65D2" w:rsidRPr="00802072">
        <w:rPr>
          <w:rFonts w:ascii="Times New Roman" w:eastAsia="Calibri" w:hAnsi="Times New Roman" w:cs="Times New Roman"/>
          <w:i/>
          <w:sz w:val="28"/>
          <w:szCs w:val="28"/>
        </w:rPr>
        <w:t>Операция: «Поступили платежи от покупателей за проданную продукцию» относится к типу</w:t>
      </w:r>
    </w:p>
    <w:p w14:paraId="5EB570EC" w14:textId="77777777" w:rsidR="005665D2" w:rsidRPr="005665D2" w:rsidRDefault="005665D2" w:rsidP="005665D2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первому;</w:t>
      </w:r>
    </w:p>
    <w:p w14:paraId="71BA0325" w14:textId="77777777" w:rsidR="005665D2" w:rsidRPr="005665D2" w:rsidRDefault="005665D2" w:rsidP="005665D2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б) второму;</w:t>
      </w:r>
    </w:p>
    <w:p w14:paraId="0817947C" w14:textId="77777777" w:rsidR="005665D2" w:rsidRPr="005665D2" w:rsidRDefault="005665D2" w:rsidP="005665D2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третьему;</w:t>
      </w:r>
    </w:p>
    <w:p w14:paraId="41A440A5" w14:textId="4B9BA3D5" w:rsidR="00A13F67" w:rsidRPr="00A13F67" w:rsidRDefault="005665D2" w:rsidP="005665D2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г) четвертому.</w:t>
      </w:r>
    </w:p>
    <w:p w14:paraId="5550C398" w14:textId="77777777" w:rsidR="00A13F67" w:rsidRPr="00A13F67" w:rsidRDefault="00A13F67" w:rsidP="00A13F67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2A6ABA" w14:textId="59E3A950" w:rsidR="005665D2" w:rsidRPr="005665D2" w:rsidRDefault="00A13F67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5665D2" w:rsidRPr="00802072">
        <w:rPr>
          <w:rFonts w:ascii="Times New Roman" w:eastAsia="Calibri" w:hAnsi="Times New Roman" w:cs="Times New Roman"/>
          <w:i/>
          <w:sz w:val="28"/>
          <w:szCs w:val="28"/>
        </w:rPr>
        <w:t>Под счетами бухгалтерского учета понимают способ</w:t>
      </w:r>
    </w:p>
    <w:p w14:paraId="514D0EC0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группировки активов и источников их образования;</w:t>
      </w:r>
    </w:p>
    <w:p w14:paraId="143BC9E6" w14:textId="7C41AFAC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 xml:space="preserve">б) группировки, текущего учета и контроля хозяйственных средств, источников их образования и </w:t>
      </w:r>
      <w:r w:rsidR="007C1B3D">
        <w:rPr>
          <w:rFonts w:ascii="Times New Roman" w:eastAsia="Calibri" w:hAnsi="Times New Roman" w:cs="Times New Roman"/>
          <w:sz w:val="28"/>
          <w:szCs w:val="28"/>
        </w:rPr>
        <w:t>хозяйственных операций</w:t>
      </w:r>
      <w:r w:rsidRPr="005665D2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4BD307B" w14:textId="77777777" w:rsidR="005665D2" w:rsidRPr="005665D2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текущего учета и контроля хозяйственных средств, источников и хозяйственных процессов;</w:t>
      </w:r>
    </w:p>
    <w:p w14:paraId="61B25D6C" w14:textId="78F9B3CD" w:rsidR="00A13F67" w:rsidRPr="00A13F67" w:rsidRDefault="005665D2" w:rsidP="005665D2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г) группировки и текущего учета хозяйственных средств и источников их образования.</w:t>
      </w:r>
    </w:p>
    <w:p w14:paraId="63440A28" w14:textId="77777777" w:rsidR="005665D2" w:rsidRDefault="005665D2" w:rsidP="00A13F67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67D6CA" w14:textId="3CAD0733" w:rsidR="005665D2" w:rsidRPr="00802072" w:rsidRDefault="00A13F67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5665D2" w:rsidRPr="00802072">
        <w:rPr>
          <w:rFonts w:ascii="Times New Roman" w:eastAsia="Calibri" w:hAnsi="Times New Roman" w:cs="Times New Roman"/>
          <w:i/>
          <w:sz w:val="28"/>
          <w:szCs w:val="28"/>
        </w:rPr>
        <w:t>Запись: Дт сч. 20 «Основное производство» Кт сч. 69 «Расходы по социальному страхованию и обеспечению» означает:</w:t>
      </w:r>
    </w:p>
    <w:p w14:paraId="10A7D8CE" w14:textId="77777777" w:rsidR="005665D2" w:rsidRPr="005665D2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начисление пособия рабочим по нетрудоспособности;</w:t>
      </w:r>
    </w:p>
    <w:p w14:paraId="12350D03" w14:textId="77777777" w:rsidR="005665D2" w:rsidRPr="005665D2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б) выплату рабочим основного производства пособия по временной нетрудоспособности;</w:t>
      </w:r>
    </w:p>
    <w:p w14:paraId="1840EC15" w14:textId="77777777" w:rsidR="005665D2" w:rsidRPr="005665D2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начисление отчислений органам социального страхования и обеспечения от заработной платы рабочих основного производства;</w:t>
      </w:r>
    </w:p>
    <w:p w14:paraId="20EFF9A2" w14:textId="57F03676" w:rsidR="00A13F67" w:rsidRPr="00A13F67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lastRenderedPageBreak/>
        <w:t>г) перечисление органам социального страхования причитающихся им сумм отчислений.</w:t>
      </w:r>
    </w:p>
    <w:p w14:paraId="31487732" w14:textId="77777777" w:rsidR="00A13F67" w:rsidRPr="00A13F67" w:rsidRDefault="00A13F67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C7641E" w14:textId="40CD69CA" w:rsidR="005665D2" w:rsidRPr="00802072" w:rsidRDefault="00A13F67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>8.</w:t>
      </w:r>
      <w:r w:rsidR="005665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65D2" w:rsidRPr="00802072">
        <w:rPr>
          <w:rFonts w:ascii="Times New Roman" w:eastAsia="Calibri" w:hAnsi="Times New Roman" w:cs="Times New Roman"/>
          <w:i/>
          <w:sz w:val="28"/>
          <w:szCs w:val="28"/>
        </w:rPr>
        <w:t>Инвентаризация – это</w:t>
      </w:r>
    </w:p>
    <w:p w14:paraId="3C589B81" w14:textId="77777777" w:rsidR="005665D2" w:rsidRPr="005665D2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а) сверка учетных записей с фактическим наличием имущества;</w:t>
      </w:r>
    </w:p>
    <w:p w14:paraId="2E527E14" w14:textId="77777777" w:rsidR="005665D2" w:rsidRPr="005665D2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б) проверка наличия и состояния материальных ценностей, денежных средств;</w:t>
      </w:r>
    </w:p>
    <w:p w14:paraId="2DBB936B" w14:textId="77777777" w:rsidR="005665D2" w:rsidRPr="005665D2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в) проверка наличия и состояния материальных ценностей, денежных средств, расчетов, источников образования имущества и определение правильности учетных записей;</w:t>
      </w:r>
    </w:p>
    <w:p w14:paraId="06CA416F" w14:textId="4BD7E121" w:rsidR="00A13F67" w:rsidRPr="00A13F67" w:rsidRDefault="005665D2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5D2">
        <w:rPr>
          <w:rFonts w:ascii="Times New Roman" w:eastAsia="Calibri" w:hAnsi="Times New Roman" w:cs="Times New Roman"/>
          <w:sz w:val="28"/>
          <w:szCs w:val="28"/>
        </w:rPr>
        <w:t>г) проверка наличия имущества с целью выявления хищений.</w:t>
      </w:r>
    </w:p>
    <w:p w14:paraId="183CE252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33FED5" w14:textId="0CD04344" w:rsidR="00D5608D" w:rsidRPr="00D5608D" w:rsidRDefault="00A13F67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D5608D" w:rsidRPr="00802072">
        <w:rPr>
          <w:rFonts w:ascii="Times New Roman" w:eastAsia="Calibri" w:hAnsi="Times New Roman" w:cs="Times New Roman"/>
          <w:i/>
          <w:sz w:val="28"/>
          <w:szCs w:val="28"/>
        </w:rPr>
        <w:t>Задач</w:t>
      </w:r>
      <w:r w:rsidR="008D7EEB">
        <w:rPr>
          <w:rFonts w:ascii="Times New Roman" w:eastAsia="Calibri" w:hAnsi="Times New Roman" w:cs="Times New Roman"/>
          <w:i/>
          <w:sz w:val="28"/>
          <w:szCs w:val="28"/>
        </w:rPr>
        <w:t>ей</w:t>
      </w:r>
      <w:r w:rsidR="00D5608D" w:rsidRPr="00802072">
        <w:rPr>
          <w:rFonts w:ascii="Times New Roman" w:eastAsia="Calibri" w:hAnsi="Times New Roman" w:cs="Times New Roman"/>
          <w:i/>
          <w:sz w:val="28"/>
          <w:szCs w:val="28"/>
        </w:rPr>
        <w:t xml:space="preserve"> бухгалтерского учета явля</w:t>
      </w:r>
      <w:r w:rsidR="008D7EEB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D5608D" w:rsidRPr="00802072">
        <w:rPr>
          <w:rFonts w:ascii="Times New Roman" w:eastAsia="Calibri" w:hAnsi="Times New Roman" w:cs="Times New Roman"/>
          <w:i/>
          <w:sz w:val="28"/>
          <w:szCs w:val="28"/>
        </w:rPr>
        <w:t>тся</w:t>
      </w:r>
      <w:r w:rsidR="008D7EEB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19E81EA1" w14:textId="3A7099E3" w:rsidR="008D7EEB" w:rsidRPr="008D7EEB" w:rsidRDefault="008D7EEB" w:rsidP="008D7EEB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</w:t>
      </w:r>
      <w:r w:rsidRPr="008D7EEB">
        <w:rPr>
          <w:rFonts w:ascii="Times New Roman" w:eastAsia="Calibri" w:hAnsi="Times New Roman" w:cs="Times New Roman"/>
          <w:sz w:val="28"/>
          <w:szCs w:val="28"/>
        </w:rPr>
        <w:t xml:space="preserve"> Обеспечение повышения производительности труда  </w:t>
      </w:r>
    </w:p>
    <w:p w14:paraId="78EBD5AF" w14:textId="70805D29" w:rsidR="008D7EEB" w:rsidRPr="008D7EEB" w:rsidRDefault="008D7EEB" w:rsidP="008D7EEB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8D7EEB">
        <w:rPr>
          <w:rFonts w:ascii="Times New Roman" w:eastAsia="Calibri" w:hAnsi="Times New Roman" w:cs="Times New Roman"/>
          <w:sz w:val="28"/>
          <w:szCs w:val="28"/>
        </w:rPr>
        <w:t xml:space="preserve"> Своевременное предоставление информации о движении имущества и обязательствах организации  </w:t>
      </w:r>
    </w:p>
    <w:p w14:paraId="0A719A8E" w14:textId="3D464F0A" w:rsidR="008D7EEB" w:rsidRDefault="008D7EEB" w:rsidP="008D7EEB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8D7EEB">
        <w:rPr>
          <w:rFonts w:ascii="Times New Roman" w:eastAsia="Calibri" w:hAnsi="Times New Roman" w:cs="Times New Roman"/>
          <w:sz w:val="28"/>
          <w:szCs w:val="28"/>
        </w:rPr>
        <w:t xml:space="preserve"> Обеспечение качества продукции  </w:t>
      </w:r>
    </w:p>
    <w:p w14:paraId="726E9FF4" w14:textId="0CD279EF" w:rsidR="00D5608D" w:rsidRDefault="008D7EEB" w:rsidP="008D7EE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Pr="008D7EEB">
        <w:rPr>
          <w:rFonts w:ascii="Times New Roman" w:eastAsia="Calibri" w:hAnsi="Times New Roman" w:cs="Times New Roman"/>
          <w:sz w:val="28"/>
          <w:szCs w:val="28"/>
        </w:rPr>
        <w:t xml:space="preserve"> Информирование клиентов о товарах и услугах</w:t>
      </w:r>
    </w:p>
    <w:p w14:paraId="668D0EB2" w14:textId="77777777" w:rsidR="008D7EEB" w:rsidRDefault="008D7EEB" w:rsidP="008D7EEB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17EC86" w14:textId="77777777" w:rsidR="00D5608D" w:rsidRPr="00D5608D" w:rsidRDefault="00A13F67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D5608D" w:rsidRPr="00802072">
        <w:rPr>
          <w:rFonts w:ascii="Times New Roman" w:eastAsia="Calibri" w:hAnsi="Times New Roman" w:cs="Times New Roman"/>
          <w:i/>
          <w:sz w:val="28"/>
          <w:szCs w:val="28"/>
        </w:rPr>
        <w:t>Бухгалтерский (финансовый) учет от управленческого учета отличается</w:t>
      </w:r>
      <w:r w:rsidR="00D5608D" w:rsidRPr="00D560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0D9A8DE" w14:textId="48AB99F0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а) обязательным регулированием</w:t>
      </w:r>
    </w:p>
    <w:p w14:paraId="693044D5" w14:textId="7A3D5816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б) относительной свободой</w:t>
      </w:r>
    </w:p>
    <w:p w14:paraId="7BCD86B4" w14:textId="1E694446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в) высокой степенью надежности информации</w:t>
      </w:r>
    </w:p>
    <w:p w14:paraId="16B593BD" w14:textId="476CE3B5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г) обязательным использованием двойной записи</w:t>
      </w:r>
    </w:p>
    <w:p w14:paraId="4EF18650" w14:textId="37686C06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д) группировкой затрат на производство по статьям калькуляции</w:t>
      </w:r>
    </w:p>
    <w:p w14:paraId="22BA7DEF" w14:textId="3C04F0C8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е) группировкой затрат на производство по элементам</w:t>
      </w:r>
    </w:p>
    <w:p w14:paraId="079D134B" w14:textId="2495F0E4" w:rsidR="00A13F67" w:rsidRPr="00A13F67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ж) обязательностью ведения всеми хозяйствующими субъектами</w:t>
      </w:r>
    </w:p>
    <w:p w14:paraId="2FF9CD15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936B49" w14:textId="38A08A00" w:rsidR="00D5608D" w:rsidRPr="00D5608D" w:rsidRDefault="00A13F67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D5608D" w:rsidRPr="00433CDC">
        <w:rPr>
          <w:rFonts w:ascii="Times New Roman" w:eastAsia="Calibri" w:hAnsi="Times New Roman" w:cs="Times New Roman"/>
          <w:i/>
          <w:sz w:val="28"/>
          <w:szCs w:val="28"/>
        </w:rPr>
        <w:t>Переоценка основных средств осуществляется метод</w:t>
      </w:r>
      <w:r w:rsidR="00433CDC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D5608D" w:rsidRPr="00433CDC">
        <w:rPr>
          <w:rFonts w:ascii="Times New Roman" w:eastAsia="Calibri" w:hAnsi="Times New Roman" w:cs="Times New Roman"/>
          <w:i/>
          <w:sz w:val="28"/>
          <w:szCs w:val="28"/>
        </w:rPr>
        <w:t>м</w:t>
      </w:r>
      <w:r w:rsidR="00433CDC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6587B233" w14:textId="27471234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а) средней взвешенной</w:t>
      </w:r>
    </w:p>
    <w:p w14:paraId="21CC30D6" w14:textId="6C921148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б) прямого пересчета балансовой стоимости</w:t>
      </w:r>
    </w:p>
    <w:p w14:paraId="317A4135" w14:textId="3AADE06E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в) коэффициентным</w:t>
      </w:r>
    </w:p>
    <w:p w14:paraId="1419D362" w14:textId="3B87BDBE" w:rsidR="00A13F67" w:rsidRPr="00A13F67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г) линейным</w:t>
      </w:r>
    </w:p>
    <w:p w14:paraId="3DCF0B80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B01FD8" w14:textId="77777777" w:rsidR="00D5608D" w:rsidRPr="00D5608D" w:rsidRDefault="00A13F67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D5608D" w:rsidRPr="00433CDC">
        <w:rPr>
          <w:rFonts w:ascii="Times New Roman" w:eastAsia="Calibri" w:hAnsi="Times New Roman" w:cs="Times New Roman"/>
          <w:i/>
          <w:sz w:val="28"/>
          <w:szCs w:val="28"/>
        </w:rPr>
        <w:t>Принятие на баланс купленных основных средств отражается записью</w:t>
      </w:r>
    </w:p>
    <w:p w14:paraId="33C27E02" w14:textId="6186FD6F" w:rsidR="00D5608D" w:rsidRPr="00D5608D" w:rsidRDefault="00D5608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а) Дт сч. 01 «Основные средства» Кт сч. 60 «Расчеты с поставщиками и подрядчиками»</w:t>
      </w:r>
    </w:p>
    <w:p w14:paraId="4768D2B7" w14:textId="12B57C3F" w:rsidR="00D5608D" w:rsidRPr="00D5608D" w:rsidRDefault="00D5608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 xml:space="preserve">б) Дт сч. 01 «Основные средства» Кт сч. 08 «Вложения во внеоборотные </w:t>
      </w:r>
      <w:r w:rsidRPr="00D5608D">
        <w:rPr>
          <w:rFonts w:ascii="Times New Roman" w:eastAsia="Calibri" w:hAnsi="Times New Roman" w:cs="Times New Roman"/>
          <w:sz w:val="28"/>
          <w:szCs w:val="28"/>
        </w:rPr>
        <w:lastRenderedPageBreak/>
        <w:t>активы»</w:t>
      </w:r>
    </w:p>
    <w:p w14:paraId="399A0929" w14:textId="576C2619" w:rsidR="00A13F67" w:rsidRDefault="00D5608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в) Дт сч. 08 «Вложения во внеоборотные активы» Кт сч. 60 «Расчеты с поставщиками и подрядчиками»</w:t>
      </w:r>
    </w:p>
    <w:p w14:paraId="09B60C7B" w14:textId="77777777" w:rsidR="00D5608D" w:rsidRPr="00A13F67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530E3F" w14:textId="77777777" w:rsidR="00D5608D" w:rsidRPr="00433CDC" w:rsidRDefault="00A13F67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D5608D" w:rsidRPr="00433CDC">
        <w:rPr>
          <w:rFonts w:ascii="Times New Roman" w:eastAsia="Calibri" w:hAnsi="Times New Roman" w:cs="Times New Roman"/>
          <w:i/>
          <w:sz w:val="28"/>
          <w:szCs w:val="28"/>
        </w:rPr>
        <w:t>Сумма НДС по поступившим ценностям отражается записью</w:t>
      </w:r>
    </w:p>
    <w:p w14:paraId="145645C1" w14:textId="6AFE632C" w:rsidR="00D5608D" w:rsidRPr="00D5608D" w:rsidRDefault="00D5608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а) Дт сч. 19 «Налог на добавленную стоимость по приобретенным ценностям» - Кт сч. 68 «Расчеты с бюджетом»</w:t>
      </w:r>
    </w:p>
    <w:p w14:paraId="4CBEBFCD" w14:textId="3C2F83E0" w:rsidR="00D5608D" w:rsidRPr="00D5608D" w:rsidRDefault="00D5608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б) Дт сч. 19 «Налог на добавленную стоимость по приобретенным ценностям» - Кт сч. 60 «Расчеты с поставщиками и подрядчиками»</w:t>
      </w:r>
    </w:p>
    <w:p w14:paraId="675B1DC7" w14:textId="05E2E9A4" w:rsidR="00A13F67" w:rsidRPr="00A13F67" w:rsidRDefault="00D5608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в) Дт сч. 68 «Расчеты по налогам и сборам» Кт сч. 19 «Налог на добавленную стоимость по приобретенным ценностям»</w:t>
      </w:r>
    </w:p>
    <w:p w14:paraId="2D9249E3" w14:textId="77777777" w:rsidR="00A13F67" w:rsidRPr="00A13F67" w:rsidRDefault="00A13F67" w:rsidP="002605E6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05E5C2" w14:textId="5DFDC812" w:rsidR="00D5608D" w:rsidRPr="00D5608D" w:rsidRDefault="00A13F67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D5608D" w:rsidRPr="00433CDC">
        <w:rPr>
          <w:rFonts w:ascii="Times New Roman" w:eastAsia="Calibri" w:hAnsi="Times New Roman" w:cs="Times New Roman"/>
          <w:i/>
          <w:sz w:val="28"/>
          <w:szCs w:val="28"/>
        </w:rPr>
        <w:t>Отчисления на социальное страхование осуществляется в процентах от</w:t>
      </w:r>
    </w:p>
    <w:p w14:paraId="124C07BD" w14:textId="6D29F412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а) суммы затрат на производство</w:t>
      </w:r>
    </w:p>
    <w:p w14:paraId="09D1A359" w14:textId="7D8538EB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б) объема выручки</w:t>
      </w:r>
    </w:p>
    <w:p w14:paraId="4A743DF6" w14:textId="7AE57C3D" w:rsidR="00D5608D" w:rsidRPr="00D5608D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в) суммы чистой прибыли</w:t>
      </w:r>
    </w:p>
    <w:p w14:paraId="027E8292" w14:textId="50DC2D84" w:rsidR="00A13F67" w:rsidRPr="00A13F67" w:rsidRDefault="00D5608D" w:rsidP="00D5608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608D">
        <w:rPr>
          <w:rFonts w:ascii="Times New Roman" w:eastAsia="Calibri" w:hAnsi="Times New Roman" w:cs="Times New Roman"/>
          <w:sz w:val="28"/>
          <w:szCs w:val="28"/>
        </w:rPr>
        <w:t>г) суммы начисленной оплаты труда</w:t>
      </w:r>
    </w:p>
    <w:p w14:paraId="4A63C35A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AB9392" w14:textId="77777777" w:rsidR="0065601D" w:rsidRPr="00433CDC" w:rsidRDefault="00A13F67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65601D" w:rsidRPr="00433CDC">
        <w:rPr>
          <w:rFonts w:ascii="Times New Roman" w:eastAsia="Calibri" w:hAnsi="Times New Roman" w:cs="Times New Roman"/>
          <w:i/>
          <w:sz w:val="28"/>
          <w:szCs w:val="28"/>
        </w:rPr>
        <w:t>Аннулирование собственных акций после выкупа их у акционеров отражается записью</w:t>
      </w:r>
    </w:p>
    <w:p w14:paraId="0D492E18" w14:textId="29CAF673" w:rsidR="0065601D" w:rsidRPr="0065601D" w:rsidRDefault="0065601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01D">
        <w:rPr>
          <w:rFonts w:ascii="Times New Roman" w:eastAsia="Calibri" w:hAnsi="Times New Roman" w:cs="Times New Roman"/>
          <w:sz w:val="28"/>
          <w:szCs w:val="28"/>
        </w:rPr>
        <w:t>а) Дт сч. 51 «Расчетные счета» Кт сч. 81 «Собственные акции (доли)»</w:t>
      </w:r>
    </w:p>
    <w:p w14:paraId="4B7A117B" w14:textId="6A5D56EB" w:rsidR="0065601D" w:rsidRPr="0065601D" w:rsidRDefault="0065601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01D">
        <w:rPr>
          <w:rFonts w:ascii="Times New Roman" w:eastAsia="Calibri" w:hAnsi="Times New Roman" w:cs="Times New Roman"/>
          <w:sz w:val="28"/>
          <w:szCs w:val="28"/>
        </w:rPr>
        <w:t>б) Дт сч. 81 «Собственные акции (доли)» Кт сч. 51 «Расчетные счета»</w:t>
      </w:r>
    </w:p>
    <w:p w14:paraId="24FD6F75" w14:textId="19DC579B" w:rsidR="0065601D" w:rsidRPr="0065601D" w:rsidRDefault="0065601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01D">
        <w:rPr>
          <w:rFonts w:ascii="Times New Roman" w:eastAsia="Calibri" w:hAnsi="Times New Roman" w:cs="Times New Roman"/>
          <w:sz w:val="28"/>
          <w:szCs w:val="28"/>
        </w:rPr>
        <w:t>в) Дт сч. 80 «Уставный капитал», субсчет «Оплаченный капитал» Кт сч. 80 «Уставный капитал», субсчет «Изъятый капитал»</w:t>
      </w:r>
    </w:p>
    <w:p w14:paraId="4FFE4856" w14:textId="35198DCE" w:rsidR="00A13F67" w:rsidRPr="00AB289A" w:rsidRDefault="0065601D" w:rsidP="002605E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01D">
        <w:rPr>
          <w:rFonts w:ascii="Times New Roman" w:eastAsia="Calibri" w:hAnsi="Times New Roman" w:cs="Times New Roman"/>
          <w:sz w:val="28"/>
          <w:szCs w:val="28"/>
        </w:rPr>
        <w:t>г) Дт сч. 80 «Уставный капитал» Кт сч. 81 «Собственные акции (доли)»</w:t>
      </w:r>
    </w:p>
    <w:p w14:paraId="6929F7E3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659FFF" w14:textId="385D81BE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C43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Срок командировки работника устанавливается:</w:t>
      </w:r>
    </w:p>
    <w:p w14:paraId="1FB7DDE5" w14:textId="3061F007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Руководителем предприятия в приказе</w:t>
      </w:r>
    </w:p>
    <w:p w14:paraId="6BC84F03" w14:textId="38420E5E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Бухгалтерией</w:t>
      </w:r>
    </w:p>
    <w:p w14:paraId="7E8C2876" w14:textId="592DED1C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Начальником структурного подразделения</w:t>
      </w:r>
    </w:p>
    <w:p w14:paraId="7BA0D0EB" w14:textId="51EE3784" w:rsidR="00B41722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Самим командируемым</w:t>
      </w:r>
    </w:p>
    <w:p w14:paraId="2396CDDB" w14:textId="34C808FD" w:rsid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EA4B6E" w14:textId="6FF9CDAA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0C432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Расходами признаются:</w:t>
      </w:r>
    </w:p>
    <w:p w14:paraId="045C95A1" w14:textId="3AD4B5D2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обоснованные и документально произведённые затраты, направленные на получение дохода</w:t>
      </w:r>
    </w:p>
    <w:p w14:paraId="6EE4ECB8" w14:textId="0D4FFE3A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документально подтверждённые затраты, произведённые организацией</w:t>
      </w:r>
    </w:p>
    <w:p w14:paraId="5F5A47A0" w14:textId="50D8AEBE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затраты оценка которых выражена в денежном выражении</w:t>
      </w:r>
    </w:p>
    <w:p w14:paraId="790DB3D7" w14:textId="23B4874B" w:rsid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экономически оправданные затраты, подтверждённые документами произвольной формой</w:t>
      </w:r>
    </w:p>
    <w:p w14:paraId="406E2F32" w14:textId="5E7DB3E7" w:rsid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360E74" w14:textId="5CE544E7" w:rsidR="000C4325" w:rsidRPr="00EE6A80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EE6A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Неустранимые сомнения, противоречия и неясности актов законодательства о налогах и сборах толкуются:</w:t>
      </w:r>
    </w:p>
    <w:p w14:paraId="2FD53AC1" w14:textId="5FB6FAAC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пользу налогоплательщика (плательщика сборов)</w:t>
      </w:r>
    </w:p>
    <w:p w14:paraId="223BC3F3" w14:textId="09BB7BB1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пользу налогоплательщика (плательщика сборов), если иное не предусмотрено НК РФ</w:t>
      </w:r>
    </w:p>
    <w:p w14:paraId="69D8FFD7" w14:textId="7884FBA8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пользу налогоплательщика, если иное не предусмотрено Налоговым и Таможенным кодексами РФ</w:t>
      </w:r>
    </w:p>
    <w:p w14:paraId="176B8042" w14:textId="20B74B60" w:rsid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32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пользу налогоплательщика, если это предусмотрено законодательными актами регионов</w:t>
      </w:r>
    </w:p>
    <w:p w14:paraId="09FB1D45" w14:textId="77777777" w:rsidR="000C4325" w:rsidRPr="000C4325" w:rsidRDefault="000C4325" w:rsidP="000C432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D1DC76" w14:textId="6942E531" w:rsidR="00EE6A80" w:rsidRPr="004835A3" w:rsidRDefault="00EE6A80" w:rsidP="004835A3">
      <w:pPr>
        <w:pStyle w:val="ab"/>
        <w:widowControl w:val="0"/>
        <w:numPr>
          <w:ilvl w:val="0"/>
          <w:numId w:val="32"/>
        </w:numPr>
        <w:tabs>
          <w:tab w:val="left" w:pos="720"/>
          <w:tab w:val="left" w:pos="1134"/>
        </w:tabs>
        <w:spacing w:line="288" w:lineRule="auto"/>
        <w:ind w:hanging="26"/>
        <w:jc w:val="both"/>
        <w:rPr>
          <w:i/>
          <w:sz w:val="28"/>
          <w:szCs w:val="28"/>
        </w:rPr>
      </w:pPr>
      <w:r w:rsidRPr="00EE6A80">
        <w:rPr>
          <w:sz w:val="28"/>
          <w:szCs w:val="28"/>
        </w:rPr>
        <w:t xml:space="preserve"> </w:t>
      </w:r>
      <w:r w:rsidRPr="004835A3">
        <w:rPr>
          <w:i/>
          <w:sz w:val="28"/>
          <w:szCs w:val="28"/>
        </w:rPr>
        <w:t>Сальдо счета 97 «Расходы будущих периодов» отражает:</w:t>
      </w:r>
    </w:p>
    <w:p w14:paraId="0F039E4C" w14:textId="32D378B8" w:rsidR="00EE6A80" w:rsidRPr="00EE6A80" w:rsidRDefault="00EE6A80" w:rsidP="00EE6A80">
      <w:pPr>
        <w:widowControl w:val="0"/>
        <w:tabs>
          <w:tab w:val="left" w:pos="720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E6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умму уже произведенных расходов, но не включенных в себестоимость продукции</w:t>
      </w:r>
    </w:p>
    <w:p w14:paraId="18DC7931" w14:textId="75CAF253" w:rsidR="00EE6A80" w:rsidRPr="00EE6A80" w:rsidRDefault="00EE6A80" w:rsidP="00EE6A80">
      <w:pPr>
        <w:widowControl w:val="0"/>
        <w:tabs>
          <w:tab w:val="left" w:pos="720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с</w:t>
      </w:r>
      <w:r w:rsidRPr="00EE6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умму расходов, включенных в себестоимость продукции</w:t>
      </w:r>
    </w:p>
    <w:p w14:paraId="5D220D63" w14:textId="05BF3EEF" w:rsidR="00EE6A80" w:rsidRPr="00EE6A80" w:rsidRDefault="00EE6A80" w:rsidP="00EE6A80">
      <w:pPr>
        <w:widowControl w:val="0"/>
        <w:tabs>
          <w:tab w:val="left" w:pos="720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с</w:t>
      </w:r>
      <w:r w:rsidRPr="00EE6A8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ебестоимость незавершенного производства</w:t>
      </w:r>
    </w:p>
    <w:p w14:paraId="7E687ED4" w14:textId="14DE1624" w:rsidR="00EE6A80" w:rsidRDefault="00EE6A80" w:rsidP="00EE6A80">
      <w:pPr>
        <w:widowControl w:val="0"/>
        <w:tabs>
          <w:tab w:val="left" w:pos="720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с</w:t>
      </w:r>
      <w:r w:rsidRPr="00EE6A8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ебестоимость изготовленной продукции</w:t>
      </w:r>
    </w:p>
    <w:p w14:paraId="2C73871F" w14:textId="1FEC5173" w:rsidR="004835A3" w:rsidRDefault="004835A3" w:rsidP="00EE6A80">
      <w:pPr>
        <w:widowControl w:val="0"/>
        <w:tabs>
          <w:tab w:val="left" w:pos="720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F259C8" w14:textId="59BC68EB" w:rsidR="004835A3" w:rsidRPr="004835A3" w:rsidRDefault="004835A3" w:rsidP="004835A3">
      <w:pPr>
        <w:widowControl w:val="0"/>
        <w:tabs>
          <w:tab w:val="left" w:pos="720"/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35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 работников </w:t>
      </w:r>
      <w:r w:rsidR="008D7E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возникает право на отпуск через___________месяцев</w:t>
      </w:r>
    </w:p>
    <w:p w14:paraId="471319BD" w14:textId="4C492F9C" w:rsidR="004835A3" w:rsidRDefault="004835A3" w:rsidP="004835A3">
      <w:pPr>
        <w:widowControl w:val="0"/>
        <w:tabs>
          <w:tab w:val="left" w:pos="720"/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4757C" w14:textId="78ECF178" w:rsidR="004835A3" w:rsidRPr="004835A3" w:rsidRDefault="004835A3" w:rsidP="004835A3">
      <w:pPr>
        <w:widowControl w:val="0"/>
        <w:tabs>
          <w:tab w:val="left" w:pos="720"/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35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 исправления ошибки в записях прошедшего периода:</w:t>
      </w:r>
      <w:r w:rsidR="008D7E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___________сторно.</w:t>
      </w:r>
    </w:p>
    <w:p w14:paraId="6FFE7C42" w14:textId="37D7405B" w:rsidR="00B41722" w:rsidRDefault="00B41722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702D75" w14:textId="02EA55D4" w:rsidR="004835A3" w:rsidRPr="004835A3" w:rsidRDefault="004835A3" w:rsidP="004835A3">
      <w:pPr>
        <w:widowControl w:val="0"/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Пособие по временной нетрудоспособности в расчет среднего заработка</w:t>
      </w:r>
    </w:p>
    <w:p w14:paraId="098C9954" w14:textId="27042936" w:rsidR="004835A3" w:rsidRPr="004835A3" w:rsidRDefault="004835A3" w:rsidP="004835A3">
      <w:pPr>
        <w:widowControl w:val="0"/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ключается во всех случаях</w:t>
      </w:r>
    </w:p>
    <w:p w14:paraId="71E2EB5A" w14:textId="65ADD70E" w:rsidR="004835A3" w:rsidRPr="004835A3" w:rsidRDefault="004835A3" w:rsidP="004835A3">
      <w:pPr>
        <w:widowControl w:val="0"/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  н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включается </w:t>
      </w:r>
    </w:p>
    <w:p w14:paraId="296BD29C" w14:textId="59201724" w:rsidR="004835A3" w:rsidRPr="004835A3" w:rsidRDefault="004835A3" w:rsidP="004835A3">
      <w:pPr>
        <w:widowControl w:val="0"/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ключается по решению профкома</w:t>
      </w:r>
    </w:p>
    <w:p w14:paraId="57CCBF5E" w14:textId="3F249EDD" w:rsidR="004835A3" w:rsidRPr="004835A3" w:rsidRDefault="004835A3" w:rsidP="004835A3">
      <w:pPr>
        <w:widowControl w:val="0"/>
        <w:tabs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ключается по решению администрации</w:t>
      </w:r>
    </w:p>
    <w:p w14:paraId="611CBD00" w14:textId="34CCF826" w:rsidR="004835A3" w:rsidRDefault="004835A3" w:rsidP="004835A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54F928" w14:textId="01A72D40" w:rsidR="006F4510" w:rsidRPr="006F4510" w:rsidRDefault="006F4510" w:rsidP="006F4510">
      <w:pPr>
        <w:pStyle w:val="ab"/>
        <w:numPr>
          <w:ilvl w:val="0"/>
          <w:numId w:val="34"/>
        </w:numPr>
        <w:spacing w:line="288" w:lineRule="auto"/>
        <w:ind w:left="0" w:firstLine="851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F4510">
        <w:rPr>
          <w:sz w:val="28"/>
          <w:szCs w:val="28"/>
        </w:rPr>
        <w:t>На списание цеховых расходов сборочного цеха следует составить бухгалтерскую запись:</w:t>
      </w:r>
    </w:p>
    <w:p w14:paraId="52E73791" w14:textId="7AEF5581" w:rsidR="006F4510" w:rsidRPr="006F4510" w:rsidRDefault="006F4510" w:rsidP="006F4510">
      <w:pPr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Д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сч. 02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«Амортизация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 сч. 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B4B8CD2" w14:textId="4AB0322B" w:rsidR="006F4510" w:rsidRPr="006F4510" w:rsidRDefault="006F4510" w:rsidP="006F4510">
      <w:pPr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Дт сч. 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производство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 сч. 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Общепроизводственные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C661147" w14:textId="648182A5" w:rsidR="006F4510" w:rsidRPr="006F4510" w:rsidRDefault="006F4510" w:rsidP="006F4510">
      <w:pPr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Дт сч. 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Вспомогательн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о»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 сч. 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Общехозяйственные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2B1CB74" w14:textId="577DEAC7" w:rsidR="006F4510" w:rsidRPr="006F4510" w:rsidRDefault="006F4510" w:rsidP="006F4510">
      <w:pPr>
        <w:spacing w:after="0" w:line="288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Дт сч. 43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Готовая продукция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 сч. 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Общепроизводственные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3658921D" w14:textId="77777777" w:rsidR="006F4510" w:rsidRDefault="006F4510" w:rsidP="004835A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D03E5E" w14:textId="7D9FD8C3" w:rsidR="006F4510" w:rsidRPr="006F4510" w:rsidRDefault="006F4510" w:rsidP="006F4510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счете 51 «Расчетный счет» осуществляется на основании документов:</w:t>
      </w:r>
    </w:p>
    <w:p w14:paraId="42F54728" w14:textId="14A4B148" w:rsidR="006F4510" w:rsidRPr="006F4510" w:rsidRDefault="006F4510" w:rsidP="006F4510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правок бухгалтерии</w:t>
      </w:r>
    </w:p>
    <w:p w14:paraId="56B7AD69" w14:textId="0D31DA98" w:rsidR="006F4510" w:rsidRPr="006F4510" w:rsidRDefault="006F4510" w:rsidP="006F4510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четов-фактур</w:t>
      </w:r>
    </w:p>
    <w:p w14:paraId="5F8473DA" w14:textId="4609616B" w:rsidR="006F4510" w:rsidRPr="006F4510" w:rsidRDefault="006F4510" w:rsidP="006F4510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ыписки банка с расчетного счета и приложенных первичных документов</w:t>
      </w:r>
      <w:r w:rsid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F27321" w14:textId="4C9BBEFA" w:rsidR="006F4510" w:rsidRDefault="006F4510" w:rsidP="006F4510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</w:t>
      </w:r>
      <w:r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 приемки-передачи</w:t>
      </w:r>
    </w:p>
    <w:p w14:paraId="76094D46" w14:textId="099A7B9A" w:rsidR="006F4510" w:rsidRDefault="006F4510" w:rsidP="006F4510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9A9400" w14:textId="591BA435" w:rsidR="006F4510" w:rsidRPr="0012575B" w:rsidRDefault="006F4510" w:rsidP="006F4510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1257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Проверка фактического</w:t>
      </w:r>
      <w:r w:rsidR="008D7E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наличия имущества производится</w:t>
      </w:r>
      <w:r w:rsidRPr="001257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при обязательном участии:</w:t>
      </w:r>
      <w:r w:rsidR="008D7E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__________________________________</w:t>
      </w:r>
    </w:p>
    <w:p w14:paraId="4E5E1308" w14:textId="3A34AC7F" w:rsidR="0012575B" w:rsidRDefault="0012575B" w:rsidP="006F4510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06D0BA" w14:textId="40FC0AE5" w:rsidR="0012575B" w:rsidRPr="0012575B" w:rsidRDefault="0012575B" w:rsidP="0012575B">
      <w:pPr>
        <w:tabs>
          <w:tab w:val="left" w:pos="993"/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57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Номен</w:t>
      </w:r>
      <w:r w:rsidR="008D7E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клатура готовой продукции – это ________________________________</w:t>
      </w:r>
    </w:p>
    <w:p w14:paraId="14190A08" w14:textId="4BAEBF62" w:rsidR="0012575B" w:rsidRDefault="0012575B" w:rsidP="0012575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C15B65" w14:textId="273DF5D9" w:rsidR="0012575B" w:rsidRPr="0012575B" w:rsidRDefault="0012575B" w:rsidP="0012575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1257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Признак классификации затрат «по эффективности»</w:t>
      </w:r>
      <w:r w:rsidR="008D7E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предполагает деление затрат на ___________________________________</w:t>
      </w:r>
    </w:p>
    <w:p w14:paraId="5176E749" w14:textId="676BF5E4" w:rsidR="0012575B" w:rsidRDefault="0012575B" w:rsidP="0012575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F161A" w14:textId="5A06F7F5" w:rsidR="0012575B" w:rsidRPr="0012575B" w:rsidRDefault="0012575B" w:rsidP="0012575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257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Продукция, прошедшая все стадии производства, соответствующая стандартам, принятая ОТК, но не сданная на склад я</w:t>
      </w:r>
      <w:r w:rsidR="008D7E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вляется__________________________________</w:t>
      </w:r>
    </w:p>
    <w:p w14:paraId="76AECEA4" w14:textId="6C99A04D" w:rsidR="00362AFE" w:rsidRDefault="00362AFE" w:rsidP="0012575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65B25" w14:textId="0713EAE6" w:rsidR="00362AFE" w:rsidRPr="00362AFE" w:rsidRDefault="00362AFE" w:rsidP="00362AFE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62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Результат от выбытия объекта основных средств (убыток) при списании вследствие непригодности к дальнейшей эксплуатации отражается по: </w:t>
      </w:r>
      <w:r w:rsidR="00E743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______________________________</w:t>
      </w:r>
    </w:p>
    <w:p w14:paraId="00D4CA2B" w14:textId="0BA28AB1" w:rsidR="00362AFE" w:rsidRDefault="00362AFE" w:rsidP="00362AFE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0A8E5F" w14:textId="7C3302B9" w:rsidR="00362AFE" w:rsidRPr="00467FDE" w:rsidRDefault="00362AFE" w:rsidP="00467FDE">
      <w:pPr>
        <w:tabs>
          <w:tab w:val="left" w:pos="993"/>
          <w:tab w:val="left" w:pos="11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Общехозяйственные расходы в конце отчетного периода</w:t>
      </w:r>
      <w:r w:rsid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могут</w:t>
      </w:r>
      <w:r w:rsidRP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списыват</w:t>
      </w:r>
      <w:r w:rsid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P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 бухгалтерск</w:t>
      </w:r>
      <w:r w:rsid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ими</w:t>
      </w:r>
      <w:r w:rsidRP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запис</w:t>
      </w:r>
      <w:r w:rsid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ями</w:t>
      </w:r>
      <w:r w:rsidRPr="00467F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4104A742" w14:textId="6465656A" w:rsidR="00362AFE" w:rsidRPr="00362AFE" w:rsidRDefault="00362AFE" w:rsidP="00362AFE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="00467FD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67F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20 - К 26</w:t>
      </w:r>
    </w:p>
    <w:p w14:paraId="6A915329" w14:textId="28DFB67A" w:rsidR="00362AFE" w:rsidRPr="00362AFE" w:rsidRDefault="00467FDE" w:rsidP="00362AFE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="00362AFE"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26 - К 20</w:t>
      </w:r>
    </w:p>
    <w:p w14:paraId="643030F9" w14:textId="214D5458" w:rsidR="00362AFE" w:rsidRPr="00362AFE" w:rsidRDefault="00467FDE" w:rsidP="00362AFE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="00362AFE"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84 - К 26</w:t>
      </w:r>
    </w:p>
    <w:p w14:paraId="75AF607E" w14:textId="78D63C1E" w:rsidR="00362AFE" w:rsidRPr="006F4510" w:rsidRDefault="00467FDE" w:rsidP="00362AFE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="00362AFE"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362AFE"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 26</w:t>
      </w:r>
    </w:p>
    <w:p w14:paraId="0D12F637" w14:textId="77777777" w:rsidR="006F4510" w:rsidRDefault="006F4510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325059" w14:textId="77777777" w:rsidR="00B41722" w:rsidRPr="00B41722" w:rsidRDefault="00B41722" w:rsidP="00B41722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bookmarkStart w:id="1" w:name="_Hlk132903359"/>
      <w:r w:rsidRPr="00B417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Примерные критерии оценивания</w:t>
      </w:r>
      <w:bookmarkEnd w:id="1"/>
      <w:r w:rsidRPr="00B417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417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2415FB7" w14:textId="77777777" w:rsidR="00B41722" w:rsidRPr="00B41722" w:rsidRDefault="00B41722" w:rsidP="00B41722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01D337" w14:textId="77777777" w:rsidR="00B41722" w:rsidRPr="00B41722" w:rsidRDefault="00B41722" w:rsidP="00B417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Критерии оценки знаний при проведении устного/письменного опроса (зачет/экзамен)</w:t>
      </w:r>
    </w:p>
    <w:p w14:paraId="3E108F64" w14:textId="77777777" w:rsidR="00B41722" w:rsidRPr="00B41722" w:rsidRDefault="00B41722" w:rsidP="00B41722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C59C1D4" w14:textId="77777777" w:rsidR="00B41722" w:rsidRPr="00B41722" w:rsidRDefault="00B41722" w:rsidP="00B417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3A6DA06E" w14:textId="77777777" w:rsidR="00B41722" w:rsidRPr="00B41722" w:rsidRDefault="00B41722" w:rsidP="00B417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AB08191" w14:textId="77777777" w:rsidR="00B41722" w:rsidRPr="00B41722" w:rsidRDefault="00B41722" w:rsidP="00B417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006756D8" w14:textId="77777777" w:rsidR="00B41722" w:rsidRPr="00B41722" w:rsidRDefault="00B41722" w:rsidP="00B417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77B54AB" w14:textId="77777777" w:rsidR="00B41722" w:rsidRPr="00B41722" w:rsidRDefault="00B41722" w:rsidP="00B417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716BE070" w14:textId="77777777" w:rsidR="00B41722" w:rsidRPr="00B41722" w:rsidRDefault="00B41722" w:rsidP="00B41722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28E195C" w14:textId="77777777" w:rsidR="00B41722" w:rsidRPr="00B41722" w:rsidRDefault="00B41722" w:rsidP="00B417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306FC766" w14:textId="77777777" w:rsidR="00B41722" w:rsidRPr="00B41722" w:rsidRDefault="00B41722" w:rsidP="00B417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B4159E3" w14:textId="77777777" w:rsidR="00B41722" w:rsidRPr="00B41722" w:rsidRDefault="00B41722" w:rsidP="00B417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B4172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B417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25223E65" w14:textId="77777777" w:rsidR="00B41722" w:rsidRPr="00B41722" w:rsidRDefault="00B41722" w:rsidP="00B417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A8BEA7F" w14:textId="77777777" w:rsidR="00B41722" w:rsidRPr="00B41722" w:rsidRDefault="00B41722" w:rsidP="00B417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B417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 (правильные ответы)</w:t>
      </w:r>
    </w:p>
    <w:p w14:paraId="54AFCE3F" w14:textId="003FA861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б, д</w:t>
      </w:r>
    </w:p>
    <w:p w14:paraId="778824FE" w14:textId="73EECBFC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а, б, в, д, е, з, и</w:t>
      </w:r>
    </w:p>
    <w:p w14:paraId="3D0029DF" w14:textId="29FFA839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а, б</w:t>
      </w:r>
    </w:p>
    <w:p w14:paraId="4A5324C1" w14:textId="7463D903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</w:t>
      </w:r>
    </w:p>
    <w:p w14:paraId="72B5EAA9" w14:textId="18FF99E6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а</w:t>
      </w:r>
    </w:p>
    <w:p w14:paraId="47F83A79" w14:textId="7C019DC3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б</w:t>
      </w:r>
    </w:p>
    <w:p w14:paraId="18E80F26" w14:textId="261AC876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1999DA75" w14:textId="583D49BE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3E5E7014" w14:textId="6D47B53A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8D7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47FE843C" w14:textId="17D01A23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а, в, г, е, ж</w:t>
      </w:r>
    </w:p>
    <w:p w14:paraId="0A23CAE4" w14:textId="41D9DEAA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1A2B3F2F" w14:textId="61A35A2A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0823A3F4" w14:textId="25E38EAE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5A556BC1" w14:textId="374AC919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1A13BA16" w14:textId="1D0C4F42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01D691D9" w14:textId="006A4102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467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1FA5D99F" w14:textId="1DF27E4C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2315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389A6D8D" w14:textId="22DC37AA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2315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17697AF7" w14:textId="478995D3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2315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449F06CF" w14:textId="47F9CDEC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8D7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</w:p>
    <w:p w14:paraId="23D50C11" w14:textId="7261E8D1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8D7EEB" w:rsidRPr="004835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красное</w:t>
      </w:r>
    </w:p>
    <w:p w14:paraId="3F3CABFC" w14:textId="12080E44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2315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159ECB26" w14:textId="290ED449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2315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07E43A2A" w14:textId="3C84A0E9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8D7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59980A10" w14:textId="11C7D725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8D7EEB" w:rsidRPr="006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материально-ответственных лиц</w:t>
      </w:r>
    </w:p>
    <w:p w14:paraId="38C6F97B" w14:textId="15D7E2C5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8D7EEB" w:rsidRP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наименований видов изделий</w:t>
      </w:r>
    </w:p>
    <w:p w14:paraId="445DAC37" w14:textId="0F9B43A4" w:rsidR="00B41722" w:rsidRPr="00B41722" w:rsidRDefault="002315A9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1722" w:rsidRPr="00B41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41722" w:rsidRPr="00B4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E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D7EEB" w:rsidRP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</w:t>
      </w:r>
      <w:r w:rsidR="008D7EE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одительные и непроизводительные</w:t>
      </w:r>
    </w:p>
    <w:p w14:paraId="6BA84060" w14:textId="289235CF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8D7EE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D7EEB" w:rsidRPr="0012575B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езавершенным производством</w:t>
      </w:r>
    </w:p>
    <w:p w14:paraId="31DC06A7" w14:textId="1F0F8D59" w:rsidR="00B41722" w:rsidRPr="00B41722" w:rsidRDefault="002315A9" w:rsidP="00231DCF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315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1722" w:rsidRPr="00B4172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 w:rsidRPr="002315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41722" w:rsidRPr="00B4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3E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743ED" w:rsidRPr="00362AFE">
        <w:rPr>
          <w:rFonts w:ascii="Times New Roman" w:eastAsia="Times New Roman" w:hAnsi="Times New Roman" w:cs="Times New Roman"/>
          <w:sz w:val="28"/>
          <w:szCs w:val="28"/>
          <w:lang w:eastAsia="ru-RU"/>
        </w:rPr>
        <w:t>-ту сч. 91</w:t>
      </w:r>
    </w:p>
    <w:p w14:paraId="60F80A29" w14:textId="53E4E2E1" w:rsidR="00B41722" w:rsidRPr="00B41722" w:rsidRDefault="00B41722" w:rsidP="00B41722">
      <w:pPr>
        <w:numPr>
          <w:ilvl w:val="0"/>
          <w:numId w:val="30"/>
        </w:numPr>
        <w:shd w:val="clear" w:color="auto" w:fill="FFFFFF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7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2315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а, г</w:t>
      </w:r>
    </w:p>
    <w:p w14:paraId="568F3832" w14:textId="77777777" w:rsidR="00184699" w:rsidRDefault="00184699" w:rsidP="00646B41">
      <w:pPr>
        <w:tabs>
          <w:tab w:val="left" w:pos="12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84699" w:rsidSect="006413CF">
      <w:headerReference w:type="default" r:id="rId9"/>
      <w:headerReference w:type="first" r:id="rId10"/>
      <w:pgSz w:w="11906" w:h="16838"/>
      <w:pgMar w:top="1134" w:right="567" w:bottom="1134" w:left="1134" w:header="708" w:footer="708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42088" w14:textId="77777777" w:rsidR="00FD525B" w:rsidRDefault="00FD525B">
      <w:pPr>
        <w:spacing w:after="0" w:line="240" w:lineRule="auto"/>
      </w:pPr>
      <w:r>
        <w:separator/>
      </w:r>
    </w:p>
  </w:endnote>
  <w:endnote w:type="continuationSeparator" w:id="0">
    <w:p w14:paraId="6E29785B" w14:textId="77777777" w:rsidR="00FD525B" w:rsidRDefault="00FD5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9977" w14:textId="3B4220BF" w:rsidR="006413CF" w:rsidRDefault="006413CF">
    <w:pPr>
      <w:pStyle w:val="a5"/>
      <w:jc w:val="center"/>
    </w:pPr>
  </w:p>
  <w:p w14:paraId="2DDD5CAB" w14:textId="77777777" w:rsidR="001F0608" w:rsidRDefault="001F06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5008" w14:textId="77777777" w:rsidR="00FD525B" w:rsidRDefault="00FD525B">
      <w:pPr>
        <w:spacing w:after="0" w:line="240" w:lineRule="auto"/>
      </w:pPr>
      <w:r>
        <w:separator/>
      </w:r>
    </w:p>
  </w:footnote>
  <w:footnote w:type="continuationSeparator" w:id="0">
    <w:p w14:paraId="05088A71" w14:textId="77777777" w:rsidR="00FD525B" w:rsidRDefault="00FD5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C0AC" w14:textId="77777777" w:rsidR="001F0608" w:rsidRDefault="001F06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43E8" w14:textId="77777777" w:rsidR="001F0608" w:rsidRDefault="001F06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6C44A66"/>
    <w:multiLevelType w:val="singleLevel"/>
    <w:tmpl w:val="90D25C6A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57614"/>
    <w:multiLevelType w:val="singleLevel"/>
    <w:tmpl w:val="90D2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F16B6D"/>
    <w:multiLevelType w:val="singleLevel"/>
    <w:tmpl w:val="90D2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EE32566"/>
    <w:multiLevelType w:val="hybridMultilevel"/>
    <w:tmpl w:val="156ACA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2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97F1AC4"/>
    <w:multiLevelType w:val="hybridMultilevel"/>
    <w:tmpl w:val="C85AB4E8"/>
    <w:lvl w:ilvl="0" w:tplc="0419000F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7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2C03413"/>
    <w:multiLevelType w:val="singleLevel"/>
    <w:tmpl w:val="90D2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A7DCC"/>
    <w:multiLevelType w:val="hybridMultilevel"/>
    <w:tmpl w:val="047C6F8C"/>
    <w:lvl w:ilvl="0" w:tplc="EF26271E">
      <w:start w:val="19"/>
      <w:numFmt w:val="decimal"/>
      <w:lvlText w:val="%1."/>
      <w:lvlJc w:val="left"/>
      <w:pPr>
        <w:ind w:left="73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D46DC0"/>
    <w:multiLevelType w:val="singleLevel"/>
    <w:tmpl w:val="90D2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AB76FE"/>
    <w:multiLevelType w:val="hybridMultilevel"/>
    <w:tmpl w:val="0718A3F0"/>
    <w:lvl w:ilvl="0" w:tplc="C3D68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E96049"/>
    <w:multiLevelType w:val="singleLevel"/>
    <w:tmpl w:val="90D25C6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25"/>
  </w:num>
  <w:num w:numId="7">
    <w:abstractNumId w:val="29"/>
  </w:num>
  <w:num w:numId="8">
    <w:abstractNumId w:val="28"/>
  </w:num>
  <w:num w:numId="9">
    <w:abstractNumId w:val="1"/>
  </w:num>
  <w:num w:numId="10">
    <w:abstractNumId w:val="10"/>
  </w:num>
  <w:num w:numId="11">
    <w:abstractNumId w:val="26"/>
  </w:num>
  <w:num w:numId="12">
    <w:abstractNumId w:val="0"/>
  </w:num>
  <w:num w:numId="13">
    <w:abstractNumId w:val="19"/>
  </w:num>
  <w:num w:numId="14">
    <w:abstractNumId w:val="12"/>
  </w:num>
  <w:num w:numId="15">
    <w:abstractNumId w:val="27"/>
  </w:num>
  <w:num w:numId="16">
    <w:abstractNumId w:val="23"/>
  </w:num>
  <w:num w:numId="17">
    <w:abstractNumId w:val="7"/>
  </w:num>
  <w:num w:numId="18">
    <w:abstractNumId w:val="5"/>
  </w:num>
  <w:num w:numId="19">
    <w:abstractNumId w:val="15"/>
  </w:num>
  <w:num w:numId="20">
    <w:abstractNumId w:val="4"/>
  </w:num>
  <w:num w:numId="21">
    <w:abstractNumId w:val="30"/>
  </w:num>
  <w:num w:numId="22">
    <w:abstractNumId w:val="21"/>
  </w:num>
  <w:num w:numId="23">
    <w:abstractNumId w:val="14"/>
  </w:num>
  <w:num w:numId="24">
    <w:abstractNumId w:val="6"/>
  </w:num>
  <w:num w:numId="25">
    <w:abstractNumId w:val="33"/>
  </w:num>
  <w:num w:numId="26">
    <w:abstractNumId w:val="8"/>
  </w:num>
  <w:num w:numId="27">
    <w:abstractNumId w:val="31"/>
  </w:num>
  <w:num w:numId="28">
    <w:abstractNumId w:val="18"/>
  </w:num>
  <w:num w:numId="29">
    <w:abstractNumId w:val="3"/>
  </w:num>
  <w:num w:numId="30">
    <w:abstractNumId w:val="24"/>
  </w:num>
  <w:num w:numId="31">
    <w:abstractNumId w:val="9"/>
  </w:num>
  <w:num w:numId="32">
    <w:abstractNumId w:val="20"/>
  </w:num>
  <w:num w:numId="33">
    <w:abstractNumId w:val="3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09503B"/>
    <w:rsid w:val="000C4325"/>
    <w:rsid w:val="000E4F50"/>
    <w:rsid w:val="0012575B"/>
    <w:rsid w:val="001562A9"/>
    <w:rsid w:val="00184699"/>
    <w:rsid w:val="001C1D6E"/>
    <w:rsid w:val="001F0608"/>
    <w:rsid w:val="00217727"/>
    <w:rsid w:val="002315A9"/>
    <w:rsid w:val="002605E6"/>
    <w:rsid w:val="00286571"/>
    <w:rsid w:val="002952BF"/>
    <w:rsid w:val="002C2060"/>
    <w:rsid w:val="002D0FBE"/>
    <w:rsid w:val="00362AFE"/>
    <w:rsid w:val="003A4347"/>
    <w:rsid w:val="00425E83"/>
    <w:rsid w:val="00433CDC"/>
    <w:rsid w:val="00467FDE"/>
    <w:rsid w:val="004835A3"/>
    <w:rsid w:val="004908CC"/>
    <w:rsid w:val="004B2D81"/>
    <w:rsid w:val="00542404"/>
    <w:rsid w:val="005665D2"/>
    <w:rsid w:val="006413CF"/>
    <w:rsid w:val="00646B41"/>
    <w:rsid w:val="0065601D"/>
    <w:rsid w:val="006A5A76"/>
    <w:rsid w:val="006E2024"/>
    <w:rsid w:val="006F4510"/>
    <w:rsid w:val="00763EC0"/>
    <w:rsid w:val="007C1B3D"/>
    <w:rsid w:val="00802072"/>
    <w:rsid w:val="00823E24"/>
    <w:rsid w:val="00825F60"/>
    <w:rsid w:val="0083287F"/>
    <w:rsid w:val="00894D5A"/>
    <w:rsid w:val="008D602F"/>
    <w:rsid w:val="008D7EEB"/>
    <w:rsid w:val="0098584B"/>
    <w:rsid w:val="009E2F7C"/>
    <w:rsid w:val="00A13F67"/>
    <w:rsid w:val="00A3100C"/>
    <w:rsid w:val="00A954A7"/>
    <w:rsid w:val="00A971B1"/>
    <w:rsid w:val="00AA37FD"/>
    <w:rsid w:val="00AB289A"/>
    <w:rsid w:val="00B41722"/>
    <w:rsid w:val="00B72FA5"/>
    <w:rsid w:val="00BA471D"/>
    <w:rsid w:val="00BC72E1"/>
    <w:rsid w:val="00BD658B"/>
    <w:rsid w:val="00C00398"/>
    <w:rsid w:val="00C93304"/>
    <w:rsid w:val="00CA70FF"/>
    <w:rsid w:val="00CC33F2"/>
    <w:rsid w:val="00CC6951"/>
    <w:rsid w:val="00CD33A8"/>
    <w:rsid w:val="00D17B1C"/>
    <w:rsid w:val="00D21693"/>
    <w:rsid w:val="00D33DF4"/>
    <w:rsid w:val="00D46703"/>
    <w:rsid w:val="00D52DE2"/>
    <w:rsid w:val="00D5608D"/>
    <w:rsid w:val="00D9302B"/>
    <w:rsid w:val="00DA3346"/>
    <w:rsid w:val="00DA5A75"/>
    <w:rsid w:val="00DD0ED6"/>
    <w:rsid w:val="00DE2181"/>
    <w:rsid w:val="00DE494D"/>
    <w:rsid w:val="00DF7612"/>
    <w:rsid w:val="00E06205"/>
    <w:rsid w:val="00E743ED"/>
    <w:rsid w:val="00EE6A80"/>
    <w:rsid w:val="00F84A55"/>
    <w:rsid w:val="00FB48D6"/>
    <w:rsid w:val="00FD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2BF"/>
  </w:style>
  <w:style w:type="paragraph" w:styleId="1">
    <w:name w:val="heading 1"/>
    <w:basedOn w:val="a"/>
    <w:next w:val="a"/>
    <w:link w:val="10"/>
    <w:uiPriority w:val="9"/>
    <w:qFormat/>
    <w:rsid w:val="00BC72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BC72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BC72E1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C768D-4AFD-44F2-8938-80147FB9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10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19</cp:revision>
  <cp:lastPrinted>2025-09-20T12:20:00Z</cp:lastPrinted>
  <dcterms:created xsi:type="dcterms:W3CDTF">2025-09-12T05:29:00Z</dcterms:created>
  <dcterms:modified xsi:type="dcterms:W3CDTF">2025-10-29T09:41:00Z</dcterms:modified>
</cp:coreProperties>
</file>