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162339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38487B13" w14:textId="77777777" w:rsidR="00371A80" w:rsidRDefault="00371A80" w:rsidP="00371A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4FA648A4" w14:textId="77777777" w:rsidR="00371A80" w:rsidRDefault="00371A80" w:rsidP="00371A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393D9305" w14:textId="77777777" w:rsidR="00371A80" w:rsidRDefault="00371A80" w:rsidP="00371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0A3DFFAF" w14:textId="77777777" w:rsidR="00371A80" w:rsidRDefault="00371A80" w:rsidP="00371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0786A063" w14:textId="77777777" w:rsidR="00371A80" w:rsidRDefault="00371A80" w:rsidP="00371A8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Смоленский филиал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Финуниверситета</w:t>
      </w:r>
      <w:proofErr w:type="spellEnd"/>
    </w:p>
    <w:p w14:paraId="585CFF67" w14:textId="77777777" w:rsidR="00646B41" w:rsidRPr="00646B41" w:rsidRDefault="00646B41" w:rsidP="00646B41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02BF02AA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74D5EAFA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14:paraId="4DA47401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p w14:paraId="39032C98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49D2A214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30A0B175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1FC4A754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5654027A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6FEFEEAA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BF9D051" w14:textId="58584EF6" w:rsidR="00A6755F" w:rsidRDefault="00F413F4" w:rsidP="00646B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413F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ОСНОВЫ ТАМОЖЕННОГО ДЕЛА</w:t>
      </w:r>
    </w:p>
    <w:p w14:paraId="16480957" w14:textId="77777777" w:rsidR="00053594" w:rsidRDefault="00053594" w:rsidP="0006226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14:paraId="075AC6C4" w14:textId="259D1554" w:rsidR="00062262" w:rsidRPr="00FC41DA" w:rsidRDefault="00062262" w:rsidP="000622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40880181" w14:textId="77777777" w:rsidR="00062262" w:rsidRPr="00FC41DA" w:rsidRDefault="00062262" w:rsidP="0006226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3CAE8376" w14:textId="77777777" w:rsidR="00062262" w:rsidRPr="00FC41DA" w:rsidRDefault="00062262" w:rsidP="0006226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0DF6184B" w14:textId="77777777" w:rsidR="00062262" w:rsidRPr="00FC41DA" w:rsidRDefault="00062262" w:rsidP="0006226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350EA13B" w14:textId="77777777" w:rsidR="00062262" w:rsidRPr="00FC41DA" w:rsidRDefault="00062262" w:rsidP="000622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0D4C1FD1" w14:textId="77777777" w:rsidR="00062262" w:rsidRPr="00FC41DA" w:rsidRDefault="00062262" w:rsidP="000622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C6D3E10" w14:textId="77777777" w:rsidR="00062262" w:rsidRPr="00FC41DA" w:rsidRDefault="00062262" w:rsidP="000622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5F2BAF0" w14:textId="77777777" w:rsidR="00062262" w:rsidRPr="00FC41DA" w:rsidRDefault="00062262" w:rsidP="000622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BFA5BD6" w14:textId="77777777" w:rsidR="00062262" w:rsidRPr="00FC41DA" w:rsidRDefault="00062262" w:rsidP="000622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EA1E1A2" w14:textId="77777777" w:rsidR="00062262" w:rsidRPr="00FC41DA" w:rsidRDefault="00062262" w:rsidP="000622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359C2DE" w14:textId="77777777" w:rsidR="00062262" w:rsidRPr="00FC41DA" w:rsidRDefault="00062262" w:rsidP="000622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65958F45" w14:textId="77777777" w:rsidR="00062262" w:rsidRPr="00FC41DA" w:rsidRDefault="00062262" w:rsidP="000622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5A634FD" w14:textId="77777777" w:rsidR="00062262" w:rsidRPr="00FC41DA" w:rsidRDefault="00062262" w:rsidP="000622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44BAF78" w14:textId="77777777" w:rsidR="00062262" w:rsidRPr="00FC41DA" w:rsidRDefault="00062262" w:rsidP="000622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2697551A" w14:textId="77777777" w:rsidR="00062262" w:rsidRPr="00FC41DA" w:rsidRDefault="00062262" w:rsidP="000622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63439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Одобрено</w:t>
      </w:r>
      <w:r w:rsidRPr="00FC41DA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 на заседании кафедры «Экономика и менеджмент» </w:t>
      </w:r>
    </w:p>
    <w:p w14:paraId="16A89D5D" w14:textId="456A91C5" w:rsidR="00062262" w:rsidRPr="00FC41DA" w:rsidRDefault="001F4495" w:rsidP="000622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F4495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5DA9C73C" w14:textId="77777777" w:rsidR="00062262" w:rsidRPr="00646B41" w:rsidRDefault="00062262" w:rsidP="00062262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5DA6892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EA9AA2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3AFA6A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EA58BE0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FF3E246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A3C5F5C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FA26AB" w14:textId="20189BE9" w:rsidR="00646B41" w:rsidRPr="00646B41" w:rsidRDefault="00646B41" w:rsidP="0006226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AA5680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4DC520F3" w14:textId="22B8164C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1F4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1E8DE9D0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 w:right="9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</w:p>
    <w:p w14:paraId="454F9ABE" w14:textId="77777777" w:rsidR="00646B41" w:rsidRPr="00646B41" w:rsidRDefault="00646B41" w:rsidP="00062262">
      <w:pPr>
        <w:widowControl w:val="0"/>
        <w:spacing w:after="0" w:line="240" w:lineRule="auto"/>
        <w:rPr>
          <w:rFonts w:ascii="Courier New" w:eastAsia="Times New Roman" w:hAnsi="Courier New" w:cs="Courier New"/>
          <w:color w:val="000000"/>
          <w:sz w:val="2"/>
          <w:szCs w:val="2"/>
          <w:lang w:eastAsia="ru-RU"/>
        </w:rPr>
        <w:sectPr w:rsidR="00646B41" w:rsidRPr="00646B41" w:rsidSect="00646B41">
          <w:pgSz w:w="11909" w:h="16838"/>
          <w:pgMar w:top="1135" w:right="0" w:bottom="993" w:left="0" w:header="0" w:footer="3" w:gutter="0"/>
          <w:cols w:space="720"/>
          <w:noEndnote/>
          <w:titlePg/>
          <w:docGrid w:linePitch="360"/>
        </w:sectPr>
      </w:pPr>
    </w:p>
    <w:p w14:paraId="20F6AFB0" w14:textId="45AA43B2" w:rsidR="00646B41" w:rsidRPr="00646B41" w:rsidRDefault="00646B41" w:rsidP="00646B41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СОДЕРЖАНИЕ 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25636539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0477FC3" w14:textId="38180CDC" w:rsidR="00D640F7" w:rsidRDefault="00D640F7">
          <w:pPr>
            <w:pStyle w:val="af7"/>
          </w:pPr>
        </w:p>
        <w:p w14:paraId="6217E3E5" w14:textId="37C58EF7" w:rsidR="00F24DAC" w:rsidRPr="00F24DAC" w:rsidRDefault="00D640F7">
          <w:pPr>
            <w:pStyle w:val="24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F24DA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F24DA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F24DA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210324407" w:history="1">
            <w:r w:rsidR="00F24DAC" w:rsidRPr="00F24DAC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1. Кодификатор фонда оценочных средств</w:t>
            </w:r>
            <w:r w:rsidR="00F24DAC" w:rsidRPr="00F24D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24DAC" w:rsidRPr="00F24D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24DAC" w:rsidRPr="00F24D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_Toc210324407 \h </w:instrText>
            </w:r>
            <w:r w:rsidR="00F24DAC" w:rsidRPr="00F24D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24DAC" w:rsidRPr="00F24D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622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F24DAC" w:rsidRPr="00F24D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8EA75A" w14:textId="02C3CD87" w:rsidR="00F24DAC" w:rsidRPr="00F24DAC" w:rsidRDefault="009402C4">
          <w:pPr>
            <w:pStyle w:val="24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324408" w:history="1">
            <w:r w:rsidR="00F24DAC" w:rsidRPr="00F24DAC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2. Оценочные материалы</w:t>
            </w:r>
            <w:r w:rsidR="00F24DAC" w:rsidRPr="00F24D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24DAC" w:rsidRPr="00F24D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24DAC" w:rsidRPr="00F24D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_Toc210324408 \h </w:instrText>
            </w:r>
            <w:r w:rsidR="00F24DAC" w:rsidRPr="00F24D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24DAC" w:rsidRPr="00F24D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622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F24DAC" w:rsidRPr="00F24D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B6F566" w14:textId="7849701C" w:rsidR="00F24DAC" w:rsidRPr="00F24DAC" w:rsidRDefault="009402C4">
          <w:pPr>
            <w:pStyle w:val="24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324409" w:history="1">
            <w:r w:rsidR="00F24DAC" w:rsidRPr="00F24DAC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 Примерные критерии оценивания</w:t>
            </w:r>
            <w:r w:rsidR="00F24DAC" w:rsidRPr="00F24D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24DAC" w:rsidRPr="00F24D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24DAC" w:rsidRPr="00F24D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_Toc210324409 \h </w:instrText>
            </w:r>
            <w:r w:rsidR="00F24DAC" w:rsidRPr="00F24D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24DAC" w:rsidRPr="00F24D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622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F24DAC" w:rsidRPr="00F24D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5F10B65" w14:textId="537A4B5B" w:rsidR="00F24DAC" w:rsidRPr="00F24DAC" w:rsidRDefault="009402C4">
          <w:pPr>
            <w:pStyle w:val="24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324410" w:history="1">
            <w:r w:rsidR="00F24DAC" w:rsidRPr="00F24DAC">
              <w:rPr>
                <w:rStyle w:val="aa"/>
                <w:rFonts w:ascii="Times New Roman" w:eastAsia="Calibri" w:hAnsi="Times New Roman"/>
                <w:noProof/>
                <w:sz w:val="28"/>
                <w:szCs w:val="28"/>
              </w:rPr>
              <w:t xml:space="preserve">4. </w:t>
            </w:r>
            <w:r w:rsidR="00F24DAC" w:rsidRPr="00F24DAC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Ключ (правильные ответы)</w:t>
            </w:r>
            <w:r w:rsidR="00F24DAC" w:rsidRPr="00F24D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24DAC" w:rsidRPr="00F24D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24DAC" w:rsidRPr="00F24D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_Toc210324410 \h </w:instrText>
            </w:r>
            <w:r w:rsidR="00F24DAC" w:rsidRPr="00F24D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24DAC" w:rsidRPr="00F24D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622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F24DAC" w:rsidRPr="00F24D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FD53F3" w14:textId="1F0A1D6F" w:rsidR="00D640F7" w:rsidRDefault="00D640F7">
          <w:r w:rsidRPr="00F24DAC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32BEC4E9" w14:textId="77777777" w:rsidR="00646B41" w:rsidRPr="00646B41" w:rsidRDefault="00646B41" w:rsidP="00646B41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p w14:paraId="32A90C79" w14:textId="77777777" w:rsidR="00646B41" w:rsidRPr="00646B41" w:rsidRDefault="00646B41" w:rsidP="00646B4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1A504D9C" w14:textId="77777777" w:rsidR="00646B41" w:rsidRPr="00646B41" w:rsidRDefault="00646B41" w:rsidP="00646B41">
      <w:pPr>
        <w:spacing w:after="200" w:line="276" w:lineRule="auto"/>
        <w:rPr>
          <w:rFonts w:ascii="Calibri" w:eastAsia="Times New Roman" w:hAnsi="Calibri" w:cs="Times New Roman"/>
        </w:rPr>
      </w:pPr>
      <w:r w:rsidRPr="00646B41">
        <w:rPr>
          <w:rFonts w:ascii="Calibri" w:eastAsia="Times New Roman" w:hAnsi="Calibri" w:cs="Times New Roman"/>
        </w:rPr>
        <w:br w:type="page"/>
      </w:r>
    </w:p>
    <w:p w14:paraId="694CA60F" w14:textId="41EBCC36" w:rsidR="00646B41" w:rsidRPr="00F24DAC" w:rsidRDefault="00184699" w:rsidP="00F24DAC">
      <w:pPr>
        <w:pStyle w:val="14"/>
        <w:jc w:val="center"/>
        <w:rPr>
          <w:sz w:val="28"/>
          <w:szCs w:val="28"/>
        </w:rPr>
      </w:pPr>
      <w:bookmarkStart w:id="1" w:name="_Toc210324407"/>
      <w:r w:rsidRPr="00F24DAC">
        <w:rPr>
          <w:sz w:val="28"/>
          <w:szCs w:val="28"/>
        </w:rPr>
        <w:lastRenderedPageBreak/>
        <w:t xml:space="preserve">1. </w:t>
      </w:r>
      <w:r w:rsidR="006D0F7F" w:rsidRPr="00F24DAC">
        <w:rPr>
          <w:sz w:val="28"/>
          <w:szCs w:val="28"/>
        </w:rPr>
        <w:t>Кодификатор фонда оценочных средств</w:t>
      </w:r>
      <w:bookmarkEnd w:id="1"/>
    </w:p>
    <w:p w14:paraId="7CECFC14" w14:textId="77777777" w:rsidR="006D0F7F" w:rsidRDefault="006D0F7F" w:rsidP="006D0F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E061361" w14:textId="5C7C73A7" w:rsidR="006D0F7F" w:rsidRPr="006D0F7F" w:rsidRDefault="006D0F7F" w:rsidP="006D0F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учебной дисциплины:</w:t>
      </w:r>
      <w:r w:rsidRPr="006D0F7F">
        <w:rPr>
          <w:rFonts w:ascii="Calibri" w:eastAsia="Calibri" w:hAnsi="Calibri" w:cs="Times New Roman"/>
          <w:sz w:val="28"/>
          <w:szCs w:val="28"/>
        </w:rPr>
        <w:t xml:space="preserve"> </w:t>
      </w:r>
      <w:r w:rsidRPr="006D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«Основы таможенного дела»</w:t>
      </w:r>
    </w:p>
    <w:p w14:paraId="70380DEE" w14:textId="77777777" w:rsidR="006D0F7F" w:rsidRPr="006D0F7F" w:rsidRDefault="006D0F7F" w:rsidP="006D0F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317B4505" w14:textId="77777777" w:rsidR="006D0F7F" w:rsidRPr="006D0F7F" w:rsidRDefault="006D0F7F" w:rsidP="006D0F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F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ПК-1</w:t>
      </w:r>
      <w:r w:rsidRPr="006D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Способен осуществлять контроль за соблюдением таможенного законодательства при совершении таможенных операций участниками внешнеэкономической деятельности и иными лицами, осуществляющими деятельность в сфере таможенного дела</w:t>
      </w:r>
    </w:p>
    <w:p w14:paraId="61139779" w14:textId="77777777" w:rsidR="006D0F7F" w:rsidRPr="006D0F7F" w:rsidRDefault="006D0F7F" w:rsidP="006D0F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F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ПК-3</w:t>
      </w:r>
      <w:r w:rsidRPr="006D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Способен осуществлять таможенный, валютный и иные виды государственного контроля (надзора) в сфере внешней торговли</w:t>
      </w:r>
    </w:p>
    <w:p w14:paraId="47A6E1CF" w14:textId="77777777" w:rsidR="006D0F7F" w:rsidRPr="006D0F7F" w:rsidRDefault="006D0F7F" w:rsidP="006D0F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0F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ОПК-1</w:t>
      </w:r>
      <w:r w:rsidRPr="006D0F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</w:t>
      </w:r>
    </w:p>
    <w:p w14:paraId="4D4F7812" w14:textId="6A4CDDF7" w:rsidR="006D0F7F" w:rsidRPr="006D0F7F" w:rsidRDefault="00F84A55" w:rsidP="00F24DAC">
      <w:pPr>
        <w:pStyle w:val="25"/>
        <w:jc w:val="center"/>
        <w:rPr>
          <w:rFonts w:hint="eastAsia"/>
        </w:rPr>
      </w:pPr>
      <w:r>
        <w:br w:type="textWrapping" w:clear="all"/>
      </w:r>
      <w:bookmarkStart w:id="2" w:name="_Toc210324408"/>
      <w:r w:rsidR="006D0F7F">
        <w:t>2</w:t>
      </w:r>
      <w:bookmarkStart w:id="3" w:name="_Hlk132903483"/>
      <w:r w:rsidR="006D0F7F" w:rsidRPr="006D0F7F">
        <w:t>. Оценочные материалы</w:t>
      </w:r>
      <w:bookmarkEnd w:id="2"/>
      <w:bookmarkEnd w:id="3"/>
    </w:p>
    <w:p w14:paraId="78A773D5" w14:textId="77777777" w:rsidR="006D0F7F" w:rsidRDefault="006D0F7F" w:rsidP="006D0F7F">
      <w:pPr>
        <w:spacing w:after="200" w:line="276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03BB66B5" w14:textId="52BEB15F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 xml:space="preserve">1. </w:t>
      </w:r>
      <w:r w:rsidRPr="006D0F7F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Лицо, которое декларирует товары - это ……</w:t>
      </w:r>
    </w:p>
    <w:p w14:paraId="06F5241B" w14:textId="3ADDA246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0576C1D4" w14:textId="4B13A8EA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 xml:space="preserve">2. </w:t>
      </w:r>
      <w:r w:rsidRPr="006D0F7F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Укажите принцип построения таможенного тарифа</w:t>
      </w:r>
      <w:r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.</w:t>
      </w:r>
    </w:p>
    <w:p w14:paraId="37F6A753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Выберите один ответ:</w:t>
      </w:r>
    </w:p>
    <w:p w14:paraId="0C7DF5AB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 1. принцип тарифной эскалации;</w:t>
      </w:r>
    </w:p>
    <w:p w14:paraId="574664C8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 2. принцип однородности;</w:t>
      </w:r>
    </w:p>
    <w:p w14:paraId="42952752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 3. подходят все перечисленные принципы;</w:t>
      </w:r>
    </w:p>
    <w:p w14:paraId="6F124662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 4. принцип корреляции.</w:t>
      </w:r>
    </w:p>
    <w:p w14:paraId="2B231663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0F6CBCB4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 xml:space="preserve">3. </w:t>
      </w:r>
      <w:r w:rsidRPr="006D0F7F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Таможенный документ, в который вносятся сведения о личных вывозимых вещах человека, выезжающего за границу, называется:</w:t>
      </w:r>
    </w:p>
    <w:p w14:paraId="598FFC16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 1. таможенная декларация;</w:t>
      </w:r>
    </w:p>
    <w:p w14:paraId="03C6C8C3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 2. накладная;</w:t>
      </w:r>
    </w:p>
    <w:p w14:paraId="7C10A279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 3. инструкция;</w:t>
      </w:r>
    </w:p>
    <w:p w14:paraId="253600A8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 4. договор.</w:t>
      </w:r>
    </w:p>
    <w:p w14:paraId="23C3FAE2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332F6675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 xml:space="preserve">4. </w:t>
      </w:r>
      <w:r w:rsidRPr="006D0F7F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Таможенную территорию Евразийского экономического союза (ЕАЭС) составляют территории государств-членов:</w:t>
      </w:r>
    </w:p>
    <w:p w14:paraId="3C7A7583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1. Армения, Белоруссия, Казахстан, Киргизия и Россия;</w:t>
      </w:r>
    </w:p>
    <w:p w14:paraId="40FB08B8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2. Казахстан, Россия;</w:t>
      </w:r>
    </w:p>
    <w:p w14:paraId="798A446C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3. Белоруссия, Китай, Япония, Россия, Румыния.</w:t>
      </w:r>
    </w:p>
    <w:p w14:paraId="486FCB4F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27A5B564" w14:textId="77777777" w:rsidR="006D0F7F" w:rsidRPr="00D640F7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 xml:space="preserve">5. </w:t>
      </w:r>
      <w:r w:rsidRPr="00D640F7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Правила проведения таможенного контроля определяются:</w:t>
      </w:r>
    </w:p>
    <w:p w14:paraId="1B2C7899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1. Таможенным кодексом ЕАЭС;</w:t>
      </w:r>
    </w:p>
    <w:p w14:paraId="141B5310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2. таможенным органом;</w:t>
      </w:r>
    </w:p>
    <w:p w14:paraId="774E393E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3. ФТС России.</w:t>
      </w:r>
    </w:p>
    <w:p w14:paraId="0EF6F4B7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32457C6D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lastRenderedPageBreak/>
        <w:t xml:space="preserve">6. </w:t>
      </w:r>
      <w:r w:rsidRPr="006D0F7F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При выпуске товаров и транспортных средств, вывозимых за пределы таможенной территории Российской Федерации, таможенный контроль завершается:</w:t>
      </w:r>
    </w:p>
    <w:p w14:paraId="2EC3404F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1. в момент пересечения таможенной границы РФ;</w:t>
      </w:r>
    </w:p>
    <w:p w14:paraId="1386E0F5" w14:textId="0AA98B63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2. после проставления в таможенной декл</w:t>
      </w:r>
      <w:r w:rsidR="0046035D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арации штампа «Выпуск разрешен»;</w:t>
      </w:r>
    </w:p>
    <w:p w14:paraId="3870CAB5" w14:textId="48827C1F" w:rsidR="006D0F7F" w:rsidRDefault="0046035D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46035D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3. </w:t>
      </w:r>
      <w:r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после осмотра;</w:t>
      </w:r>
    </w:p>
    <w:p w14:paraId="50E08EFF" w14:textId="328BF8D0" w:rsidR="0046035D" w:rsidRDefault="0046035D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46035D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4.</w:t>
      </w:r>
      <w:r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 после уплаты таможенных платежей.</w:t>
      </w:r>
    </w:p>
    <w:p w14:paraId="3ED51B3B" w14:textId="77777777" w:rsidR="0046035D" w:rsidRPr="0046035D" w:rsidRDefault="0046035D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</w:p>
    <w:p w14:paraId="3FD7389C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 xml:space="preserve">7. </w:t>
      </w:r>
      <w:r w:rsidRPr="006D0F7F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 xml:space="preserve">Незаконное перемещение через государственную границу товаров, ценностей и иных предметов – </w:t>
      </w:r>
      <w:proofErr w:type="gramStart"/>
      <w:r w:rsidRPr="006D0F7F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это….</w:t>
      </w:r>
      <w:proofErr w:type="gramEnd"/>
      <w:r w:rsidRPr="006D0F7F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.</w:t>
      </w:r>
    </w:p>
    <w:p w14:paraId="7A7FFEB8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1B5BC544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 xml:space="preserve">8. </w:t>
      </w:r>
      <w:r w:rsidRPr="006D0F7F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Таможенная процедура, при которой товары, ранее ввезённые на территорию страны, вывозятся обратно без их использования или переработки, называется</w:t>
      </w:r>
    </w:p>
    <w:p w14:paraId="2AAB9540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 1. реэкспорт;</w:t>
      </w:r>
    </w:p>
    <w:p w14:paraId="13898009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 2. таможенный транзит;</w:t>
      </w:r>
    </w:p>
    <w:p w14:paraId="1D018D33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 3.  временный ввоз.</w:t>
      </w:r>
    </w:p>
    <w:p w14:paraId="2661148D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755E1BD8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 xml:space="preserve">9. </w:t>
      </w:r>
      <w:r w:rsidRPr="006D0F7F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Какие из указанных форм не относятся к формам таможенного контроля:</w:t>
      </w:r>
    </w:p>
    <w:p w14:paraId="365F1745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1. дознание;</w:t>
      </w:r>
    </w:p>
    <w:p w14:paraId="790C77D2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2. таможенное наблюдение;</w:t>
      </w:r>
    </w:p>
    <w:p w14:paraId="6E5DB79C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3. устный опрос;</w:t>
      </w:r>
    </w:p>
    <w:p w14:paraId="1C59D37C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4. таможенный осмотр помещений и территорий.</w:t>
      </w:r>
    </w:p>
    <w:p w14:paraId="4E38DA28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76160772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 xml:space="preserve">10. </w:t>
      </w:r>
      <w:r w:rsidRPr="006D0F7F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Код товарной номенклатуры внешнеэкономической деятельности состоит из:</w:t>
      </w:r>
    </w:p>
    <w:p w14:paraId="4628953A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1. 10 цифр;</w:t>
      </w:r>
    </w:p>
    <w:p w14:paraId="1DF1B2CE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2. 12 цифр;</w:t>
      </w:r>
    </w:p>
    <w:p w14:paraId="5C654F6B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3. 6 цифр;</w:t>
      </w:r>
    </w:p>
    <w:p w14:paraId="35A499C2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4. 20 цифр.</w:t>
      </w:r>
    </w:p>
    <w:p w14:paraId="06AB71CF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2B9C305C" w14:textId="4C4400A2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  <w:r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>1</w:t>
      </w:r>
      <w:r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 xml:space="preserve">1. </w:t>
      </w:r>
      <w:r w:rsidRPr="006D0F7F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При помещении товаров под таможенный режим «Выпуск для внутреннего потребления» уплачиваются налоги:</w:t>
      </w:r>
    </w:p>
    <w:p w14:paraId="21F81330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1. НДС, акциз;</w:t>
      </w:r>
    </w:p>
    <w:p w14:paraId="4504E324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2. НДС, налог на прибыль организаций;</w:t>
      </w:r>
    </w:p>
    <w:p w14:paraId="678AB996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3. НДС, акциз, государственная пошлина.</w:t>
      </w:r>
    </w:p>
    <w:p w14:paraId="504EBB20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776D99B5" w14:textId="41F154F3" w:rsidR="006D0F7F" w:rsidRPr="006D0F7F" w:rsidRDefault="00DD76F4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  <w:r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>1</w:t>
      </w:r>
      <w:r w:rsidR="006D0F7F"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 xml:space="preserve">2. </w:t>
      </w:r>
      <w:r w:rsidR="006D0F7F" w:rsidRPr="00DD76F4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Отсутствие у пассажира товаров, подлежащих декларированию, даёт возможность пересечения таможенной границы по:</w:t>
      </w:r>
    </w:p>
    <w:p w14:paraId="42AEA1DA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 1. «зелёному коридору»;</w:t>
      </w:r>
    </w:p>
    <w:p w14:paraId="4083EDA7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 2. «красному коридору»;</w:t>
      </w:r>
    </w:p>
    <w:p w14:paraId="2041081F" w14:textId="649B0F91" w:rsidR="006D0F7F" w:rsidRPr="00DD76F4" w:rsidRDefault="00053594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 </w:t>
      </w:r>
      <w:r w:rsidR="006D0F7F"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3. «желтому коридору».</w:t>
      </w:r>
    </w:p>
    <w:p w14:paraId="7BA6C2AD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47875CC9" w14:textId="6254B53C" w:rsidR="006D0F7F" w:rsidRPr="006D0F7F" w:rsidRDefault="00DD76F4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  <w:r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>1</w:t>
      </w:r>
      <w:r w:rsidR="006D0F7F"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>3.</w:t>
      </w:r>
      <w:r w:rsidR="006D0F7F" w:rsidRPr="00DD76F4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 xml:space="preserve"> Таможенный контроль и досмотр осуществляется:</w:t>
      </w:r>
    </w:p>
    <w:p w14:paraId="28C14EDC" w14:textId="4E8DB220" w:rsidR="006D0F7F" w:rsidRPr="00DD76F4" w:rsidRDefault="00DD76F4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 1. в аэропортах, на приграничных вокзалах, </w:t>
      </w:r>
      <w:r w:rsidR="006D0F7F"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в поездах при пересечении границы;</w:t>
      </w:r>
    </w:p>
    <w:p w14:paraId="1AFB0A2B" w14:textId="2957AF27" w:rsidR="006D0F7F" w:rsidRDefault="00DD76F4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 2</w:t>
      </w:r>
      <w:r w:rsidR="006D0F7F"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. </w:t>
      </w:r>
      <w:r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только в поездах при пересечении границы;</w:t>
      </w:r>
    </w:p>
    <w:p w14:paraId="02A94F1E" w14:textId="23E72D55" w:rsidR="00DD76F4" w:rsidRPr="00DD76F4" w:rsidRDefault="00DD76F4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lastRenderedPageBreak/>
        <w:t xml:space="preserve"> 3. на </w:t>
      </w: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иностранны</w:t>
      </w:r>
      <w:r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х</w:t>
      </w: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 военны</w:t>
      </w:r>
      <w:r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х </w:t>
      </w: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корабл</w:t>
      </w:r>
      <w:r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ях</w:t>
      </w: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 (суда</w:t>
      </w:r>
      <w:r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х</w:t>
      </w: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), боевы</w:t>
      </w:r>
      <w:r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х</w:t>
      </w: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 воздушны</w:t>
      </w:r>
      <w:r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х</w:t>
      </w: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 суда</w:t>
      </w:r>
      <w:r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х</w:t>
      </w: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, следующи</w:t>
      </w:r>
      <w:r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х</w:t>
      </w: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 своим ходом</w:t>
      </w:r>
      <w:r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.</w:t>
      </w:r>
    </w:p>
    <w:p w14:paraId="671E9A50" w14:textId="1959B44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1C12EB25" w14:textId="1E0E24A4" w:rsidR="006D0F7F" w:rsidRPr="006D0F7F" w:rsidRDefault="00DD76F4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  <w:r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>1</w:t>
      </w:r>
      <w:r w:rsidR="006D0F7F"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 xml:space="preserve">4. </w:t>
      </w:r>
      <w:r w:rsidR="006D0F7F" w:rsidRPr="00DD76F4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Контроль за осуществлением валютных операций резидентов и нерезидентов на соответствие требованиям валютного законодательства Российской Федерации – это…….</w:t>
      </w:r>
    </w:p>
    <w:p w14:paraId="01F2DD48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27FFBBEC" w14:textId="6AE29E41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>1</w:t>
      </w:r>
      <w:r w:rsidR="00DD76F4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>5</w:t>
      </w:r>
      <w:r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 xml:space="preserve">. </w:t>
      </w:r>
      <w:r w:rsidRPr="00DD76F4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Основа валютной системы России</w:t>
      </w:r>
      <w:r w:rsidR="00DD76F4" w:rsidRPr="00DD76F4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 xml:space="preserve"> – это…</w:t>
      </w:r>
    </w:p>
    <w:p w14:paraId="18D91E1C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1. рубль;</w:t>
      </w:r>
    </w:p>
    <w:p w14:paraId="5C64D5B0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2. доллар США;</w:t>
      </w:r>
    </w:p>
    <w:p w14:paraId="23669FA6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3. евро.</w:t>
      </w:r>
    </w:p>
    <w:p w14:paraId="6C7F16AA" w14:textId="18AE5DCB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62956B25" w14:textId="481E0B76" w:rsidR="006D0F7F" w:rsidRPr="006D0F7F" w:rsidRDefault="00DD76F4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  <w:r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>16</w:t>
      </w:r>
      <w:r w:rsidR="006D0F7F"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 xml:space="preserve">. </w:t>
      </w:r>
      <w:r w:rsidR="006D0F7F" w:rsidRPr="00DD76F4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 xml:space="preserve">Запрет на экспорт определённых товаров или услуг — это </w:t>
      </w:r>
      <w:r w:rsidRPr="00DD76F4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…</w:t>
      </w:r>
    </w:p>
    <w:p w14:paraId="193C6028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1. торговое эмбарго;</w:t>
      </w:r>
    </w:p>
    <w:p w14:paraId="3C419FB8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2. технические барьеры в торговле;</w:t>
      </w:r>
    </w:p>
    <w:p w14:paraId="3C9930BB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3. импортные квоты.</w:t>
      </w:r>
    </w:p>
    <w:p w14:paraId="61D544DB" w14:textId="7450EE23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4DBF6CBC" w14:textId="387AF88E" w:rsidR="006D0F7F" w:rsidRPr="006D0F7F" w:rsidRDefault="00DD76F4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  <w:r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>17</w:t>
      </w:r>
      <w:r w:rsidR="006D0F7F"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 xml:space="preserve">. </w:t>
      </w:r>
      <w:r w:rsidR="006D0F7F" w:rsidRPr="00DD76F4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 xml:space="preserve">Пассажиры международных рейсов должны пройти зону таможенного контроля, </w:t>
      </w:r>
      <w:r w:rsidRPr="00DD76F4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представленную двумя коридорами:</w:t>
      </w:r>
      <w:r w:rsidR="006D0F7F"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 xml:space="preserve"> </w:t>
      </w:r>
    </w:p>
    <w:p w14:paraId="43BB46B5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1. «зеленым» и «красным»;</w:t>
      </w:r>
    </w:p>
    <w:p w14:paraId="02946280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2. «синим» и «красным»;</w:t>
      </w:r>
    </w:p>
    <w:p w14:paraId="11938CB0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3. «желтым» и «зеленым».</w:t>
      </w:r>
    </w:p>
    <w:p w14:paraId="6488FAA7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416AB3AB" w14:textId="609E2CFC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  <w:r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>1</w:t>
      </w:r>
      <w:r w:rsidR="00DD76F4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>8</w:t>
      </w:r>
      <w:r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 xml:space="preserve">. </w:t>
      </w:r>
      <w:r w:rsidRPr="00DD76F4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Таможенная проверка проводится в формах:</w:t>
      </w:r>
    </w:p>
    <w:p w14:paraId="357B8994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1. камеральной и выездной;</w:t>
      </w:r>
    </w:p>
    <w:p w14:paraId="5F59C02A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2. плановой;</w:t>
      </w:r>
    </w:p>
    <w:p w14:paraId="112DFD74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3. периодической;</w:t>
      </w:r>
    </w:p>
    <w:p w14:paraId="2C60F7B9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4. ограниченной.</w:t>
      </w:r>
    </w:p>
    <w:p w14:paraId="0FCAD209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72E859BD" w14:textId="237C8112" w:rsidR="006D0F7F" w:rsidRPr="00DD76F4" w:rsidRDefault="00DD76F4" w:rsidP="00D640F7">
      <w:pPr>
        <w:spacing w:after="0" w:line="240" w:lineRule="auto"/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</w:pPr>
      <w:r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>19</w:t>
      </w:r>
      <w:r w:rsidR="006D0F7F"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 xml:space="preserve">. </w:t>
      </w:r>
      <w:r w:rsidR="006D0F7F" w:rsidRPr="00DD76F4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Орган, регулирующий импорт и экспорт сельскохозяйственных товаров, в соответствии с санитарными и фитосанитарными требованиями:</w:t>
      </w:r>
    </w:p>
    <w:p w14:paraId="56C7A9E2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1. </w:t>
      </w:r>
      <w:proofErr w:type="spellStart"/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Россельхознадзор</w:t>
      </w:r>
      <w:proofErr w:type="spellEnd"/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;</w:t>
      </w:r>
    </w:p>
    <w:p w14:paraId="44CD379D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2. Федеральная налоговая служба;</w:t>
      </w:r>
    </w:p>
    <w:p w14:paraId="0FDB6D30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3. Центральный банк России;</w:t>
      </w:r>
    </w:p>
    <w:p w14:paraId="6FF8742C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4. Минздрав России.</w:t>
      </w:r>
    </w:p>
    <w:p w14:paraId="38B965D1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3B83C6D0" w14:textId="68A86E2E" w:rsidR="006D0F7F" w:rsidRPr="006D0F7F" w:rsidRDefault="00DD76F4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  <w:r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>20</w:t>
      </w:r>
      <w:r w:rsidR="006D0F7F"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 xml:space="preserve">. </w:t>
      </w:r>
      <w:r w:rsidR="006D0F7F" w:rsidRPr="00DD76F4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 xml:space="preserve">Ввоз товара в Российскую Федерацию без обязательства об обратном вывозе – </w:t>
      </w:r>
      <w:proofErr w:type="gramStart"/>
      <w:r w:rsidR="006D0F7F" w:rsidRPr="00DD76F4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это….</w:t>
      </w:r>
      <w:proofErr w:type="gramEnd"/>
      <w:r w:rsidR="006D0F7F" w:rsidRPr="00DD76F4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.</w:t>
      </w:r>
    </w:p>
    <w:p w14:paraId="3DFE64CD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0937E79A" w14:textId="2097C543" w:rsidR="006D0F7F" w:rsidRPr="006D0F7F" w:rsidRDefault="00DD76F4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  <w:r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>2</w:t>
      </w:r>
      <w:r w:rsidR="006D0F7F"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>1.</w:t>
      </w:r>
      <w:r w:rsidR="006D0F7F"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ab/>
      </w:r>
      <w:r w:rsidR="006D0F7F" w:rsidRPr="00DD76F4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Документ стратегического планирования, определяющий целевые ориентиры, приоритетные направления и задачи развития таможенной службы на долгосрочный период – это…</w:t>
      </w:r>
      <w:proofErr w:type="gramStart"/>
      <w:r w:rsidR="006D0F7F" w:rsidRPr="00DD76F4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…….</w:t>
      </w:r>
      <w:proofErr w:type="gramEnd"/>
      <w:r w:rsidR="006D0F7F" w:rsidRPr="00DD76F4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 xml:space="preserve"> развития</w:t>
      </w:r>
    </w:p>
    <w:p w14:paraId="40BCB2DF" w14:textId="77777777" w:rsidR="006D0F7F" w:rsidRPr="006D0F7F" w:rsidRDefault="006D0F7F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380EF8ED" w14:textId="49E2C792" w:rsidR="006D0F7F" w:rsidRPr="006D0F7F" w:rsidRDefault="00DD76F4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  <w:r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lastRenderedPageBreak/>
        <w:t>22</w:t>
      </w:r>
      <w:r w:rsidR="006D0F7F"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 xml:space="preserve">. </w:t>
      </w:r>
      <w:r w:rsidR="006D0F7F" w:rsidRPr="00DD76F4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Исследовательская группа для изучения возможности объединения европейских стран в таможенные союзы в соответствии с принципами Генерального соглашения по тарифам и торговле (ГАТТ) была создана:</w:t>
      </w:r>
    </w:p>
    <w:p w14:paraId="31707916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1. в 1947 году;</w:t>
      </w:r>
    </w:p>
    <w:p w14:paraId="42E2046E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2. в 1934 году;</w:t>
      </w:r>
    </w:p>
    <w:p w14:paraId="73D0B5B7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3. в 1991 году;</w:t>
      </w:r>
    </w:p>
    <w:p w14:paraId="28D831CE" w14:textId="6BF10659" w:rsidR="006D0F7F" w:rsidRPr="00DD76F4" w:rsidRDefault="00DD76F4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4. в 1950 году.</w:t>
      </w:r>
    </w:p>
    <w:p w14:paraId="4C0EA411" w14:textId="77777777" w:rsidR="00D640F7" w:rsidRDefault="00D640F7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7345E6F3" w14:textId="5FCCBA29" w:rsidR="006D0F7F" w:rsidRPr="006D0F7F" w:rsidRDefault="00DD76F4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  <w:r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>23</w:t>
      </w:r>
      <w:r w:rsidR="006D0F7F"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>.</w:t>
      </w:r>
      <w:r w:rsidR="006D0F7F" w:rsidRPr="006D0F7F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ab/>
        <w:t xml:space="preserve"> </w:t>
      </w:r>
      <w:r w:rsidR="006D0F7F" w:rsidRPr="00DD76F4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Цвет таможенного флага России:</w:t>
      </w:r>
    </w:p>
    <w:p w14:paraId="5BB9E945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1. ярко-зеленого цвета с белым диагональным крестом;</w:t>
      </w:r>
    </w:p>
    <w:p w14:paraId="0636D29D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2. красный;</w:t>
      </w:r>
    </w:p>
    <w:p w14:paraId="003A7CA6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3. белый;</w:t>
      </w:r>
    </w:p>
    <w:p w14:paraId="5ECC94D7" w14:textId="77777777" w:rsidR="006D0F7F" w:rsidRPr="00DD76F4" w:rsidRDefault="006D0F7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D76F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4. белый с золотой окантовкой.</w:t>
      </w:r>
    </w:p>
    <w:p w14:paraId="5D368592" w14:textId="68B8EC9A" w:rsidR="00646B41" w:rsidRPr="00646B41" w:rsidRDefault="00646B41" w:rsidP="00D640F7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1FF41DC1" w14:textId="30604167" w:rsidR="00F82A8E" w:rsidRPr="00F82A8E" w:rsidRDefault="00F82A8E" w:rsidP="00F82A8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>24</w:t>
      </w:r>
      <w:r w:rsidRPr="00F82A8E"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>.</w:t>
      </w:r>
      <w:r w:rsidRPr="00F82A8E">
        <w:rPr>
          <w:rFonts w:ascii="Times New Roman" w:eastAsia="Calibri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 Какая из представленных видов таможенных пошлин относится к особым пошлинам?</w:t>
      </w:r>
    </w:p>
    <w:p w14:paraId="7326370C" w14:textId="77777777" w:rsidR="00F82A8E" w:rsidRPr="00F82A8E" w:rsidRDefault="00F82A8E" w:rsidP="00F82A8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F82A8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1: ввозная пошлина;</w:t>
      </w:r>
    </w:p>
    <w:p w14:paraId="1C1AC192" w14:textId="77777777" w:rsidR="00F82A8E" w:rsidRPr="00F82A8E" w:rsidRDefault="00F82A8E" w:rsidP="00F82A8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F82A8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2: вывозная пошлина;</w:t>
      </w:r>
    </w:p>
    <w:p w14:paraId="4980BB68" w14:textId="77777777" w:rsidR="00F82A8E" w:rsidRPr="00F82A8E" w:rsidRDefault="00F82A8E" w:rsidP="00F82A8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F82A8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3: транзитная пошлина;</w:t>
      </w:r>
    </w:p>
    <w:p w14:paraId="6AA2558D" w14:textId="77777777" w:rsidR="00F82A8E" w:rsidRPr="00F82A8E" w:rsidRDefault="00F82A8E" w:rsidP="00F82A8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F82A8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4: антидемпинговая пошлина;</w:t>
      </w:r>
    </w:p>
    <w:p w14:paraId="03852DF3" w14:textId="77777777" w:rsidR="00F82A8E" w:rsidRPr="00F82A8E" w:rsidRDefault="00F82A8E" w:rsidP="00F82A8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</w:p>
    <w:p w14:paraId="2740642C" w14:textId="4D2EEA75" w:rsidR="00F82A8E" w:rsidRPr="00F82A8E" w:rsidRDefault="00F82A8E" w:rsidP="00F82A8E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>25</w:t>
      </w:r>
      <w:r w:rsidRPr="00F82A8E"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. </w:t>
      </w:r>
      <w:r w:rsidRPr="00F82A8E">
        <w:rPr>
          <w:rFonts w:ascii="Times New Roman" w:eastAsia="Calibri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На таможенную территорию ЕАЭС ввозится под таможенной процедурой «выпуск для внутреннего потребления» пшеница </w:t>
      </w:r>
      <w:proofErr w:type="spellStart"/>
      <w:r w:rsidRPr="00F82A8E">
        <w:rPr>
          <w:rFonts w:ascii="Times New Roman" w:eastAsia="Calibri" w:hAnsi="Times New Roman" w:cs="Times New Roman"/>
          <w:bCs/>
          <w:i/>
          <w:iCs/>
          <w:sz w:val="28"/>
          <w:szCs w:val="28"/>
          <w:shd w:val="clear" w:color="auto" w:fill="FFFFFF"/>
        </w:rPr>
        <w:t>Bulgur</w:t>
      </w:r>
      <w:proofErr w:type="spellEnd"/>
      <w:r w:rsidRPr="00F82A8E">
        <w:rPr>
          <w:rFonts w:ascii="Times New Roman" w:eastAsia="Calibri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 (ставка таможенной пошлины - 11%), таможенная стоимость которой составляет 500.000 </w:t>
      </w:r>
      <w:r w:rsidRPr="00F82A8E">
        <w:rPr>
          <w:rFonts w:ascii="Times New Roman" w:eastAsia="Calibri" w:hAnsi="Times New Roman" w:cs="Times New Roman"/>
          <w:bCs/>
          <w:i/>
          <w:iCs/>
          <w:sz w:val="28"/>
          <w:szCs w:val="28"/>
          <w:shd w:val="clear" w:color="auto" w:fill="FFFFFF"/>
          <w:lang w:val="en-US"/>
        </w:rPr>
        <w:t>RUB</w:t>
      </w:r>
      <w:r w:rsidRPr="00F82A8E">
        <w:rPr>
          <w:rFonts w:ascii="Times New Roman" w:eastAsia="Calibri" w:hAnsi="Times New Roman" w:cs="Times New Roman"/>
          <w:bCs/>
          <w:i/>
          <w:iCs/>
          <w:sz w:val="28"/>
          <w:szCs w:val="28"/>
          <w:shd w:val="clear" w:color="auto" w:fill="FFFFFF"/>
        </w:rPr>
        <w:t>. Рассчитайте размер ввозной таможенной пошлины, ответ запишите в виде целого числа.</w:t>
      </w:r>
    </w:p>
    <w:p w14:paraId="4C32DF87" w14:textId="77777777" w:rsidR="00F82A8E" w:rsidRDefault="00F82A8E" w:rsidP="00F82A8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</w:pPr>
    </w:p>
    <w:p w14:paraId="49E6B286" w14:textId="166A7EA5" w:rsidR="00F82A8E" w:rsidRPr="00F82A8E" w:rsidRDefault="00F82A8E" w:rsidP="00F82A8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>26</w:t>
      </w:r>
      <w:r w:rsidRPr="00F82A8E"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. </w:t>
      </w:r>
      <w:r w:rsidRPr="00F82A8E">
        <w:rPr>
          <w:rFonts w:ascii="Times New Roman" w:eastAsia="Calibri" w:hAnsi="Times New Roman" w:cs="Times New Roman"/>
          <w:bCs/>
          <w:i/>
          <w:iCs/>
          <w:sz w:val="28"/>
          <w:szCs w:val="28"/>
          <w:shd w:val="clear" w:color="auto" w:fill="FFFFFF"/>
        </w:rPr>
        <w:t>На таможенную территорию ЕАЭС ввозятся под таможенной процедурой «выпуск для внутреннего потребления» ароматические горечи (ставка таможенной пошлины - 2 евро/</w:t>
      </w:r>
      <w:proofErr w:type="gramStart"/>
      <w:r w:rsidRPr="00F82A8E">
        <w:rPr>
          <w:rFonts w:ascii="Times New Roman" w:eastAsia="Calibri" w:hAnsi="Times New Roman" w:cs="Times New Roman"/>
          <w:bCs/>
          <w:i/>
          <w:iCs/>
          <w:sz w:val="28"/>
          <w:szCs w:val="28"/>
          <w:shd w:val="clear" w:color="auto" w:fill="FFFFFF"/>
        </w:rPr>
        <w:t>л )</w:t>
      </w:r>
      <w:proofErr w:type="gramEnd"/>
      <w:r w:rsidRPr="00F82A8E">
        <w:rPr>
          <w:rFonts w:ascii="Times New Roman" w:eastAsia="Calibri" w:hAnsi="Times New Roman" w:cs="Times New Roman"/>
          <w:bCs/>
          <w:i/>
          <w:iCs/>
          <w:sz w:val="28"/>
          <w:szCs w:val="28"/>
          <w:shd w:val="clear" w:color="auto" w:fill="FFFFFF"/>
        </w:rPr>
        <w:t>, объем поставляемой партии составляет 250 литров. Валютный курс 1 EUR = 100 RUB. Рассчитайте размер ввозной таможенной пошлины, ответ запишите в виде целого числа.</w:t>
      </w:r>
    </w:p>
    <w:p w14:paraId="008F25A1" w14:textId="77777777" w:rsidR="00F82A8E" w:rsidRPr="00F82A8E" w:rsidRDefault="00F82A8E" w:rsidP="00F82A8E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EA33AC7" w14:textId="55311279" w:rsidR="00F82A8E" w:rsidRPr="00F82A8E" w:rsidRDefault="00F82A8E" w:rsidP="00F82A8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27</w:t>
      </w:r>
      <w:r w:rsidRPr="00F82A8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. </w:t>
      </w:r>
      <w:r w:rsidRPr="00F82A8E">
        <w:rPr>
          <w:rFonts w:ascii="Times New Roman" w:eastAsia="Calibri" w:hAnsi="Times New Roman" w:cs="Times New Roman"/>
          <w:bCs/>
          <w:i/>
          <w:iCs/>
          <w:sz w:val="28"/>
          <w:szCs w:val="28"/>
          <w:shd w:val="clear" w:color="auto" w:fill="FFFFFF"/>
        </w:rPr>
        <w:t> Если в отношении перемещаемого через таможенную границу товара установлена адвалорная ставка таможенной пошлины, то в качестве базы для исчисления суммы пошлины выступает таможенная … товаров.</w:t>
      </w:r>
    </w:p>
    <w:p w14:paraId="0FD0D82F" w14:textId="77777777" w:rsidR="00F82A8E" w:rsidRPr="00F82A8E" w:rsidRDefault="00F82A8E" w:rsidP="00F82A8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</w:p>
    <w:p w14:paraId="5A022CFF" w14:textId="1CC30453" w:rsidR="00F82A8E" w:rsidRPr="00F82A8E" w:rsidRDefault="00F82A8E" w:rsidP="00F82A8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28</w:t>
      </w:r>
      <w:r w:rsidRPr="00F82A8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.</w:t>
      </w:r>
      <w:r w:rsidR="0090502F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F82A8E">
        <w:rPr>
          <w:rFonts w:ascii="Times New Roman" w:eastAsia="Calibri" w:hAnsi="Times New Roman" w:cs="Times New Roman"/>
          <w:bCs/>
          <w:i/>
          <w:iCs/>
          <w:sz w:val="28"/>
          <w:szCs w:val="28"/>
          <w:shd w:val="clear" w:color="auto" w:fill="FFFFFF"/>
        </w:rPr>
        <w:t>В случае установления в отношении перемещаемого через таможенную границу товара специфической ставки таможенной пошлины в размере 1,7 евро/кг. базой для расчёта суммы таможенной пошлины выступает … товара.</w:t>
      </w:r>
    </w:p>
    <w:p w14:paraId="2BF8BD8F" w14:textId="77777777" w:rsidR="00F82A8E" w:rsidRPr="00F82A8E" w:rsidRDefault="00F82A8E" w:rsidP="00F82A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</w:p>
    <w:p w14:paraId="008CF271" w14:textId="14723C27" w:rsidR="00F82A8E" w:rsidRPr="00F82A8E" w:rsidRDefault="00F82A8E" w:rsidP="00F82A8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29</w:t>
      </w:r>
      <w:r w:rsidRPr="00F82A8E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.</w:t>
      </w:r>
      <w:r w:rsidRPr="00F82A8E">
        <w:rPr>
          <w:rFonts w:ascii="Times New Roman" w:eastAsia="Calibri" w:hAnsi="Times New Roman" w:cs="Times New Roman"/>
          <w:bCs/>
          <w:i/>
          <w:iCs/>
          <w:sz w:val="28"/>
          <w:szCs w:val="28"/>
          <w:shd w:val="clear" w:color="auto" w:fill="FFFFFF"/>
        </w:rPr>
        <w:t> </w:t>
      </w:r>
      <w:r w:rsidRPr="00F82A8E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Принципы государственного регулирования внешнеторговой деятельности, на основании которых производится регулирование этой деятельности в Российской Федерации, закреплены в </w:t>
      </w:r>
      <w:r w:rsidRPr="00F82A8E">
        <w:rPr>
          <w:rFonts w:ascii="Times New Roman" w:eastAsia="Calibri" w:hAnsi="Times New Roman" w:cs="Times New Roman"/>
          <w:bCs/>
          <w:i/>
          <w:iCs/>
          <w:sz w:val="28"/>
          <w:szCs w:val="28"/>
          <w:shd w:val="clear" w:color="auto" w:fill="FFFFFF"/>
        </w:rPr>
        <w:t>Федеральном законе от 08.12.2003 №…-ФЗ «Об основах государственного регулирования внешнеторговой деятельности»</w:t>
      </w:r>
    </w:p>
    <w:p w14:paraId="6505D712" w14:textId="77777777" w:rsidR="00F82A8E" w:rsidRPr="00F82A8E" w:rsidRDefault="00F82A8E" w:rsidP="00F82A8E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</w:p>
    <w:p w14:paraId="2C18AF79" w14:textId="23915743" w:rsidR="00F82A8E" w:rsidRPr="00F82A8E" w:rsidRDefault="00F82A8E" w:rsidP="00F82A8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30</w:t>
      </w:r>
      <w:r w:rsidRPr="00F82A8E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. </w:t>
      </w:r>
      <w:r w:rsidRPr="00F82A8E">
        <w:rPr>
          <w:rFonts w:ascii="Times New Roman" w:eastAsia="Calibri" w:hAnsi="Times New Roman" w:cs="Times New Roman"/>
          <w:bCs/>
          <w:i/>
          <w:iCs/>
          <w:sz w:val="28"/>
          <w:szCs w:val="28"/>
          <w:shd w:val="clear" w:color="auto" w:fill="FFFFFF"/>
        </w:rPr>
        <w:t>Российская Федерация, Республика Армения, Республика Казахстан, Республика Беларусь, Республика Кыргызстан образуют интеграционное объединение, именуемое как … (укажите аббревиатуру)</w:t>
      </w:r>
    </w:p>
    <w:p w14:paraId="3CA6E9A6" w14:textId="00899370" w:rsidR="00646B41" w:rsidRPr="00646B41" w:rsidRDefault="00646B41" w:rsidP="00AB289A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58130D" w14:textId="02CC8BBE" w:rsidR="006D0F7F" w:rsidRPr="006D0F7F" w:rsidRDefault="006D0F7F" w:rsidP="00F24DAC">
      <w:pPr>
        <w:pStyle w:val="2"/>
        <w:jc w:val="center"/>
        <w:rPr>
          <w:rFonts w:eastAsia="Calibri"/>
          <w:lang w:eastAsia="ru-RU"/>
        </w:rPr>
      </w:pPr>
      <w:bookmarkStart w:id="4" w:name="_Toc210324409"/>
      <w:r w:rsidRPr="006D0F7F">
        <w:rPr>
          <w:rFonts w:eastAsia="Times New Roman"/>
          <w:lang w:eastAsia="ru-RU"/>
        </w:rPr>
        <w:t>3</w:t>
      </w:r>
      <w:bookmarkStart w:id="5" w:name="_Hlk132903359"/>
      <w:r w:rsidRPr="006D0F7F">
        <w:rPr>
          <w:rFonts w:eastAsia="Times New Roman"/>
          <w:lang w:eastAsia="ru-RU"/>
        </w:rPr>
        <w:t>. Примерные критерии оценивания</w:t>
      </w:r>
      <w:bookmarkEnd w:id="4"/>
      <w:bookmarkEnd w:id="5"/>
    </w:p>
    <w:p w14:paraId="22DFB237" w14:textId="77777777" w:rsidR="006D0F7F" w:rsidRPr="006D0F7F" w:rsidRDefault="006D0F7F" w:rsidP="006D0F7F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AC4AF4F" w14:textId="77777777" w:rsidR="006D0F7F" w:rsidRPr="006D0F7F" w:rsidRDefault="006D0F7F" w:rsidP="006D0F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D0F7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668666E7" w14:textId="77777777" w:rsidR="006D0F7F" w:rsidRPr="006D0F7F" w:rsidRDefault="006D0F7F" w:rsidP="006D0F7F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D0F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6D0F7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отлично</w:t>
      </w:r>
      <w:r w:rsidRPr="006D0F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– </w:t>
      </w:r>
      <w:r w:rsidRPr="006D0F7F">
        <w:rPr>
          <w:rFonts w:ascii="Times New Roman" w:eastAsia="Calibri" w:hAnsi="Times New Roman" w:cs="Times New Roman"/>
          <w:color w:val="000000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4D2699D6" w14:textId="77777777" w:rsidR="006D0F7F" w:rsidRPr="006D0F7F" w:rsidRDefault="006D0F7F" w:rsidP="006D0F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D0F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6D0F7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хорошо</w:t>
      </w:r>
      <w:r w:rsidRPr="006D0F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6D0F7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5CE8927D" w14:textId="77777777" w:rsidR="006D0F7F" w:rsidRPr="006D0F7F" w:rsidRDefault="006D0F7F" w:rsidP="006D0F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D0F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6D0F7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удовлетворительно</w:t>
      </w:r>
      <w:r w:rsidRPr="006D0F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</w:t>
      </w:r>
      <w:r w:rsidRPr="006D0F7F">
        <w:rPr>
          <w:rFonts w:ascii="Times New Roman" w:eastAsia="Calibri" w:hAnsi="Times New Roman" w:cs="Times New Roman"/>
          <w:color w:val="000000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6148A6E4" w14:textId="77777777" w:rsidR="006D0F7F" w:rsidRPr="006D0F7F" w:rsidRDefault="006D0F7F" w:rsidP="006D0F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D0F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6D0F7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неудовлетворительно</w:t>
      </w:r>
      <w:r w:rsidRPr="006D0F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6D0F7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3B375EBB" w14:textId="77777777" w:rsidR="006D0F7F" w:rsidRPr="006D0F7F" w:rsidRDefault="006D0F7F" w:rsidP="006D0F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63A06F8" w14:textId="77777777" w:rsidR="006D0F7F" w:rsidRPr="006D0F7F" w:rsidRDefault="006D0F7F" w:rsidP="006D0F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D0F7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оценки знаний при решении задач</w:t>
      </w:r>
    </w:p>
    <w:p w14:paraId="0B2A4C89" w14:textId="77777777" w:rsidR="006D0F7F" w:rsidRPr="006D0F7F" w:rsidRDefault="006D0F7F" w:rsidP="006D0F7F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D0F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6D0F7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отлично</w:t>
      </w:r>
      <w:r w:rsidRPr="006D0F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– </w:t>
      </w:r>
      <w:r w:rsidRPr="006D0F7F">
        <w:rPr>
          <w:rFonts w:ascii="Times New Roman" w:eastAsia="Calibri" w:hAnsi="Times New Roman" w:cs="Times New Roman"/>
          <w:color w:val="000000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70C6E195" w14:textId="77777777" w:rsidR="006D0F7F" w:rsidRPr="006D0F7F" w:rsidRDefault="006D0F7F" w:rsidP="006D0F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D0F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6D0F7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хорошо</w:t>
      </w:r>
      <w:r w:rsidRPr="006D0F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6D0F7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18C90BB7" w14:textId="77777777" w:rsidR="006D0F7F" w:rsidRPr="006D0F7F" w:rsidRDefault="006D0F7F" w:rsidP="006D0F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D0F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6D0F7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удовлетворительно</w:t>
      </w:r>
      <w:r w:rsidRPr="006D0F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</w:t>
      </w:r>
      <w:r w:rsidRPr="006D0F7F">
        <w:rPr>
          <w:rFonts w:ascii="Times New Roman" w:eastAsia="Calibri" w:hAnsi="Times New Roman" w:cs="Times New Roman"/>
          <w:color w:val="000000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73D3253F" w14:textId="77777777" w:rsidR="006D0F7F" w:rsidRPr="006D0F7F" w:rsidRDefault="006D0F7F" w:rsidP="006D0F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D0F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6D0F7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неудовлетворительно</w:t>
      </w:r>
      <w:r w:rsidRPr="006D0F7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6D0F7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0648E3D1" w14:textId="77777777" w:rsidR="006D0F7F" w:rsidRPr="006D0F7F" w:rsidRDefault="006D0F7F" w:rsidP="006D0F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E7B4F29" w14:textId="7C19B0E4" w:rsidR="006D0F7F" w:rsidRPr="006D0F7F" w:rsidRDefault="006D0F7F" w:rsidP="00F24DA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B98A67E" w14:textId="00A415DE" w:rsidR="006D0F7F" w:rsidRDefault="006D0F7F" w:rsidP="00F24DAC">
      <w:pPr>
        <w:pStyle w:val="2"/>
        <w:jc w:val="center"/>
        <w:rPr>
          <w:rFonts w:asciiTheme="minorHAnsi" w:eastAsia="Times New Roman" w:hAnsiTheme="minorHAnsi"/>
          <w:lang w:eastAsia="ru-RU"/>
        </w:rPr>
      </w:pPr>
      <w:bookmarkStart w:id="6" w:name="_Toc210324410"/>
      <w:r w:rsidRPr="006D0F7F">
        <w:rPr>
          <w:rFonts w:eastAsia="Calibri"/>
        </w:rPr>
        <w:t xml:space="preserve">4. </w:t>
      </w:r>
      <w:r w:rsidRPr="006D0F7F">
        <w:rPr>
          <w:rFonts w:eastAsia="Times New Roman"/>
          <w:lang w:eastAsia="ru-RU"/>
        </w:rPr>
        <w:t>Ключ (правильные ответы)</w:t>
      </w:r>
      <w:bookmarkEnd w:id="6"/>
    </w:p>
    <w:p w14:paraId="31E79395" w14:textId="77777777" w:rsidR="00F24DAC" w:rsidRPr="00F24DAC" w:rsidRDefault="00F24DAC" w:rsidP="00F24DAC">
      <w:pPr>
        <w:rPr>
          <w:lang w:eastAsia="ru-RU"/>
        </w:rPr>
      </w:pPr>
    </w:p>
    <w:p w14:paraId="1B5EE6A0" w14:textId="5F4978DB" w:rsidR="002D76C5" w:rsidRPr="00D640F7" w:rsidRDefault="002D76C5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1. </w:t>
      </w:r>
      <w:r w:rsidR="0005359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О</w:t>
      </w:r>
      <w:r w:rsidR="00D640F7"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твет: декларант</w:t>
      </w:r>
    </w:p>
    <w:p w14:paraId="0B87557A" w14:textId="2FE01A41" w:rsidR="002D76C5" w:rsidRPr="00D640F7" w:rsidRDefault="002D76C5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2. </w:t>
      </w:r>
      <w:r w:rsidR="0005359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О</w:t>
      </w: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твет: </w:t>
      </w:r>
      <w:r w:rsidR="00D640F7"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</w:t>
      </w:r>
    </w:p>
    <w:p w14:paraId="37274C6B" w14:textId="7F393049" w:rsidR="002D76C5" w:rsidRPr="00D640F7" w:rsidRDefault="002D76C5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3. </w:t>
      </w:r>
      <w:r w:rsidR="0005359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О</w:t>
      </w: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твет: </w:t>
      </w:r>
      <w:r w:rsidR="00D640F7"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</w:t>
      </w:r>
    </w:p>
    <w:p w14:paraId="47DCB588" w14:textId="18D67022" w:rsidR="002D76C5" w:rsidRPr="00D640F7" w:rsidRDefault="00D640F7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4. </w:t>
      </w:r>
      <w:r w:rsidR="0005359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О</w:t>
      </w:r>
      <w:r w:rsidR="002D76C5"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твет: </w:t>
      </w: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</w:t>
      </w:r>
    </w:p>
    <w:p w14:paraId="160283D7" w14:textId="463C1F7E" w:rsidR="002D76C5" w:rsidRPr="00D640F7" w:rsidRDefault="002D76C5" w:rsidP="00D640F7">
      <w:pPr>
        <w:spacing w:after="0" w:line="240" w:lineRule="auto"/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</w:pP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5. </w:t>
      </w:r>
      <w:r w:rsidR="0005359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От</w:t>
      </w: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вет: </w:t>
      </w:r>
      <w:r w:rsidR="00D640F7"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</w:t>
      </w:r>
    </w:p>
    <w:p w14:paraId="0B23A5F2" w14:textId="791AB198" w:rsidR="002D76C5" w:rsidRPr="00D640F7" w:rsidRDefault="002D76C5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6. </w:t>
      </w:r>
      <w:r w:rsidR="0005359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О</w:t>
      </w: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твет: </w:t>
      </w:r>
      <w:r w:rsidR="00D640F7"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</w:t>
      </w:r>
    </w:p>
    <w:p w14:paraId="34B251D9" w14:textId="2BA400A9" w:rsidR="002D76C5" w:rsidRPr="00D640F7" w:rsidRDefault="002D76C5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7. </w:t>
      </w:r>
      <w:r w:rsidR="0005359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О</w:t>
      </w:r>
      <w:r w:rsidR="00D640F7"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твет: контрабанда </w:t>
      </w:r>
    </w:p>
    <w:p w14:paraId="74083671" w14:textId="377231EE" w:rsidR="002D76C5" w:rsidRPr="00D640F7" w:rsidRDefault="002D76C5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8. </w:t>
      </w:r>
      <w:r w:rsidR="0005359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О</w:t>
      </w: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твет: </w:t>
      </w:r>
      <w:r w:rsidR="00D640F7"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</w:t>
      </w:r>
    </w:p>
    <w:p w14:paraId="23F96ABA" w14:textId="1D6EFAAD" w:rsidR="002D76C5" w:rsidRPr="00D640F7" w:rsidRDefault="002D76C5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9. </w:t>
      </w:r>
      <w:r w:rsidR="0005359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О</w:t>
      </w: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твет: </w:t>
      </w:r>
      <w:r w:rsidR="00D640F7"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</w:t>
      </w:r>
    </w:p>
    <w:p w14:paraId="5FB13927" w14:textId="01492D2E" w:rsidR="002D76C5" w:rsidRPr="00D640F7" w:rsidRDefault="002D76C5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10. </w:t>
      </w:r>
      <w:r w:rsidR="0005359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О</w:t>
      </w: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твет: </w:t>
      </w:r>
      <w:r w:rsidR="00D640F7"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</w:t>
      </w:r>
    </w:p>
    <w:p w14:paraId="51246E1E" w14:textId="3CFF7A3D" w:rsidR="002D76C5" w:rsidRPr="00D640F7" w:rsidRDefault="002D76C5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11. </w:t>
      </w:r>
      <w:r w:rsidR="0005359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О</w:t>
      </w: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твет: </w:t>
      </w:r>
      <w:r w:rsidR="00D640F7"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</w:t>
      </w:r>
    </w:p>
    <w:p w14:paraId="4E54AD65" w14:textId="4A7B35BA" w:rsidR="002D76C5" w:rsidRPr="00D640F7" w:rsidRDefault="002D76C5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12. </w:t>
      </w:r>
      <w:r w:rsidR="0005359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О</w:t>
      </w: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твет: </w:t>
      </w:r>
      <w:r w:rsidR="00D640F7"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</w:t>
      </w:r>
    </w:p>
    <w:p w14:paraId="6A53509C" w14:textId="701A06EA" w:rsidR="002D76C5" w:rsidRPr="00D640F7" w:rsidRDefault="002D76C5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13</w:t>
      </w:r>
      <w:r w:rsidRPr="0005359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. </w:t>
      </w:r>
      <w:r w:rsidR="00053594" w:rsidRPr="0005359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О</w:t>
      </w: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твет: 1</w:t>
      </w:r>
    </w:p>
    <w:p w14:paraId="09EAB0F0" w14:textId="4F3FA683" w:rsidR="002D76C5" w:rsidRPr="00D640F7" w:rsidRDefault="002D76C5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14. </w:t>
      </w:r>
      <w:r w:rsidR="0005359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О</w:t>
      </w: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твет: валютный контроль</w:t>
      </w:r>
    </w:p>
    <w:p w14:paraId="200DB3B6" w14:textId="3859FACF" w:rsidR="002D76C5" w:rsidRPr="00D640F7" w:rsidRDefault="002D76C5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15. </w:t>
      </w:r>
      <w:r w:rsidR="0005359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О</w:t>
      </w: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твет: </w:t>
      </w:r>
      <w:r w:rsidR="00D640F7"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</w:t>
      </w:r>
    </w:p>
    <w:p w14:paraId="71C31B96" w14:textId="6E1029C2" w:rsidR="002D76C5" w:rsidRPr="00D640F7" w:rsidRDefault="002D76C5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16. </w:t>
      </w:r>
      <w:r w:rsidR="0005359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О</w:t>
      </w: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твет: </w:t>
      </w:r>
      <w:r w:rsidR="00D640F7"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</w:t>
      </w:r>
    </w:p>
    <w:p w14:paraId="38935B6B" w14:textId="2ABCC23C" w:rsidR="002D76C5" w:rsidRPr="00D640F7" w:rsidRDefault="002D76C5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17. </w:t>
      </w:r>
      <w:r w:rsidR="0005359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О</w:t>
      </w: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твет: </w:t>
      </w:r>
      <w:r w:rsidR="00D640F7"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</w:t>
      </w:r>
    </w:p>
    <w:p w14:paraId="4D41D78C" w14:textId="2570BCA9" w:rsidR="002D76C5" w:rsidRPr="00D640F7" w:rsidRDefault="002D76C5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18. </w:t>
      </w:r>
      <w:r w:rsidR="0005359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О</w:t>
      </w: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твет: </w:t>
      </w:r>
      <w:r w:rsidR="00D640F7"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</w:t>
      </w:r>
    </w:p>
    <w:p w14:paraId="1D9D8049" w14:textId="7DB996DB" w:rsidR="002D76C5" w:rsidRPr="00D640F7" w:rsidRDefault="002D76C5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19. </w:t>
      </w:r>
      <w:r w:rsidR="0005359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О</w:t>
      </w: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твет: </w:t>
      </w:r>
      <w:r w:rsidR="00D640F7"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</w:t>
      </w:r>
    </w:p>
    <w:p w14:paraId="1785A933" w14:textId="6E16C964" w:rsidR="002D76C5" w:rsidRPr="00D640F7" w:rsidRDefault="002D76C5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20. </w:t>
      </w:r>
      <w:r w:rsidR="0005359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О</w:t>
      </w:r>
      <w:r w:rsidR="00D640F7"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твет: импорт</w:t>
      </w:r>
    </w:p>
    <w:p w14:paraId="18FB4953" w14:textId="638E3821" w:rsidR="002D76C5" w:rsidRPr="00D640F7" w:rsidRDefault="0090502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21. </w:t>
      </w:r>
      <w:r w:rsidR="0005359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О</w:t>
      </w:r>
      <w:r w:rsidR="002D76C5"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твет: стратегия</w:t>
      </w:r>
    </w:p>
    <w:p w14:paraId="2C3D4367" w14:textId="35637485" w:rsidR="002D76C5" w:rsidRPr="00D640F7" w:rsidRDefault="002D76C5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22. </w:t>
      </w:r>
      <w:r w:rsidR="0005359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О</w:t>
      </w:r>
      <w:r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твет: </w:t>
      </w:r>
      <w:r w:rsidR="00D640F7" w:rsidRPr="00D640F7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</w:t>
      </w:r>
    </w:p>
    <w:p w14:paraId="0326A201" w14:textId="724A1EEE" w:rsidR="002D76C5" w:rsidRPr="0090502F" w:rsidRDefault="0090502F" w:rsidP="00D640F7">
      <w:pPr>
        <w:spacing w:after="0" w:line="240" w:lineRule="auto"/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</w:pPr>
      <w:r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23. </w:t>
      </w:r>
      <w:r w:rsidR="00053594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О</w:t>
      </w:r>
      <w:r w:rsidR="002D76C5" w:rsidRPr="0090502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 xml:space="preserve">твет: </w:t>
      </w:r>
      <w:r w:rsidR="00D640F7" w:rsidRPr="0090502F">
        <w:rPr>
          <w:rFonts w:ascii="Times New Roman" w:eastAsia="MS Mincho" w:hAnsi="Times New Roman" w:cs="Times New Roman"/>
          <w:bCs/>
          <w:kern w:val="32"/>
          <w:sz w:val="28"/>
          <w:szCs w:val="28"/>
          <w:u w:color="000000"/>
          <w:lang w:eastAsia="ja-JP"/>
        </w:rPr>
        <w:t>1</w:t>
      </w:r>
    </w:p>
    <w:p w14:paraId="34A1DE56" w14:textId="2AABCFEB" w:rsidR="0090502F" w:rsidRPr="00F82A8E" w:rsidRDefault="0090502F" w:rsidP="0090502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90502F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24</w:t>
      </w:r>
      <w:r w:rsidRPr="00F82A8E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.</w:t>
      </w:r>
      <w:r w:rsidRPr="00F82A8E">
        <w:rPr>
          <w:rFonts w:ascii="Times New Roman" w:eastAsia="Calibri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 </w:t>
      </w:r>
      <w:r w:rsidR="00053594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О</w:t>
      </w:r>
      <w:r w:rsidRPr="0090502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твет: </w:t>
      </w:r>
      <w:r w:rsidRPr="00F82A8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4</w:t>
      </w:r>
    </w:p>
    <w:p w14:paraId="19A787E6" w14:textId="0EFB8BE0" w:rsidR="0090502F" w:rsidRPr="0090502F" w:rsidRDefault="0090502F" w:rsidP="0090502F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502F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25</w:t>
      </w:r>
      <w:r w:rsidRPr="00F82A8E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. </w:t>
      </w:r>
      <w:r w:rsidR="00053594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О</w:t>
      </w:r>
      <w:r w:rsidRPr="00F82A8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твет: 55000</w:t>
      </w:r>
    </w:p>
    <w:p w14:paraId="56792CC4" w14:textId="0B1772E4" w:rsidR="0090502F" w:rsidRPr="00F82A8E" w:rsidRDefault="0090502F" w:rsidP="0090502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</w:pPr>
      <w:r w:rsidRPr="0090502F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26</w:t>
      </w:r>
      <w:r w:rsidRPr="00F82A8E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. </w:t>
      </w:r>
      <w:r w:rsidR="00053594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О</w:t>
      </w:r>
      <w:r w:rsidRPr="00F82A8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твет: 50000</w:t>
      </w:r>
    </w:p>
    <w:p w14:paraId="130FAE87" w14:textId="1B6FC7E6" w:rsidR="0090502F" w:rsidRPr="00F82A8E" w:rsidRDefault="0090502F" w:rsidP="0090502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90502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27</w:t>
      </w:r>
      <w:r w:rsidRPr="0090502F">
        <w:rPr>
          <w:rFonts w:ascii="Times New Roman" w:eastAsia="Calibri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. </w:t>
      </w:r>
      <w:r w:rsidR="00053594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О</w:t>
      </w:r>
      <w:r w:rsidRPr="00F82A8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твет: стоимость</w:t>
      </w:r>
    </w:p>
    <w:p w14:paraId="15AAC2B0" w14:textId="45F7E515" w:rsidR="0090502F" w:rsidRPr="00F82A8E" w:rsidRDefault="0090502F" w:rsidP="0090502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502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28</w:t>
      </w:r>
      <w:r w:rsidRPr="00F82A8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r w:rsidRPr="009050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3594">
        <w:rPr>
          <w:rFonts w:ascii="Times New Roman" w:eastAsia="Calibri" w:hAnsi="Times New Roman" w:cs="Times New Roman"/>
          <w:sz w:val="28"/>
          <w:szCs w:val="28"/>
        </w:rPr>
        <w:t>О</w:t>
      </w:r>
      <w:r w:rsidRPr="00F82A8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твет: вес</w:t>
      </w:r>
    </w:p>
    <w:p w14:paraId="2398E3ED" w14:textId="387AFF7A" w:rsidR="0090502F" w:rsidRPr="00F82A8E" w:rsidRDefault="0090502F" w:rsidP="0090502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shd w:val="clear" w:color="auto" w:fill="FFFFFF"/>
        </w:rPr>
      </w:pPr>
      <w:r w:rsidRPr="0090502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29</w:t>
      </w:r>
      <w:r w:rsidRPr="00F82A8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r w:rsidRPr="0090502F">
        <w:rPr>
          <w:rFonts w:ascii="Times New Roman" w:eastAsia="Calibri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 </w:t>
      </w:r>
      <w:r w:rsidR="00053594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О</w:t>
      </w:r>
      <w:r w:rsidRPr="00F82A8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твет: 164</w:t>
      </w:r>
    </w:p>
    <w:p w14:paraId="7497D866" w14:textId="7616FDD0" w:rsidR="0090502F" w:rsidRPr="00F82A8E" w:rsidRDefault="0090502F" w:rsidP="0090502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502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30</w:t>
      </w:r>
      <w:r w:rsidRPr="00F82A8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. </w:t>
      </w:r>
      <w:r w:rsidR="00053594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О</w:t>
      </w:r>
      <w:r w:rsidRPr="00F82A8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твет: ЕАЭС</w:t>
      </w:r>
    </w:p>
    <w:p w14:paraId="7C21AA8B" w14:textId="77777777" w:rsidR="002D76C5" w:rsidRPr="00D640F7" w:rsidRDefault="002D76C5" w:rsidP="002D76C5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795DB4" w14:textId="77777777" w:rsidR="00894D5A" w:rsidRDefault="00894D5A" w:rsidP="006D0F7F">
      <w:pPr>
        <w:tabs>
          <w:tab w:val="left" w:pos="1210"/>
        </w:tabs>
        <w:autoSpaceDE w:val="0"/>
        <w:autoSpaceDN w:val="0"/>
        <w:adjustRightInd w:val="0"/>
        <w:spacing w:after="0" w:line="360" w:lineRule="auto"/>
        <w:jc w:val="both"/>
      </w:pPr>
    </w:p>
    <w:sectPr w:rsidR="00894D5A" w:rsidSect="00646B41">
      <w:headerReference w:type="default" r:id="rId8"/>
      <w:headerReference w:type="first" r:id="rId9"/>
      <w:pgSz w:w="11906" w:h="16838"/>
      <w:pgMar w:top="1134" w:right="567" w:bottom="1134" w:left="1134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8DAEC2" w14:textId="77777777" w:rsidR="009402C4" w:rsidRDefault="009402C4">
      <w:pPr>
        <w:spacing w:after="0" w:line="240" w:lineRule="auto"/>
      </w:pPr>
      <w:r>
        <w:separator/>
      </w:r>
    </w:p>
  </w:endnote>
  <w:endnote w:type="continuationSeparator" w:id="0">
    <w:p w14:paraId="5ADE714B" w14:textId="77777777" w:rsidR="009402C4" w:rsidRDefault="00940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A8290A" w14:textId="77777777" w:rsidR="009402C4" w:rsidRDefault="009402C4">
      <w:pPr>
        <w:spacing w:after="0" w:line="240" w:lineRule="auto"/>
      </w:pPr>
      <w:r>
        <w:separator/>
      </w:r>
    </w:p>
  </w:footnote>
  <w:footnote w:type="continuationSeparator" w:id="0">
    <w:p w14:paraId="6C31AC9F" w14:textId="77777777" w:rsidR="009402C4" w:rsidRDefault="009402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8A68D" w14:textId="77777777" w:rsidR="00F413F4" w:rsidRDefault="00F413F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EA6CA7" w14:textId="77777777" w:rsidR="00F413F4" w:rsidRDefault="00F413F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AACE817"/>
    <w:multiLevelType w:val="hybridMultilevel"/>
    <w:tmpl w:val="6222FD7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CF368A1E"/>
    <w:multiLevelType w:val="hybridMultilevel"/>
    <w:tmpl w:val="70A04D4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3" w15:restartNumberingAfterBreak="0">
    <w:nsid w:val="08A54CBC"/>
    <w:multiLevelType w:val="hybridMultilevel"/>
    <w:tmpl w:val="2CA2A25C"/>
    <w:lvl w:ilvl="0" w:tplc="21DE8EE8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831C6A"/>
    <w:multiLevelType w:val="hybridMultilevel"/>
    <w:tmpl w:val="1C846982"/>
    <w:lvl w:ilvl="0" w:tplc="FB3CCA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D256BE1"/>
    <w:multiLevelType w:val="hybridMultilevel"/>
    <w:tmpl w:val="EF1E0486"/>
    <w:lvl w:ilvl="0" w:tplc="8B2E00EE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6" w15:restartNumberingAfterBreak="0">
    <w:nsid w:val="0F0C0018"/>
    <w:multiLevelType w:val="hybridMultilevel"/>
    <w:tmpl w:val="58F64E10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1938C04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335FD"/>
    <w:multiLevelType w:val="hybridMultilevel"/>
    <w:tmpl w:val="CA72FDD2"/>
    <w:lvl w:ilvl="0" w:tplc="ADBA3CC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92947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  <w:i/>
        <w:iCs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A36469"/>
    <w:multiLevelType w:val="multilevel"/>
    <w:tmpl w:val="5B5645A6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3" w:hanging="2160"/>
      </w:pPr>
      <w:rPr>
        <w:rFonts w:hint="default"/>
      </w:rPr>
    </w:lvl>
  </w:abstractNum>
  <w:abstractNum w:abstractNumId="9" w15:restartNumberingAfterBreak="0">
    <w:nsid w:val="193C3C73"/>
    <w:multiLevelType w:val="hybridMultilevel"/>
    <w:tmpl w:val="B004204A"/>
    <w:lvl w:ilvl="0" w:tplc="1CBEFF42">
      <w:start w:val="13"/>
      <w:numFmt w:val="decimal"/>
      <w:lvlText w:val="%1."/>
      <w:lvlJc w:val="left"/>
      <w:pPr>
        <w:ind w:left="1226" w:hanging="375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0F22379"/>
    <w:multiLevelType w:val="hybridMultilevel"/>
    <w:tmpl w:val="4074512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25D91E41"/>
    <w:multiLevelType w:val="hybridMultilevel"/>
    <w:tmpl w:val="9580C7BC"/>
    <w:lvl w:ilvl="0" w:tplc="FFFFFFFF">
      <w:start w:val="1"/>
      <w:numFmt w:val="decimal"/>
      <w:lvlText w:val="%1."/>
      <w:lvlJc w:val="left"/>
      <w:pPr>
        <w:tabs>
          <w:tab w:val="num" w:pos="1391"/>
        </w:tabs>
        <w:ind w:left="1391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11"/>
        </w:tabs>
        <w:ind w:left="211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31"/>
        </w:tabs>
        <w:ind w:left="283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51"/>
        </w:tabs>
        <w:ind w:left="355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271"/>
        </w:tabs>
        <w:ind w:left="427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991"/>
        </w:tabs>
        <w:ind w:left="499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11"/>
        </w:tabs>
        <w:ind w:left="571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31"/>
        </w:tabs>
        <w:ind w:left="643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151"/>
        </w:tabs>
        <w:ind w:left="7151" w:hanging="180"/>
      </w:pPr>
      <w:rPr>
        <w:rFonts w:cs="Times New Roman"/>
      </w:rPr>
    </w:lvl>
  </w:abstractNum>
  <w:abstractNum w:abstractNumId="12" w15:restartNumberingAfterBreak="0">
    <w:nsid w:val="28A85CFB"/>
    <w:multiLevelType w:val="hybridMultilevel"/>
    <w:tmpl w:val="0B4CD772"/>
    <w:lvl w:ilvl="0" w:tplc="4C8C1F3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9EE38BF"/>
    <w:multiLevelType w:val="hybridMultilevel"/>
    <w:tmpl w:val="79669F1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4" w15:restartNumberingAfterBreak="0">
    <w:nsid w:val="2AA232B2"/>
    <w:multiLevelType w:val="hybridMultilevel"/>
    <w:tmpl w:val="1AC8EF42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6" w15:restartNumberingAfterBreak="0">
    <w:nsid w:val="2B7E4E4A"/>
    <w:multiLevelType w:val="hybridMultilevel"/>
    <w:tmpl w:val="13F2A6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FB27079"/>
    <w:multiLevelType w:val="multilevel"/>
    <w:tmpl w:val="FD649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9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F91CC1"/>
    <w:multiLevelType w:val="hybridMultilevel"/>
    <w:tmpl w:val="F39EAF14"/>
    <w:lvl w:ilvl="0" w:tplc="2EE67F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244768D"/>
    <w:multiLevelType w:val="hybridMultilevel"/>
    <w:tmpl w:val="5EB6C608"/>
    <w:lvl w:ilvl="0" w:tplc="ECE8476C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2" w15:restartNumberingAfterBreak="0">
    <w:nsid w:val="43EF689B"/>
    <w:multiLevelType w:val="hybridMultilevel"/>
    <w:tmpl w:val="9E7EF42E"/>
    <w:lvl w:ilvl="0" w:tplc="0FB4E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FF1147"/>
    <w:multiLevelType w:val="multilevel"/>
    <w:tmpl w:val="2870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1E3E1E"/>
    <w:multiLevelType w:val="hybridMultilevel"/>
    <w:tmpl w:val="8D2C4D62"/>
    <w:lvl w:ilvl="0" w:tplc="6BB8E0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1364323"/>
    <w:multiLevelType w:val="multilevel"/>
    <w:tmpl w:val="B238B84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54436777"/>
    <w:multiLevelType w:val="hybridMultilevel"/>
    <w:tmpl w:val="9028D9E8"/>
    <w:lvl w:ilvl="0" w:tplc="3C0C1832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27" w15:restartNumberingAfterBreak="0">
    <w:nsid w:val="58F60FBC"/>
    <w:multiLevelType w:val="hybridMultilevel"/>
    <w:tmpl w:val="200EFCCC"/>
    <w:lvl w:ilvl="0" w:tplc="E2F2161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8" w15:restartNumberingAfterBreak="0">
    <w:nsid w:val="5A74810C"/>
    <w:multiLevelType w:val="hybridMultilevel"/>
    <w:tmpl w:val="5DBD180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5E0665BD"/>
    <w:multiLevelType w:val="hybridMultilevel"/>
    <w:tmpl w:val="C6B0D912"/>
    <w:lvl w:ilvl="0" w:tplc="A6E04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E110B58"/>
    <w:multiLevelType w:val="hybridMultilevel"/>
    <w:tmpl w:val="0DEA3916"/>
    <w:lvl w:ilvl="0" w:tplc="336ACF7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1" w15:restartNumberingAfterBreak="0">
    <w:nsid w:val="68596FE4"/>
    <w:multiLevelType w:val="hybridMultilevel"/>
    <w:tmpl w:val="8130A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ACC58A3"/>
    <w:multiLevelType w:val="multilevel"/>
    <w:tmpl w:val="36ACCF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6F567C07"/>
    <w:multiLevelType w:val="hybridMultilevel"/>
    <w:tmpl w:val="5B0AF688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C3B24CE"/>
    <w:multiLevelType w:val="hybridMultilevel"/>
    <w:tmpl w:val="455C5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15"/>
  </w:num>
  <w:num w:numId="4">
    <w:abstractNumId w:val="11"/>
  </w:num>
  <w:num w:numId="5">
    <w:abstractNumId w:val="22"/>
  </w:num>
  <w:num w:numId="6">
    <w:abstractNumId w:val="25"/>
  </w:num>
  <w:num w:numId="7">
    <w:abstractNumId w:val="32"/>
  </w:num>
  <w:num w:numId="8">
    <w:abstractNumId w:val="31"/>
  </w:num>
  <w:num w:numId="9">
    <w:abstractNumId w:val="1"/>
  </w:num>
  <w:num w:numId="10">
    <w:abstractNumId w:val="10"/>
  </w:num>
  <w:num w:numId="11">
    <w:abstractNumId w:val="28"/>
  </w:num>
  <w:num w:numId="12">
    <w:abstractNumId w:val="0"/>
  </w:num>
  <w:num w:numId="13">
    <w:abstractNumId w:val="19"/>
  </w:num>
  <w:num w:numId="14">
    <w:abstractNumId w:val="12"/>
  </w:num>
  <w:num w:numId="15">
    <w:abstractNumId w:val="29"/>
  </w:num>
  <w:num w:numId="16">
    <w:abstractNumId w:val="23"/>
  </w:num>
  <w:num w:numId="17">
    <w:abstractNumId w:val="9"/>
  </w:num>
  <w:num w:numId="18">
    <w:abstractNumId w:val="6"/>
  </w:num>
  <w:num w:numId="19">
    <w:abstractNumId w:val="14"/>
  </w:num>
  <w:num w:numId="20">
    <w:abstractNumId w:val="3"/>
  </w:num>
  <w:num w:numId="21">
    <w:abstractNumId w:val="33"/>
  </w:num>
  <w:num w:numId="22">
    <w:abstractNumId w:val="20"/>
  </w:num>
  <w:num w:numId="23">
    <w:abstractNumId w:val="13"/>
  </w:num>
  <w:num w:numId="24">
    <w:abstractNumId w:val="8"/>
  </w:num>
  <w:num w:numId="25">
    <w:abstractNumId w:val="30"/>
  </w:num>
  <w:num w:numId="26">
    <w:abstractNumId w:val="27"/>
  </w:num>
  <w:num w:numId="27">
    <w:abstractNumId w:val="26"/>
  </w:num>
  <w:num w:numId="28">
    <w:abstractNumId w:val="5"/>
  </w:num>
  <w:num w:numId="29">
    <w:abstractNumId w:val="21"/>
  </w:num>
  <w:num w:numId="30">
    <w:abstractNumId w:val="18"/>
  </w:num>
  <w:num w:numId="31">
    <w:abstractNumId w:val="16"/>
  </w:num>
  <w:num w:numId="32">
    <w:abstractNumId w:val="34"/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304"/>
    <w:rsid w:val="0003085F"/>
    <w:rsid w:val="00053594"/>
    <w:rsid w:val="00062262"/>
    <w:rsid w:val="000B1CD6"/>
    <w:rsid w:val="00122C9F"/>
    <w:rsid w:val="00154C6D"/>
    <w:rsid w:val="0018400D"/>
    <w:rsid w:val="00184699"/>
    <w:rsid w:val="00185BC5"/>
    <w:rsid w:val="001C57F3"/>
    <w:rsid w:val="001F4495"/>
    <w:rsid w:val="00252DBA"/>
    <w:rsid w:val="002D76C5"/>
    <w:rsid w:val="00345BEA"/>
    <w:rsid w:val="00367398"/>
    <w:rsid w:val="00371A80"/>
    <w:rsid w:val="00382963"/>
    <w:rsid w:val="003F6A1B"/>
    <w:rsid w:val="0046035D"/>
    <w:rsid w:val="005A1B81"/>
    <w:rsid w:val="006165E0"/>
    <w:rsid w:val="00640324"/>
    <w:rsid w:val="00646B41"/>
    <w:rsid w:val="006A6DCB"/>
    <w:rsid w:val="006D0F7F"/>
    <w:rsid w:val="006E2024"/>
    <w:rsid w:val="007A6700"/>
    <w:rsid w:val="0080508D"/>
    <w:rsid w:val="00831977"/>
    <w:rsid w:val="00887662"/>
    <w:rsid w:val="00894D5A"/>
    <w:rsid w:val="0090502F"/>
    <w:rsid w:val="0092310A"/>
    <w:rsid w:val="009402C4"/>
    <w:rsid w:val="00950B18"/>
    <w:rsid w:val="009F165E"/>
    <w:rsid w:val="00A13F67"/>
    <w:rsid w:val="00A6755F"/>
    <w:rsid w:val="00AB289A"/>
    <w:rsid w:val="00B03FBA"/>
    <w:rsid w:val="00B11D24"/>
    <w:rsid w:val="00B20FA2"/>
    <w:rsid w:val="00B7549D"/>
    <w:rsid w:val="00BB7B49"/>
    <w:rsid w:val="00C333C3"/>
    <w:rsid w:val="00C93304"/>
    <w:rsid w:val="00CA33F4"/>
    <w:rsid w:val="00CC6951"/>
    <w:rsid w:val="00CD33A8"/>
    <w:rsid w:val="00CF4C1A"/>
    <w:rsid w:val="00CF52C2"/>
    <w:rsid w:val="00D640F7"/>
    <w:rsid w:val="00D73569"/>
    <w:rsid w:val="00DD76F4"/>
    <w:rsid w:val="00DE2181"/>
    <w:rsid w:val="00DE494D"/>
    <w:rsid w:val="00E57AB6"/>
    <w:rsid w:val="00E96494"/>
    <w:rsid w:val="00F24DAC"/>
    <w:rsid w:val="00F3143F"/>
    <w:rsid w:val="00F413F4"/>
    <w:rsid w:val="00F622EF"/>
    <w:rsid w:val="00F74AE9"/>
    <w:rsid w:val="00F82A8E"/>
    <w:rsid w:val="00F8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6FDB6"/>
  <w15:chartTrackingRefBased/>
  <w15:docId w15:val="{F0DB93C0-CF1A-47F9-9E3A-E770609C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640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24DAC"/>
    <w:pPr>
      <w:keepNext/>
      <w:keepLines/>
      <w:spacing w:after="0" w:line="240" w:lineRule="auto"/>
      <w:outlineLvl w:val="1"/>
    </w:pPr>
    <w:rPr>
      <w:rFonts w:ascii="Times New Roman Полужирный" w:eastAsiaTheme="majorEastAsia" w:hAnsi="Times New Roman Полужирный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24DA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46B41"/>
  </w:style>
  <w:style w:type="paragraph" w:styleId="a3">
    <w:name w:val="header"/>
    <w:basedOn w:val="a"/>
    <w:link w:val="a4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646B4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646B4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1">
    <w:name w:val="Сетка таблицы2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B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a">
    <w:name w:val="Hyperlink"/>
    <w:uiPriority w:val="99"/>
    <w:rsid w:val="00646B41"/>
    <w:rPr>
      <w:rFonts w:cs="Times New Roman"/>
      <w:color w:val="0000FF"/>
      <w:u w:val="single"/>
    </w:rPr>
  </w:style>
  <w:style w:type="paragraph" w:styleId="ab">
    <w:name w:val="List Paragraph"/>
    <w:basedOn w:val="a"/>
    <w:uiPriority w:val="34"/>
    <w:qFormat/>
    <w:rsid w:val="00646B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1">
    <w:name w:val="Сетка таблицы3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99"/>
    <w:semiHidden/>
    <w:rsid w:val="00646B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11">
    <w:name w:val="Table Normal1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646B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e">
    <w:name w:val="footnote text"/>
    <w:basedOn w:val="a"/>
    <w:link w:val="af"/>
    <w:uiPriority w:val="99"/>
    <w:semiHidden/>
    <w:rsid w:val="00646B4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646B41"/>
    <w:rPr>
      <w:rFonts w:ascii="Calibri" w:eastAsia="Calibri" w:hAnsi="Calibri" w:cs="Calibri"/>
      <w:sz w:val="20"/>
      <w:szCs w:val="20"/>
    </w:rPr>
  </w:style>
  <w:style w:type="character" w:styleId="af0">
    <w:name w:val="footnote reference"/>
    <w:uiPriority w:val="99"/>
    <w:semiHidden/>
    <w:rsid w:val="00646B41"/>
    <w:rPr>
      <w:rFonts w:cs="Times New Roman"/>
      <w:vertAlign w:val="superscript"/>
    </w:rPr>
  </w:style>
  <w:style w:type="paragraph" w:styleId="13">
    <w:name w:val="toc 1"/>
    <w:basedOn w:val="a"/>
    <w:next w:val="a"/>
    <w:autoRedefine/>
    <w:uiPriority w:val="99"/>
    <w:rsid w:val="00646B41"/>
    <w:pPr>
      <w:spacing w:after="100"/>
    </w:pPr>
    <w:rPr>
      <w:rFonts w:ascii="Calibri" w:eastAsia="Calibri" w:hAnsi="Calibri" w:cs="Calibri"/>
    </w:rPr>
  </w:style>
  <w:style w:type="table" w:customStyle="1" w:styleId="7">
    <w:name w:val="Сетка таблицы7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"/>
    <w:uiPriority w:val="99"/>
    <w:rsid w:val="00646B4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3">
    <w:name w:val="Основной текст (2)_"/>
    <w:uiPriority w:val="99"/>
    <w:rsid w:val="00646B41"/>
    <w:rPr>
      <w:rFonts w:ascii="Times New Roman" w:hAnsi="Times New Roman" w:cs="Times New Roman"/>
      <w:sz w:val="21"/>
      <w:szCs w:val="21"/>
      <w:u w:val="none"/>
    </w:rPr>
  </w:style>
  <w:style w:type="table" w:customStyle="1" w:styleId="9">
    <w:name w:val="Сетка таблицы9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uiPriority w:val="99"/>
    <w:rsid w:val="00646B4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2">
    <w:name w:val="Strong"/>
    <w:uiPriority w:val="99"/>
    <w:qFormat/>
    <w:rsid w:val="00646B41"/>
    <w:rPr>
      <w:rFonts w:cs="Times New Roman"/>
      <w:b/>
      <w:bCs/>
    </w:rPr>
  </w:style>
  <w:style w:type="paragraph" w:customStyle="1" w:styleId="60">
    <w:name w:val="Обычный6"/>
    <w:uiPriority w:val="99"/>
    <w:qFormat/>
    <w:rsid w:val="00B7549D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niiaiieoaenonionooiii3">
    <w:name w:val="Iniiaiie oaeno n ionooiii 3"/>
    <w:basedOn w:val="Default"/>
    <w:next w:val="Default"/>
    <w:rsid w:val="00154C6D"/>
    <w:rPr>
      <w:color w:val="auto"/>
    </w:rPr>
  </w:style>
  <w:style w:type="paragraph" w:customStyle="1" w:styleId="ConsPlusNormal">
    <w:name w:val="ConsPlusNormal"/>
    <w:rsid w:val="001840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2">
    <w:name w:val="Font Style12"/>
    <w:uiPriority w:val="99"/>
    <w:rsid w:val="00F413F4"/>
    <w:rPr>
      <w:rFonts w:ascii="Times New Roman" w:hAnsi="Times New Roman" w:cs="Times New Roman"/>
      <w:sz w:val="26"/>
      <w:szCs w:val="26"/>
    </w:rPr>
  </w:style>
  <w:style w:type="paragraph" w:styleId="af3">
    <w:name w:val="No Spacing"/>
    <w:link w:val="af4"/>
    <w:uiPriority w:val="1"/>
    <w:qFormat/>
    <w:rsid w:val="00F413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Без интервала Знак"/>
    <w:link w:val="af3"/>
    <w:uiPriority w:val="1"/>
    <w:rsid w:val="00F413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Title"/>
    <w:basedOn w:val="a"/>
    <w:link w:val="af6"/>
    <w:qFormat/>
    <w:rsid w:val="00F413F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6">
    <w:name w:val="Заголовок Знак"/>
    <w:basedOn w:val="a0"/>
    <w:link w:val="af5"/>
    <w:rsid w:val="00F413F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640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7">
    <w:name w:val="TOC Heading"/>
    <w:basedOn w:val="1"/>
    <w:next w:val="a"/>
    <w:uiPriority w:val="39"/>
    <w:unhideWhenUsed/>
    <w:qFormat/>
    <w:rsid w:val="00D640F7"/>
    <w:pPr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24DAC"/>
    <w:rPr>
      <w:rFonts w:ascii="Times New Roman Полужирный" w:eastAsiaTheme="majorEastAsia" w:hAnsi="Times New Roman Полужирный" w:cstheme="majorBidi"/>
      <w:b/>
      <w:sz w:val="28"/>
      <w:szCs w:val="26"/>
    </w:rPr>
  </w:style>
  <w:style w:type="paragraph" w:customStyle="1" w:styleId="14">
    <w:name w:val="Стиль1"/>
    <w:basedOn w:val="2"/>
    <w:qFormat/>
    <w:rsid w:val="00F24DAC"/>
    <w:rPr>
      <w:rFonts w:ascii="Times New Roman" w:eastAsia="Times New Roman" w:hAnsi="Times New Roman"/>
      <w:color w:val="000000" w:themeColor="text1"/>
      <w:sz w:val="24"/>
    </w:rPr>
  </w:style>
  <w:style w:type="paragraph" w:styleId="24">
    <w:name w:val="toc 2"/>
    <w:basedOn w:val="a"/>
    <w:next w:val="a"/>
    <w:autoRedefine/>
    <w:uiPriority w:val="39"/>
    <w:unhideWhenUsed/>
    <w:rsid w:val="00F24DAC"/>
    <w:pPr>
      <w:spacing w:after="100"/>
      <w:ind w:left="220"/>
    </w:pPr>
  </w:style>
  <w:style w:type="paragraph" w:customStyle="1" w:styleId="25">
    <w:name w:val="Стиль2"/>
    <w:basedOn w:val="2"/>
    <w:qFormat/>
    <w:rsid w:val="00F24DAC"/>
    <w:rPr>
      <w:rFonts w:eastAsia="MS Mincho"/>
      <w:b w:val="0"/>
      <w:bCs/>
      <w:kern w:val="32"/>
      <w:u w:color="000000"/>
      <w:lang w:eastAsia="ja-JP"/>
    </w:rPr>
  </w:style>
  <w:style w:type="character" w:customStyle="1" w:styleId="30">
    <w:name w:val="Заголовок 3 Знак"/>
    <w:basedOn w:val="a0"/>
    <w:link w:val="3"/>
    <w:uiPriority w:val="9"/>
    <w:rsid w:val="00F24DA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1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73BCC-3E6A-43A9-92FF-7BCFF3FC1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8</Pages>
  <Words>1566</Words>
  <Characters>8930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Крамлих О.Ю.</dc:creator>
  <cp:keywords/>
  <dc:description/>
  <cp:lastModifiedBy>Светлана М. Николаенкова</cp:lastModifiedBy>
  <cp:revision>15</cp:revision>
  <dcterms:created xsi:type="dcterms:W3CDTF">2025-09-25T08:19:00Z</dcterms:created>
  <dcterms:modified xsi:type="dcterms:W3CDTF">2025-11-10T13:39:00Z</dcterms:modified>
</cp:coreProperties>
</file>