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A8E3B" w14:textId="77777777" w:rsidR="005555A2" w:rsidRDefault="005555A2" w:rsidP="00555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1CF482D" w14:textId="77777777" w:rsidR="005555A2" w:rsidRDefault="005555A2" w:rsidP="00555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810988C" w14:textId="77777777" w:rsidR="005555A2" w:rsidRDefault="005555A2" w:rsidP="00555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FB92787" w14:textId="77777777" w:rsidR="005555A2" w:rsidRDefault="005555A2" w:rsidP="00555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4D2E1266" w14:textId="77777777" w:rsidR="005555A2" w:rsidRDefault="005555A2" w:rsidP="005555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7B84C145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2EF77BB0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750E015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4B17AF8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47C740CE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420DE7F7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A88D35C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E214816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3DD761C3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ACE53A7" w14:textId="77777777" w:rsidR="00872BA0" w:rsidRDefault="00872BA0" w:rsidP="00F2577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6BF108" w14:textId="77777777" w:rsidR="00CE6458" w:rsidRPr="00872BA0" w:rsidRDefault="00872BA0" w:rsidP="00F2577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2B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ТАМОЖЕННОЕ РЕГУЛИРОВАНИЕ ВНЕШНЕЭКОНОМИЧЕСКОЙ ДЕЯТЕЛЬНОСТИ</w:t>
      </w:r>
    </w:p>
    <w:p w14:paraId="500A7EB2" w14:textId="77777777" w:rsidR="00F25777" w:rsidRDefault="00F25777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AB54BF" w14:textId="77777777" w:rsidR="000C0365" w:rsidRPr="000C0365" w:rsidRDefault="000C0365" w:rsidP="000C03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36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70DEF44E" w14:textId="77777777" w:rsidR="000C0365" w:rsidRPr="000C0365" w:rsidRDefault="000C0365" w:rsidP="000C036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C036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344F5B22" w14:textId="77777777" w:rsidR="000C0365" w:rsidRPr="000C0365" w:rsidRDefault="000C0365" w:rsidP="000C036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C036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6367F87F" w14:textId="77777777" w:rsidR="000C0365" w:rsidRPr="000C0365" w:rsidRDefault="000C0365" w:rsidP="000C036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C036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26B5157A" w14:textId="77777777" w:rsidR="000C0365" w:rsidRPr="000C0365" w:rsidRDefault="000C0365" w:rsidP="000C0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0C036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0C05AE08" w14:textId="77777777" w:rsidR="000C0365" w:rsidRPr="000C0365" w:rsidRDefault="000C0365" w:rsidP="000C0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0F23209" w14:textId="77777777" w:rsidR="000C0365" w:rsidRPr="000C0365" w:rsidRDefault="000C0365" w:rsidP="000C0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67667E5" w14:textId="77777777" w:rsidR="000C0365" w:rsidRPr="000C0365" w:rsidRDefault="000C0365" w:rsidP="000C03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77CBA39" w14:textId="77777777" w:rsidR="000C0365" w:rsidRPr="000C0365" w:rsidRDefault="000C0365" w:rsidP="000C03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700E443" w14:textId="77777777" w:rsidR="000C0365" w:rsidRPr="000C0365" w:rsidRDefault="000C0365" w:rsidP="000C03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841CA17" w14:textId="77777777" w:rsidR="000C0365" w:rsidRPr="000C0365" w:rsidRDefault="000C0365" w:rsidP="000C03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EF28F79" w14:textId="77777777" w:rsidR="000C0365" w:rsidRPr="000C0365" w:rsidRDefault="000C0365" w:rsidP="000C03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A76FADD" w14:textId="77777777" w:rsidR="000C0365" w:rsidRPr="000C0365" w:rsidRDefault="000C0365" w:rsidP="000C03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182A4F5" w14:textId="77777777" w:rsidR="000C0365" w:rsidRPr="000C0365" w:rsidRDefault="000C0365" w:rsidP="000C03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BFF3F71" w14:textId="77777777" w:rsidR="000C0365" w:rsidRPr="000C0365" w:rsidRDefault="000C0365" w:rsidP="000C03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0C0365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2028C9BB" w14:textId="262E4B2C" w:rsidR="000C0365" w:rsidRPr="000C0365" w:rsidRDefault="00147F94" w:rsidP="00147F94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F94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57CFCBAC" w14:textId="77777777" w:rsidR="00CE6458" w:rsidRPr="000D601F" w:rsidRDefault="00CE6458" w:rsidP="00CE6458"/>
    <w:p w14:paraId="59C55CED" w14:textId="77777777" w:rsidR="00CE6458" w:rsidRPr="000D601F" w:rsidRDefault="00CE6458" w:rsidP="00CE6458"/>
    <w:p w14:paraId="038AC8F7" w14:textId="77777777" w:rsidR="00CE6458" w:rsidRDefault="00CE6458" w:rsidP="00CE6458"/>
    <w:p w14:paraId="7E4C6F89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555FE9BB" w14:textId="2881C1E3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147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5B969AA6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B7CBD7" w14:textId="77777777" w:rsidR="00872BA0" w:rsidRDefault="00872BA0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13C269" w14:textId="77777777" w:rsidR="00872BA0" w:rsidRDefault="00872BA0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15FEAD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p w14:paraId="10D80619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748771E9" w14:textId="77777777" w:rsidTr="00785588">
        <w:trPr>
          <w:trHeight w:val="20"/>
          <w:jc w:val="center"/>
        </w:trPr>
        <w:tc>
          <w:tcPr>
            <w:tcW w:w="174" w:type="pct"/>
          </w:tcPr>
          <w:p w14:paraId="4A6E98F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0FF00CB0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07236933" w14:textId="77777777" w:rsidR="00785588" w:rsidRPr="00646B41" w:rsidRDefault="000C0365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66D14B0" w14:textId="77777777" w:rsidTr="00785588">
        <w:trPr>
          <w:trHeight w:val="290"/>
          <w:jc w:val="center"/>
        </w:trPr>
        <w:tc>
          <w:tcPr>
            <w:tcW w:w="174" w:type="pct"/>
          </w:tcPr>
          <w:p w14:paraId="0B29F42E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638937FD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2235D65B" w14:textId="77777777" w:rsidR="00785588" w:rsidRPr="00646B41" w:rsidRDefault="000C0365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7D86E048" w14:textId="77777777" w:rsidTr="00785588">
        <w:trPr>
          <w:trHeight w:val="20"/>
          <w:jc w:val="center"/>
        </w:trPr>
        <w:tc>
          <w:tcPr>
            <w:tcW w:w="174" w:type="pct"/>
          </w:tcPr>
          <w:p w14:paraId="21BF5D2F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4566A539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0DDD4AAF" w14:textId="77777777" w:rsidR="00785588" w:rsidRPr="00646B41" w:rsidRDefault="000C0365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6D53122D" w14:textId="77777777" w:rsidTr="00785588">
        <w:trPr>
          <w:trHeight w:val="371"/>
          <w:jc w:val="center"/>
        </w:trPr>
        <w:tc>
          <w:tcPr>
            <w:tcW w:w="174" w:type="pct"/>
          </w:tcPr>
          <w:p w14:paraId="3A5719A6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3A7FD9EF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55D87D7D" w14:textId="77777777" w:rsidR="00785588" w:rsidRPr="00646B41" w:rsidRDefault="000C0365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26ED4C86" w14:textId="77777777" w:rsidR="00785588" w:rsidRDefault="00785588" w:rsidP="00785588"/>
    <w:p w14:paraId="789D7409" w14:textId="77777777" w:rsidR="00785588" w:rsidRDefault="00785588" w:rsidP="00785588"/>
    <w:p w14:paraId="4B7988C9" w14:textId="77777777" w:rsidR="00785588" w:rsidRDefault="00785588" w:rsidP="00785588"/>
    <w:p w14:paraId="10816941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FAF9B1C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DE595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17169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CB1FA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89763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2884F0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24CAAD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242D82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6AB55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DBBC9E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83DBA6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25A5B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653273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F14124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00D97C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484049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7B1965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E0330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E12AE0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ABCAA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28AC07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0064D8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CD81127" w14:textId="77777777" w:rsidR="002A1E97" w:rsidRDefault="002A1E97" w:rsidP="000C03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16BCF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5D29C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018357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C9153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C3EBA4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7D796E" w14:textId="77777777" w:rsidR="005556FF" w:rsidRDefault="005556FF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A854F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D15A8F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578BE1F6" w14:textId="77777777" w:rsidR="0001661A" w:rsidRPr="000613F0" w:rsidRDefault="0001661A" w:rsidP="00B46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C68752F" w14:textId="77777777" w:rsidR="0001661A" w:rsidRPr="002A1E97" w:rsidRDefault="0001661A" w:rsidP="0049294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46FA9" w:rsidRPr="00B46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Таможенное</w:t>
      </w:r>
      <w:r w:rsidR="00B46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46FA9" w:rsidRPr="00B46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регулирование</w:t>
      </w:r>
      <w:r w:rsidR="00B46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46FA9" w:rsidRPr="00B46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внешнеэкономической деятельности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3E645C3F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2B33C45D" w14:textId="77777777" w:rsidR="00B46FA9" w:rsidRPr="00920B5D" w:rsidRDefault="00B46FA9" w:rsidP="0049294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ОПК-4:</w:t>
      </w:r>
      <w:r w:rsidR="005556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0B5D" w:rsidRPr="0092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применять положения международных, национальных правовых актов и нормативных документов при решении задач в профессиональной деятельности</w:t>
      </w:r>
    </w:p>
    <w:p w14:paraId="7C00F7B4" w14:textId="77777777" w:rsidR="00920B5D" w:rsidRPr="00920B5D" w:rsidRDefault="00920B5D" w:rsidP="00492944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ПК-5: 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</w:t>
      </w:r>
    </w:p>
    <w:p w14:paraId="4C2B9F03" w14:textId="77777777" w:rsidR="002241CE" w:rsidRPr="00920B5D" w:rsidRDefault="002241CE" w:rsidP="00920B5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0802236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AD4F95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29D2B211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05ECBA" w14:textId="77777777" w:rsidR="00CD4F6B" w:rsidRPr="00D56720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1. </w:t>
      </w:r>
      <w:r w:rsidRPr="00D56720">
        <w:rPr>
          <w:bCs/>
          <w:i/>
          <w:color w:val="000000"/>
          <w:sz w:val="28"/>
          <w:szCs w:val="28"/>
        </w:rPr>
        <w:t>В состав таможенной территории Т</w:t>
      </w:r>
      <w:r w:rsidR="00D56720">
        <w:rPr>
          <w:bCs/>
          <w:i/>
          <w:color w:val="000000"/>
          <w:sz w:val="28"/>
          <w:szCs w:val="28"/>
        </w:rPr>
        <w:t xml:space="preserve">аможенного </w:t>
      </w:r>
      <w:r w:rsidRPr="00D56720">
        <w:rPr>
          <w:bCs/>
          <w:i/>
          <w:color w:val="000000"/>
          <w:sz w:val="28"/>
          <w:szCs w:val="28"/>
        </w:rPr>
        <w:t>С</w:t>
      </w:r>
      <w:r w:rsidR="00D56720">
        <w:rPr>
          <w:bCs/>
          <w:i/>
          <w:color w:val="000000"/>
          <w:sz w:val="28"/>
          <w:szCs w:val="28"/>
        </w:rPr>
        <w:t>оюза</w:t>
      </w:r>
      <w:r w:rsidRPr="00D56720">
        <w:rPr>
          <w:bCs/>
          <w:i/>
          <w:color w:val="000000"/>
          <w:sz w:val="28"/>
          <w:szCs w:val="28"/>
        </w:rPr>
        <w:t xml:space="preserve"> </w:t>
      </w:r>
      <w:r w:rsidR="00893153">
        <w:rPr>
          <w:bCs/>
          <w:i/>
          <w:color w:val="000000"/>
          <w:sz w:val="28"/>
          <w:szCs w:val="28"/>
        </w:rPr>
        <w:t xml:space="preserve">(ТС) </w:t>
      </w:r>
      <w:r w:rsidRPr="00D56720">
        <w:rPr>
          <w:bCs/>
          <w:i/>
          <w:color w:val="000000"/>
          <w:sz w:val="28"/>
          <w:szCs w:val="28"/>
        </w:rPr>
        <w:t>входят:</w:t>
      </w:r>
    </w:p>
    <w:p w14:paraId="65575809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а) территории особых экономических зон</w:t>
      </w:r>
    </w:p>
    <w:p w14:paraId="62D94183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color w:val="000000"/>
          <w:sz w:val="28"/>
          <w:szCs w:val="28"/>
        </w:rPr>
        <w:t>б) территории посольств и дипломатических миссий РФ за рубежом</w:t>
      </w:r>
    </w:p>
    <w:p w14:paraId="43B31C2D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в) территории исключительной экономической зоны</w:t>
      </w:r>
    </w:p>
    <w:p w14:paraId="494CBF2B" w14:textId="77777777" w:rsidR="004518F4" w:rsidRDefault="004518F4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204E9FC7" w14:textId="77777777" w:rsidR="00CD4F6B" w:rsidRPr="004F3014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2. </w:t>
      </w:r>
      <w:r w:rsidRPr="004F3014">
        <w:rPr>
          <w:bCs/>
          <w:i/>
          <w:color w:val="000000"/>
          <w:sz w:val="28"/>
          <w:szCs w:val="28"/>
        </w:rPr>
        <w:t xml:space="preserve">Таможенное </w:t>
      </w:r>
      <w:r w:rsidR="004F3014">
        <w:rPr>
          <w:bCs/>
          <w:i/>
          <w:color w:val="000000"/>
          <w:sz w:val="28"/>
          <w:szCs w:val="28"/>
        </w:rPr>
        <w:t xml:space="preserve">регулирование </w:t>
      </w:r>
      <w:r w:rsidRPr="004F3014">
        <w:rPr>
          <w:bCs/>
          <w:i/>
          <w:color w:val="000000"/>
          <w:sz w:val="28"/>
          <w:szCs w:val="28"/>
        </w:rPr>
        <w:t>не включает в себя:</w:t>
      </w:r>
    </w:p>
    <w:p w14:paraId="03544FE4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таможенные режимы</w:t>
      </w:r>
    </w:p>
    <w:p w14:paraId="548992F4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б) таможенно-тарифное регулирование и взимание таможенных платежей</w:t>
      </w:r>
    </w:p>
    <w:p w14:paraId="3CD76C2A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в) банковский контроль</w:t>
      </w:r>
    </w:p>
    <w:p w14:paraId="2F5D69B7" w14:textId="77777777" w:rsidR="004518F4" w:rsidRDefault="004518F4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2DAD5EE2" w14:textId="77777777" w:rsidR="00CD4F6B" w:rsidRPr="000313BC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>3</w:t>
      </w:r>
      <w:r w:rsidRPr="000313BC">
        <w:rPr>
          <w:bCs/>
          <w:color w:val="000000"/>
          <w:sz w:val="28"/>
          <w:szCs w:val="28"/>
        </w:rPr>
        <w:t>. Фискальная цель таможенного дела достигаются посредством:</w:t>
      </w:r>
    </w:p>
    <w:p w14:paraId="6F1DCFED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установления запретов и ограничений на ввоз и вывоз товаров</w:t>
      </w:r>
    </w:p>
    <w:p w14:paraId="65BEB068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б) лицензирования</w:t>
      </w:r>
    </w:p>
    <w:p w14:paraId="5F82629E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в) установления ставок таможенных пошлин</w:t>
      </w:r>
    </w:p>
    <w:p w14:paraId="280E2343" w14:textId="77777777" w:rsidR="000313BC" w:rsidRDefault="000313BC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16B8F57" w14:textId="77777777" w:rsidR="00CD4F6B" w:rsidRPr="000313BC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4. </w:t>
      </w:r>
      <w:r w:rsidRPr="000313BC">
        <w:rPr>
          <w:bCs/>
          <w:i/>
          <w:color w:val="000000"/>
          <w:sz w:val="28"/>
          <w:szCs w:val="28"/>
        </w:rPr>
        <w:t xml:space="preserve">Общее руководство таможенным </w:t>
      </w:r>
      <w:r w:rsidR="000313BC">
        <w:rPr>
          <w:bCs/>
          <w:i/>
          <w:color w:val="000000"/>
          <w:sz w:val="28"/>
          <w:szCs w:val="28"/>
        </w:rPr>
        <w:t>регулированием</w:t>
      </w:r>
      <w:r w:rsidRPr="000313BC">
        <w:rPr>
          <w:bCs/>
          <w:i/>
          <w:color w:val="000000"/>
          <w:sz w:val="28"/>
          <w:szCs w:val="28"/>
        </w:rPr>
        <w:t xml:space="preserve"> в Российской Федерации осуществляет:</w:t>
      </w:r>
    </w:p>
    <w:p w14:paraId="5666D9D1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Правительство РФ</w:t>
      </w:r>
    </w:p>
    <w:p w14:paraId="42BEFF44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б) Федеральное Собрание РФ</w:t>
      </w:r>
    </w:p>
    <w:p w14:paraId="3453B376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в) Федеральная таможенная служба</w:t>
      </w:r>
    </w:p>
    <w:p w14:paraId="0A1894F4" w14:textId="77777777" w:rsidR="000313BC" w:rsidRDefault="000313BC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C171B5F" w14:textId="77777777" w:rsidR="00CD4F6B" w:rsidRPr="005434CE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5. </w:t>
      </w:r>
      <w:r w:rsidRPr="005434CE">
        <w:rPr>
          <w:bCs/>
          <w:i/>
          <w:color w:val="000000"/>
          <w:sz w:val="28"/>
          <w:szCs w:val="28"/>
        </w:rPr>
        <w:t>Приобретенный на вторичном рынке автомобиль марки «Форд», произведенный в Испании, рассматривается с точки зрения таможенного законодательства РФ как:</w:t>
      </w:r>
    </w:p>
    <w:p w14:paraId="4D81F755" w14:textId="77777777" w:rsidR="00CD4F6B" w:rsidRPr="00147F94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7F94">
        <w:rPr>
          <w:color w:val="000000"/>
          <w:sz w:val="28"/>
          <w:szCs w:val="28"/>
        </w:rPr>
        <w:t>а) иностранный товар</w:t>
      </w:r>
    </w:p>
    <w:p w14:paraId="0DFA6068" w14:textId="40C4A5BC" w:rsidR="00CD4F6B" w:rsidRPr="00147F94" w:rsidRDefault="00147F94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7F94">
        <w:rPr>
          <w:color w:val="000000"/>
          <w:sz w:val="28"/>
          <w:szCs w:val="28"/>
        </w:rPr>
        <w:t xml:space="preserve">б) </w:t>
      </w:r>
      <w:r w:rsidR="00CD4F6B" w:rsidRPr="00147F94">
        <w:rPr>
          <w:bCs/>
          <w:color w:val="000000"/>
          <w:sz w:val="28"/>
          <w:szCs w:val="28"/>
        </w:rPr>
        <w:t>товар таможенного союза</w:t>
      </w:r>
    </w:p>
    <w:p w14:paraId="5951382B" w14:textId="1E146B5B" w:rsidR="00893153" w:rsidRDefault="00147F94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147F94">
        <w:rPr>
          <w:bCs/>
          <w:color w:val="000000"/>
          <w:sz w:val="28"/>
          <w:szCs w:val="28"/>
        </w:rPr>
        <w:t>в) вторичный товар</w:t>
      </w:r>
    </w:p>
    <w:p w14:paraId="106747F8" w14:textId="77777777" w:rsidR="00147F94" w:rsidRPr="00147F94" w:rsidRDefault="00147F94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</w:p>
    <w:p w14:paraId="1BE4A0EA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lastRenderedPageBreak/>
        <w:t xml:space="preserve">6. </w:t>
      </w:r>
      <w:r w:rsidRPr="00893153">
        <w:rPr>
          <w:bCs/>
          <w:i/>
          <w:color w:val="000000"/>
          <w:sz w:val="28"/>
          <w:szCs w:val="28"/>
        </w:rPr>
        <w:t>Единая система таможенных органов России включает:</w:t>
      </w:r>
    </w:p>
    <w:p w14:paraId="2CFDFBF0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Правительство РФ и Федеральную таможенную службу</w:t>
      </w:r>
    </w:p>
    <w:p w14:paraId="26B6F23E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color w:val="000000"/>
          <w:sz w:val="28"/>
          <w:szCs w:val="28"/>
        </w:rPr>
        <w:t>б</w:t>
      </w:r>
      <w:r w:rsidRPr="00AF4CF7">
        <w:rPr>
          <w:bCs/>
          <w:color w:val="000000"/>
          <w:sz w:val="28"/>
          <w:szCs w:val="28"/>
        </w:rPr>
        <w:t>) Федеральную таможенную службу, региональные таможенные управления; таможни, таможенные посты РФ</w:t>
      </w:r>
    </w:p>
    <w:p w14:paraId="5377F603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Федеральную таможенную службу и Минфин России</w:t>
      </w:r>
    </w:p>
    <w:p w14:paraId="3C25A17D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0AB10E6E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7. </w:t>
      </w:r>
      <w:r w:rsidRPr="00893153">
        <w:rPr>
          <w:bCs/>
          <w:i/>
          <w:color w:val="000000"/>
          <w:sz w:val="28"/>
          <w:szCs w:val="28"/>
        </w:rPr>
        <w:t>Что понимается под товаром в таможенном деле?</w:t>
      </w:r>
    </w:p>
    <w:p w14:paraId="45835984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предмет купли-продажи</w:t>
      </w:r>
    </w:p>
    <w:p w14:paraId="5B0E08B3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б) любое перемещаемое через таможенную границу движимое имущество, а также перемещаемые через таможенную границу отнесенные к недвижимым вещам транспортные средства</w:t>
      </w:r>
    </w:p>
    <w:p w14:paraId="44709C82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любое движимое имущество и транспортные средства, используемые в международных перевозках</w:t>
      </w:r>
    </w:p>
    <w:p w14:paraId="2F310D21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07D18608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8. </w:t>
      </w:r>
      <w:r w:rsidRPr="00893153">
        <w:rPr>
          <w:bCs/>
          <w:i/>
          <w:color w:val="000000"/>
          <w:sz w:val="28"/>
          <w:szCs w:val="28"/>
        </w:rPr>
        <w:t>Какие законодательные акты устанавливают единый таможенный тариф:</w:t>
      </w:r>
    </w:p>
    <w:p w14:paraId="0C0F889F" w14:textId="43DAC631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 xml:space="preserve">а) Таможенный кодекс </w:t>
      </w:r>
      <w:r w:rsidR="00147F94">
        <w:rPr>
          <w:color w:val="000000"/>
          <w:sz w:val="28"/>
          <w:szCs w:val="28"/>
        </w:rPr>
        <w:t>ЕАЭС</w:t>
      </w:r>
    </w:p>
    <w:p w14:paraId="4AF8F994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б) Закон РФ от 21.05.1993 г. № 5003-1 «О таможенном тарифе»</w:t>
      </w:r>
    </w:p>
    <w:p w14:paraId="4C8B76FC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Федеральный закон от 08.12.2003 г. № 164-ФЗ «Об основах государственного регулирования внешнеторговой деятельности»</w:t>
      </w:r>
    </w:p>
    <w:p w14:paraId="1D6081AF" w14:textId="77777777" w:rsidR="00CD4F6B" w:rsidRPr="00AF4CF7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г</w:t>
      </w:r>
      <w:r w:rsidR="00CD4F6B" w:rsidRPr="00AF4CF7">
        <w:rPr>
          <w:bCs/>
          <w:color w:val="000000"/>
          <w:sz w:val="28"/>
          <w:szCs w:val="28"/>
        </w:rPr>
        <w:t>) Решения Комиссии Таможенного союза</w:t>
      </w:r>
    </w:p>
    <w:p w14:paraId="1A5BCBC7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EA5436B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9. </w:t>
      </w:r>
      <w:r w:rsidRPr="00893153">
        <w:rPr>
          <w:bCs/>
          <w:i/>
          <w:color w:val="000000"/>
          <w:sz w:val="28"/>
          <w:szCs w:val="28"/>
        </w:rPr>
        <w:t>При незаконном перемещении товаров через таможенную границу в таможенном деле применяются акты таможенного законодательства Российской Федерации и ТС:</w:t>
      </w:r>
    </w:p>
    <w:p w14:paraId="35184D91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а) действующие на момент фактического перемещения товаров через таможенную границу</w:t>
      </w:r>
    </w:p>
    <w:p w14:paraId="00648A86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б) действующие на момент обнаружения таможенного правонарушения</w:t>
      </w:r>
    </w:p>
    <w:p w14:paraId="2C22D7CD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действующие на момент задержания нарушителя</w:t>
      </w:r>
    </w:p>
    <w:p w14:paraId="4FBD91E4" w14:textId="77777777" w:rsidR="00893153" w:rsidRPr="00D81231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692A574" w14:textId="77777777" w:rsidR="00D81231" w:rsidRPr="00D81231" w:rsidRDefault="00D81231" w:rsidP="00D81231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D81231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0</w:t>
      </w:r>
      <w:r w:rsidRPr="00D81231">
        <w:rPr>
          <w:b/>
          <w:color w:val="000000"/>
          <w:sz w:val="28"/>
          <w:szCs w:val="28"/>
        </w:rPr>
        <w:t>.</w:t>
      </w:r>
      <w:r w:rsidRPr="00D81231">
        <w:rPr>
          <w:color w:val="000000"/>
          <w:sz w:val="28"/>
          <w:szCs w:val="28"/>
        </w:rPr>
        <w:t xml:space="preserve"> </w:t>
      </w:r>
      <w:r w:rsidRPr="00D81231">
        <w:rPr>
          <w:i/>
          <w:color w:val="000000"/>
          <w:sz w:val="28"/>
          <w:szCs w:val="28"/>
        </w:rPr>
        <w:t>Что в таможенном деле понимается под декларацией о происхождении товара?</w:t>
      </w:r>
    </w:p>
    <w:p w14:paraId="32E233E0" w14:textId="77777777" w:rsidR="00D81231" w:rsidRPr="00D81231" w:rsidRDefault="00D81231" w:rsidP="00D81231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81231">
        <w:rPr>
          <w:color w:val="000000"/>
          <w:sz w:val="28"/>
          <w:szCs w:val="28"/>
        </w:rPr>
        <w:t>а) документ, составленный декларантом о стране происхождения товаров</w:t>
      </w:r>
    </w:p>
    <w:p w14:paraId="2AECDEF6" w14:textId="77777777" w:rsidR="00D81231" w:rsidRPr="00D81231" w:rsidRDefault="00D81231" w:rsidP="00D81231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81231">
        <w:rPr>
          <w:color w:val="000000"/>
          <w:sz w:val="28"/>
          <w:szCs w:val="28"/>
        </w:rPr>
        <w:t>б) документ, выданный компетентными органами или организациями данной страны или страны вывоза</w:t>
      </w:r>
    </w:p>
    <w:p w14:paraId="5C323AE3" w14:textId="77777777" w:rsidR="00D81231" w:rsidRPr="00AF4CF7" w:rsidRDefault="00D81231" w:rsidP="00D81231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color w:val="000000"/>
          <w:sz w:val="28"/>
          <w:szCs w:val="28"/>
        </w:rPr>
        <w:t>в) коммерческие документы и иные документы, содержащие информацию о стране происхождения товаров</w:t>
      </w:r>
    </w:p>
    <w:p w14:paraId="0E0A0729" w14:textId="77777777" w:rsidR="00351912" w:rsidRPr="00AF4CF7" w:rsidRDefault="00351912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</w:p>
    <w:p w14:paraId="31C16A91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11. </w:t>
      </w:r>
      <w:r w:rsidRPr="00893153">
        <w:rPr>
          <w:bCs/>
          <w:i/>
          <w:color w:val="000000"/>
          <w:sz w:val="28"/>
          <w:szCs w:val="28"/>
        </w:rPr>
        <w:t>Что в таможенном деле понимается под страной происхождения товаров?</w:t>
      </w:r>
    </w:p>
    <w:p w14:paraId="6421F8C4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только страна, в которой товары были полностью произведены или подвергнуты достаточной переработке в соответствии с критериями, установленными Таможенным кодексом РФ</w:t>
      </w:r>
    </w:p>
    <w:p w14:paraId="06516AF9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 xml:space="preserve">б) страна либо группа стран, либо таможенные союзы стран, либо регион или </w:t>
      </w:r>
      <w:r w:rsidRPr="00AF4CF7">
        <w:rPr>
          <w:bCs/>
          <w:color w:val="000000"/>
          <w:sz w:val="28"/>
          <w:szCs w:val="28"/>
        </w:rPr>
        <w:lastRenderedPageBreak/>
        <w:t>часть страны, в которой товары были полностью произведены или подвергнуты достаточной переработке в соответствии с критериями, установленными Таможенным кодексом РФ</w:t>
      </w:r>
    </w:p>
    <w:p w14:paraId="7C8177EB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страна или страны, в которой товары были полностью произведены или подвергнуты достаточной переработке в соответствии с критериями, установленными Таможенным кодексом РФ</w:t>
      </w:r>
    </w:p>
    <w:p w14:paraId="0DE26BAF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249CF0C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12. </w:t>
      </w:r>
      <w:r w:rsidRPr="00893153">
        <w:rPr>
          <w:bCs/>
          <w:i/>
          <w:color w:val="000000"/>
          <w:sz w:val="28"/>
          <w:szCs w:val="28"/>
        </w:rPr>
        <w:t>С какой целью устанавливают страну происхождения товаров при взимании таможенных платежей?</w:t>
      </w:r>
    </w:p>
    <w:p w14:paraId="2498DB39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а) с целью применения ставок таможенных пошлин</w:t>
      </w:r>
    </w:p>
    <w:p w14:paraId="171EE7B6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б) с целью проверки качества и безопасности товара</w:t>
      </w:r>
    </w:p>
    <w:p w14:paraId="17ABE7F8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в) для целей статистики внешней торговли с зарубежными странами</w:t>
      </w:r>
    </w:p>
    <w:p w14:paraId="38EEC712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B57DD4C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13. </w:t>
      </w:r>
      <w:r w:rsidRPr="00893153">
        <w:rPr>
          <w:bCs/>
          <w:i/>
          <w:color w:val="000000"/>
          <w:sz w:val="28"/>
          <w:szCs w:val="28"/>
        </w:rPr>
        <w:t>В каких случаях при определении страны происхождения товаров используются критерии достаточной переработки?</w:t>
      </w:r>
    </w:p>
    <w:p w14:paraId="34D18BB2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а) в случаях, когда в производстве товаров участвовали две страны и более</w:t>
      </w:r>
    </w:p>
    <w:p w14:paraId="65E8F265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б) в случаях, когда в производстве товаров участвовали страны, объединенные в таможенный союз</w:t>
      </w:r>
    </w:p>
    <w:p w14:paraId="34A7F884" w14:textId="77777777" w:rsidR="00492944" w:rsidRPr="00AF4CF7" w:rsidRDefault="00492944" w:rsidP="00492944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</w:t>
      </w:r>
      <w:r w:rsidRPr="00AF4CF7">
        <w:rPr>
          <w:bCs/>
          <w:color w:val="000000"/>
          <w:sz w:val="28"/>
          <w:szCs w:val="28"/>
        </w:rPr>
        <w:t>) в случаях, когда в производстве товаров участвовал</w:t>
      </w:r>
      <w:r w:rsidR="00832DD9">
        <w:rPr>
          <w:bCs/>
          <w:color w:val="000000"/>
          <w:sz w:val="28"/>
          <w:szCs w:val="28"/>
        </w:rPr>
        <w:t>а</w:t>
      </w:r>
      <w:r w:rsidRPr="00AF4CF7">
        <w:rPr>
          <w:bCs/>
          <w:color w:val="000000"/>
          <w:sz w:val="28"/>
          <w:szCs w:val="28"/>
        </w:rPr>
        <w:t xml:space="preserve"> </w:t>
      </w:r>
      <w:r w:rsidR="00832DD9">
        <w:rPr>
          <w:bCs/>
          <w:color w:val="000000"/>
          <w:sz w:val="28"/>
          <w:szCs w:val="28"/>
        </w:rPr>
        <w:t xml:space="preserve">одна </w:t>
      </w:r>
      <w:r w:rsidRPr="00AF4CF7">
        <w:rPr>
          <w:bCs/>
          <w:color w:val="000000"/>
          <w:sz w:val="28"/>
          <w:szCs w:val="28"/>
        </w:rPr>
        <w:t>стран</w:t>
      </w:r>
      <w:r w:rsidR="00832DD9">
        <w:rPr>
          <w:bCs/>
          <w:color w:val="000000"/>
          <w:sz w:val="28"/>
          <w:szCs w:val="28"/>
        </w:rPr>
        <w:t>а</w:t>
      </w:r>
      <w:r w:rsidRPr="00AF4CF7">
        <w:rPr>
          <w:bCs/>
          <w:color w:val="000000"/>
          <w:sz w:val="28"/>
          <w:szCs w:val="28"/>
        </w:rPr>
        <w:t xml:space="preserve"> </w:t>
      </w:r>
    </w:p>
    <w:p w14:paraId="2AF5A20B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2C563B6A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14. </w:t>
      </w:r>
      <w:r w:rsidRPr="00893153">
        <w:rPr>
          <w:bCs/>
          <w:i/>
          <w:color w:val="000000"/>
          <w:sz w:val="28"/>
          <w:szCs w:val="28"/>
        </w:rPr>
        <w:t>Что в таможенном деле понимается под сертификатом о происхождении товара?</w:t>
      </w:r>
    </w:p>
    <w:p w14:paraId="03322CED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документ, составленный декларантом о стране происхождения товаров</w:t>
      </w:r>
    </w:p>
    <w:p w14:paraId="36F2244A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б) документ, выданный компетентными органами или организациями данной страны или страны вывоза</w:t>
      </w:r>
    </w:p>
    <w:p w14:paraId="0266FA77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коммерческий документ, содержащий заявление о стране происхождения товаров</w:t>
      </w:r>
    </w:p>
    <w:p w14:paraId="43A34799" w14:textId="77777777" w:rsidR="00CD4F6B" w:rsidRPr="00893153" w:rsidRDefault="00BD773A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</w:t>
      </w:r>
      <w:r w:rsidR="00CD4F6B" w:rsidRPr="00893153">
        <w:rPr>
          <w:bCs/>
          <w:color w:val="000000"/>
          <w:sz w:val="28"/>
          <w:szCs w:val="28"/>
        </w:rPr>
        <w:t>) коммерческие документы и иные документы, содержащие информацию о стране происхождения товаров</w:t>
      </w:r>
    </w:p>
    <w:p w14:paraId="69FEA467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8F602DE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15. </w:t>
      </w:r>
      <w:r w:rsidRPr="00893153">
        <w:rPr>
          <w:bCs/>
          <w:i/>
          <w:color w:val="000000"/>
          <w:sz w:val="28"/>
          <w:szCs w:val="28"/>
        </w:rPr>
        <w:t>Основное назначение таможенной процедуры «таможенный склад» состоит в:</w:t>
      </w:r>
    </w:p>
    <w:p w14:paraId="40D8FDBA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развитии предпринимательской деятельности в области таможенного дела</w:t>
      </w:r>
    </w:p>
    <w:p w14:paraId="5F8AA4CE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б) хранении товаров с освобождением от уплаты таможенных платежей</w:t>
      </w:r>
    </w:p>
    <w:p w14:paraId="64E163AD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организации консигнационной торговли (реализация товаров с таможенных складов)</w:t>
      </w:r>
    </w:p>
    <w:p w14:paraId="35B9D2D1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4D97624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16. </w:t>
      </w:r>
      <w:r w:rsidRPr="00893153">
        <w:rPr>
          <w:bCs/>
          <w:i/>
          <w:color w:val="000000"/>
          <w:sz w:val="28"/>
          <w:szCs w:val="28"/>
        </w:rPr>
        <w:t>Предельный срок нахождения товаров в режиме «таможенный склад» составляет:</w:t>
      </w:r>
    </w:p>
    <w:p w14:paraId="1596113B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2 года</w:t>
      </w:r>
    </w:p>
    <w:p w14:paraId="391FC938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б) 3 года</w:t>
      </w:r>
    </w:p>
    <w:p w14:paraId="13773972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1 год</w:t>
      </w:r>
    </w:p>
    <w:p w14:paraId="5FE3848F" w14:textId="77777777" w:rsidR="00893153" w:rsidRDefault="00893153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66139FE" w14:textId="77777777" w:rsidR="00CD4F6B" w:rsidRPr="00893153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17. </w:t>
      </w:r>
      <w:r w:rsidRPr="00893153">
        <w:rPr>
          <w:bCs/>
          <w:i/>
          <w:color w:val="000000"/>
          <w:sz w:val="28"/>
          <w:szCs w:val="28"/>
        </w:rPr>
        <w:t>Действие процедуры «таможенный склад» завершается:</w:t>
      </w:r>
    </w:p>
    <w:p w14:paraId="4AFA8928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lastRenderedPageBreak/>
        <w:t>а) по истечении установленного срока хранения товаров и при помещении товаров под иную таможенную процедуру</w:t>
      </w:r>
    </w:p>
    <w:p w14:paraId="086CB31A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б) когда товар помещается на склад временного хранения</w:t>
      </w:r>
    </w:p>
    <w:p w14:paraId="4D1FB1AE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с момента прекращения действия свидетельства о включении владельца таможенного в Реестр владельцев таможенных складов</w:t>
      </w:r>
    </w:p>
    <w:p w14:paraId="53F033C1" w14:textId="77777777" w:rsidR="006243BD" w:rsidRPr="00D81231" w:rsidRDefault="006243BD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40FE6142" w14:textId="77777777" w:rsidR="00D81231" w:rsidRPr="00D81231" w:rsidRDefault="00D81231" w:rsidP="00D81231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D81231">
        <w:rPr>
          <w:b/>
          <w:color w:val="000000"/>
          <w:sz w:val="28"/>
          <w:szCs w:val="28"/>
        </w:rPr>
        <w:t>18.</w:t>
      </w:r>
      <w:r w:rsidRPr="00D81231">
        <w:rPr>
          <w:color w:val="000000"/>
          <w:sz w:val="28"/>
          <w:szCs w:val="28"/>
        </w:rPr>
        <w:t xml:space="preserve"> </w:t>
      </w:r>
      <w:r w:rsidRPr="00D81231">
        <w:rPr>
          <w:i/>
          <w:color w:val="000000"/>
          <w:sz w:val="28"/>
          <w:szCs w:val="28"/>
        </w:rPr>
        <w:t>Кому могут быть реализованы товары в режиме «беспошлинная торговля»?</w:t>
      </w:r>
    </w:p>
    <w:p w14:paraId="79E5FB43" w14:textId="77777777" w:rsidR="00D81231" w:rsidRPr="00D81231" w:rsidRDefault="00D81231" w:rsidP="00D81231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81231">
        <w:rPr>
          <w:color w:val="000000"/>
          <w:sz w:val="28"/>
          <w:szCs w:val="28"/>
        </w:rPr>
        <w:t>а) любым лицам</w:t>
      </w:r>
    </w:p>
    <w:p w14:paraId="06E534D3" w14:textId="77777777" w:rsidR="00D81231" w:rsidRPr="00AF4CF7" w:rsidRDefault="00D81231" w:rsidP="00D81231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color w:val="000000"/>
          <w:sz w:val="28"/>
          <w:szCs w:val="28"/>
        </w:rPr>
        <w:t>б) физическим лицам, выезжающим за пределы таможенной территории ТС</w:t>
      </w:r>
    </w:p>
    <w:p w14:paraId="22284351" w14:textId="77777777" w:rsidR="00D81231" w:rsidRPr="00D81231" w:rsidRDefault="00D81231" w:rsidP="00D81231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81231">
        <w:rPr>
          <w:color w:val="000000"/>
          <w:sz w:val="28"/>
          <w:szCs w:val="28"/>
        </w:rPr>
        <w:t>в) физическим лицам, прибывающим на территорию ТС либо выезжающим за его пределы</w:t>
      </w:r>
    </w:p>
    <w:p w14:paraId="7DAB4AE5" w14:textId="77777777" w:rsidR="00D81231" w:rsidRPr="00A95991" w:rsidRDefault="00D81231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2F65368B" w14:textId="77777777" w:rsidR="00A95991" w:rsidRPr="00A95991" w:rsidRDefault="00A95991" w:rsidP="00A95991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A95991">
        <w:rPr>
          <w:b/>
          <w:color w:val="000000"/>
          <w:sz w:val="28"/>
          <w:szCs w:val="28"/>
        </w:rPr>
        <w:t xml:space="preserve">19. </w:t>
      </w:r>
      <w:r w:rsidRPr="00A95991">
        <w:rPr>
          <w:i/>
          <w:color w:val="000000"/>
          <w:sz w:val="28"/>
          <w:szCs w:val="28"/>
        </w:rPr>
        <w:t>Таможенные пошлины, налоги могут уплачиваться:</w:t>
      </w:r>
    </w:p>
    <w:p w14:paraId="58EA3601" w14:textId="77777777" w:rsidR="00A95991" w:rsidRPr="00AF4CF7" w:rsidRDefault="00A95991" w:rsidP="00A95991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color w:val="000000"/>
          <w:sz w:val="28"/>
          <w:szCs w:val="28"/>
        </w:rPr>
        <w:t>а) в валюте РФ</w:t>
      </w:r>
    </w:p>
    <w:p w14:paraId="2C26B774" w14:textId="77777777" w:rsidR="00A95991" w:rsidRPr="00A95991" w:rsidRDefault="00A95991" w:rsidP="00A95991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95991">
        <w:rPr>
          <w:color w:val="000000"/>
          <w:sz w:val="28"/>
          <w:szCs w:val="28"/>
        </w:rPr>
        <w:t>б) в иностранной валюте</w:t>
      </w:r>
    </w:p>
    <w:p w14:paraId="6458B6FA" w14:textId="77777777" w:rsidR="00A95991" w:rsidRPr="00A95991" w:rsidRDefault="00A95991" w:rsidP="00A95991">
      <w:pPr>
        <w:pStyle w:val="a8"/>
        <w:widowControl w:val="0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A95991">
        <w:rPr>
          <w:color w:val="000000"/>
          <w:sz w:val="28"/>
          <w:szCs w:val="28"/>
        </w:rPr>
        <w:t>в) часть в валюте РФ, часть в иностранной валюте с разрешения</w:t>
      </w:r>
      <w:r>
        <w:rPr>
          <w:color w:val="000000"/>
          <w:sz w:val="28"/>
          <w:szCs w:val="28"/>
        </w:rPr>
        <w:t xml:space="preserve"> </w:t>
      </w:r>
      <w:r w:rsidRPr="00A95991">
        <w:rPr>
          <w:color w:val="000000"/>
          <w:sz w:val="28"/>
          <w:szCs w:val="28"/>
        </w:rPr>
        <w:t>таможенного органа</w:t>
      </w:r>
    </w:p>
    <w:p w14:paraId="3A708CDB" w14:textId="77777777" w:rsidR="00D81231" w:rsidRDefault="00D81231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0AD886F4" w14:textId="77777777" w:rsidR="00CD4F6B" w:rsidRPr="006243BD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20. </w:t>
      </w:r>
      <w:r w:rsidRPr="006243BD">
        <w:rPr>
          <w:bCs/>
          <w:i/>
          <w:color w:val="000000"/>
          <w:sz w:val="28"/>
          <w:szCs w:val="28"/>
        </w:rPr>
        <w:t>Какие операции могут производиться с товарами на складе временного хранения:</w:t>
      </w:r>
    </w:p>
    <w:p w14:paraId="2FBDE681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а) маркировка акцизными марками</w:t>
      </w:r>
    </w:p>
    <w:p w14:paraId="2340AE9E" w14:textId="77777777" w:rsidR="00CD4F6B" w:rsidRPr="00AF4CF7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F4CF7">
        <w:rPr>
          <w:bCs/>
          <w:color w:val="000000"/>
          <w:sz w:val="28"/>
          <w:szCs w:val="28"/>
        </w:rPr>
        <w:t>б) любые операции, способствующие обеспечению сохранности товара</w:t>
      </w:r>
    </w:p>
    <w:p w14:paraId="0377AF61" w14:textId="77777777" w:rsidR="00CD4F6B" w:rsidRPr="00CD4F6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D4F6B">
        <w:rPr>
          <w:color w:val="000000"/>
          <w:sz w:val="28"/>
          <w:szCs w:val="28"/>
        </w:rPr>
        <w:t>в) взятие проб и образцов</w:t>
      </w:r>
    </w:p>
    <w:p w14:paraId="218FD6C2" w14:textId="77777777" w:rsidR="006243BD" w:rsidRDefault="006243BD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262EA4FF" w14:textId="77777777" w:rsidR="0097486B" w:rsidRPr="0097486B" w:rsidRDefault="00CD4F6B" w:rsidP="009748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21. </w:t>
      </w:r>
      <w:r w:rsidR="0097486B" w:rsidRPr="0097486B">
        <w:rPr>
          <w:bCs/>
          <w:i/>
          <w:color w:val="000000"/>
          <w:sz w:val="28"/>
          <w:szCs w:val="28"/>
        </w:rPr>
        <w:t xml:space="preserve">Юридическое лицо государства-члена таможенного союза, включенное в реестр таможенных перевозчиков, оказывающее услуги по транспортировке товаров, находящихся под таможенным контролем в пределах территории таможенного союза </w:t>
      </w:r>
      <w:r w:rsidR="0097486B" w:rsidRPr="0097486B">
        <w:rPr>
          <w:b/>
          <w:bCs/>
          <w:i/>
          <w:color w:val="000000"/>
          <w:sz w:val="28"/>
          <w:szCs w:val="28"/>
        </w:rPr>
        <w:t xml:space="preserve">– </w:t>
      </w:r>
      <w:r w:rsidR="0097486B" w:rsidRPr="0097486B">
        <w:rPr>
          <w:bCs/>
          <w:i/>
          <w:color w:val="000000"/>
          <w:sz w:val="28"/>
          <w:szCs w:val="28"/>
        </w:rPr>
        <w:t>это ……….</w:t>
      </w:r>
    </w:p>
    <w:p w14:paraId="667CA047" w14:textId="77777777" w:rsidR="006243BD" w:rsidRDefault="006243BD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561DB53C" w14:textId="77777777" w:rsidR="00CD4F6B" w:rsidRPr="006243BD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22. </w:t>
      </w:r>
      <w:r w:rsidRPr="006243BD">
        <w:rPr>
          <w:bCs/>
          <w:i/>
          <w:color w:val="000000"/>
          <w:sz w:val="28"/>
          <w:szCs w:val="28"/>
        </w:rPr>
        <w:t>Предельный (расширенный по просьбе декларанта) срок хранения товаров, не относящихся к МПО, на складе временного хранения составляет</w:t>
      </w:r>
      <w:r w:rsidR="0097486B">
        <w:rPr>
          <w:bCs/>
          <w:i/>
          <w:color w:val="000000"/>
          <w:sz w:val="28"/>
          <w:szCs w:val="28"/>
        </w:rPr>
        <w:t xml:space="preserve"> ……….. (укажите период)</w:t>
      </w:r>
    </w:p>
    <w:p w14:paraId="4CBE98C9" w14:textId="77777777" w:rsidR="006243BD" w:rsidRDefault="006243BD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6F836A1" w14:textId="77777777" w:rsidR="006F007F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Cs/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23. </w:t>
      </w:r>
      <w:r w:rsidR="00386370" w:rsidRPr="00386370">
        <w:rPr>
          <w:bCs/>
          <w:i/>
          <w:color w:val="000000"/>
          <w:sz w:val="28"/>
          <w:szCs w:val="28"/>
        </w:rPr>
        <w:t>В</w:t>
      </w:r>
      <w:r w:rsidRPr="006243BD">
        <w:rPr>
          <w:bCs/>
          <w:i/>
          <w:color w:val="000000"/>
          <w:sz w:val="28"/>
          <w:szCs w:val="28"/>
        </w:rPr>
        <w:t>ладельцем склада временного хранения на территории Российской Федерации</w:t>
      </w:r>
      <w:r w:rsidR="00386370">
        <w:rPr>
          <w:bCs/>
          <w:i/>
          <w:color w:val="000000"/>
          <w:sz w:val="28"/>
          <w:szCs w:val="28"/>
        </w:rPr>
        <w:t xml:space="preserve"> может быть…………… </w:t>
      </w:r>
    </w:p>
    <w:p w14:paraId="3B548FA3" w14:textId="77777777" w:rsidR="00CD4F6B" w:rsidRPr="00386370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14:paraId="36172F31" w14:textId="77777777" w:rsidR="00F90636" w:rsidRPr="00F90636" w:rsidRDefault="00F90636" w:rsidP="00F90636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F90636">
        <w:rPr>
          <w:b/>
          <w:color w:val="000000"/>
          <w:sz w:val="28"/>
          <w:szCs w:val="28"/>
        </w:rPr>
        <w:t>24.</w:t>
      </w:r>
      <w:r>
        <w:rPr>
          <w:color w:val="000000"/>
          <w:sz w:val="28"/>
          <w:szCs w:val="28"/>
        </w:rPr>
        <w:t xml:space="preserve"> </w:t>
      </w:r>
      <w:r w:rsidR="006F007F" w:rsidRPr="006F007F">
        <w:rPr>
          <w:i/>
          <w:color w:val="000000"/>
          <w:sz w:val="28"/>
          <w:szCs w:val="28"/>
        </w:rPr>
        <w:t xml:space="preserve">Каковы </w:t>
      </w:r>
      <w:r w:rsidRPr="00F90636">
        <w:rPr>
          <w:i/>
          <w:color w:val="000000"/>
          <w:sz w:val="28"/>
          <w:szCs w:val="28"/>
        </w:rPr>
        <w:t>сроки хранения участниками ВЭД документов, необходимых для таможенного контроля?</w:t>
      </w:r>
      <w:r w:rsidR="001533CB">
        <w:rPr>
          <w:i/>
          <w:color w:val="000000"/>
          <w:sz w:val="28"/>
          <w:szCs w:val="28"/>
        </w:rPr>
        <w:t>..............</w:t>
      </w:r>
    </w:p>
    <w:p w14:paraId="327A2F83" w14:textId="77777777" w:rsidR="00E2056A" w:rsidRDefault="00E2056A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47D7DB9" w14:textId="77777777" w:rsidR="00CD4F6B" w:rsidRPr="006243BD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25. </w:t>
      </w:r>
      <w:r w:rsidRPr="006243BD">
        <w:rPr>
          <w:bCs/>
          <w:i/>
          <w:color w:val="000000"/>
          <w:sz w:val="28"/>
          <w:szCs w:val="28"/>
        </w:rPr>
        <w:t xml:space="preserve">Ставки таможенных пошлин, исчисляемые в процентах к таможенной стоимости облагаемых товаров, </w:t>
      </w:r>
      <w:r w:rsidR="006F007F">
        <w:rPr>
          <w:bCs/>
          <w:i/>
          <w:color w:val="000000"/>
          <w:sz w:val="28"/>
          <w:szCs w:val="28"/>
        </w:rPr>
        <w:t>называются …………</w:t>
      </w:r>
    </w:p>
    <w:p w14:paraId="2D4CE079" w14:textId="77777777" w:rsidR="006243BD" w:rsidRDefault="006243BD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794C599F" w14:textId="77777777" w:rsidR="00CD4F6B" w:rsidRPr="006243BD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26. </w:t>
      </w:r>
      <w:r w:rsidRPr="006243BD">
        <w:rPr>
          <w:bCs/>
          <w:i/>
          <w:color w:val="000000"/>
          <w:sz w:val="28"/>
          <w:szCs w:val="28"/>
        </w:rPr>
        <w:t xml:space="preserve">Размеры ставок таможенных сборов в Российской Федерации </w:t>
      </w:r>
      <w:r w:rsidRPr="006243BD">
        <w:rPr>
          <w:bCs/>
          <w:i/>
          <w:color w:val="000000"/>
          <w:sz w:val="28"/>
          <w:szCs w:val="28"/>
        </w:rPr>
        <w:lastRenderedPageBreak/>
        <w:t>устанавливает</w:t>
      </w:r>
      <w:r w:rsidR="006F007F">
        <w:rPr>
          <w:bCs/>
          <w:i/>
          <w:color w:val="000000"/>
          <w:sz w:val="28"/>
          <w:szCs w:val="28"/>
        </w:rPr>
        <w:t xml:space="preserve"> ………………</w:t>
      </w:r>
    </w:p>
    <w:p w14:paraId="01171689" w14:textId="77777777" w:rsidR="006243BD" w:rsidRDefault="006243BD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DC83D4A" w14:textId="77777777" w:rsidR="00CD4F6B" w:rsidRPr="006243BD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27. </w:t>
      </w:r>
      <w:r w:rsidR="001533CB" w:rsidRPr="001533CB">
        <w:rPr>
          <w:bCs/>
          <w:i/>
          <w:color w:val="000000"/>
          <w:sz w:val="28"/>
          <w:szCs w:val="28"/>
        </w:rPr>
        <w:t>Р</w:t>
      </w:r>
      <w:r w:rsidRPr="006243BD">
        <w:rPr>
          <w:bCs/>
          <w:i/>
          <w:color w:val="000000"/>
          <w:sz w:val="28"/>
          <w:szCs w:val="28"/>
        </w:rPr>
        <w:t>азмеры ставок таможенных пошлин, предусмотренные единым таможенным тарифом</w:t>
      </w:r>
      <w:r w:rsidR="001533CB">
        <w:rPr>
          <w:bCs/>
          <w:i/>
          <w:color w:val="000000"/>
          <w:sz w:val="28"/>
          <w:szCs w:val="28"/>
        </w:rPr>
        <w:t xml:space="preserve"> являются …………..</w:t>
      </w:r>
    </w:p>
    <w:p w14:paraId="35E43094" w14:textId="77777777" w:rsidR="001533CB" w:rsidRDefault="001533CB" w:rsidP="001533C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0E2863FA" w14:textId="77777777" w:rsidR="001533CB" w:rsidRPr="001533CB" w:rsidRDefault="00CD4F6B" w:rsidP="001533CB">
      <w:pPr>
        <w:pStyle w:val="a8"/>
        <w:widowControl w:val="0"/>
        <w:spacing w:before="0" w:beforeAutospacing="0" w:after="0" w:afterAutospacing="0"/>
        <w:ind w:firstLine="709"/>
        <w:jc w:val="both"/>
        <w:rPr>
          <w:bCs/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28. </w:t>
      </w:r>
      <w:r w:rsidR="001533CB" w:rsidRPr="001533CB">
        <w:rPr>
          <w:bCs/>
          <w:i/>
          <w:color w:val="000000"/>
          <w:sz w:val="28"/>
          <w:szCs w:val="28"/>
        </w:rPr>
        <w:t>Какой срок предусмотрен для заявления таможенного режима «реимпорт»?</w:t>
      </w:r>
      <w:r w:rsidR="001533CB">
        <w:rPr>
          <w:bCs/>
          <w:i/>
          <w:color w:val="000000"/>
          <w:sz w:val="28"/>
          <w:szCs w:val="28"/>
        </w:rPr>
        <w:t>................</w:t>
      </w:r>
    </w:p>
    <w:p w14:paraId="3E9028DD" w14:textId="77777777" w:rsidR="001533CB" w:rsidRPr="001533CB" w:rsidRDefault="001533CB" w:rsidP="001533C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B7C8538" w14:textId="77777777" w:rsidR="00CD4F6B" w:rsidRPr="006243BD" w:rsidRDefault="00CD4F6B" w:rsidP="001533C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29. </w:t>
      </w:r>
      <w:r w:rsidRPr="006243BD">
        <w:rPr>
          <w:bCs/>
          <w:i/>
          <w:color w:val="000000"/>
          <w:sz w:val="28"/>
          <w:szCs w:val="28"/>
        </w:rPr>
        <w:t>Систематизированный перечень товаров с указанием ставок таможенных пошлин, взимаемых при перемещении товаров через таможенную границу – это</w:t>
      </w:r>
      <w:r w:rsidR="001533CB">
        <w:rPr>
          <w:bCs/>
          <w:i/>
          <w:color w:val="000000"/>
          <w:sz w:val="28"/>
          <w:szCs w:val="28"/>
        </w:rPr>
        <w:t xml:space="preserve"> ……….</w:t>
      </w:r>
    </w:p>
    <w:p w14:paraId="330F9481" w14:textId="77777777" w:rsidR="006243BD" w:rsidRDefault="006243BD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77C0E690" w14:textId="77777777" w:rsidR="00CD4F6B" w:rsidRPr="001533CB" w:rsidRDefault="00CD4F6B" w:rsidP="00CD4F6B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CD4F6B">
        <w:rPr>
          <w:b/>
          <w:bCs/>
          <w:color w:val="000000"/>
          <w:sz w:val="28"/>
          <w:szCs w:val="28"/>
        </w:rPr>
        <w:t xml:space="preserve">30. </w:t>
      </w:r>
      <w:r w:rsidR="001533CB" w:rsidRPr="001533CB">
        <w:rPr>
          <w:bCs/>
          <w:i/>
          <w:color w:val="000000"/>
          <w:sz w:val="28"/>
          <w:szCs w:val="28"/>
        </w:rPr>
        <w:t>Т</w:t>
      </w:r>
      <w:r w:rsidRPr="001533CB">
        <w:rPr>
          <w:bCs/>
          <w:i/>
          <w:color w:val="000000"/>
          <w:sz w:val="28"/>
          <w:szCs w:val="28"/>
        </w:rPr>
        <w:t xml:space="preserve">аможенная </w:t>
      </w:r>
      <w:r w:rsidR="001533CB" w:rsidRPr="001533CB">
        <w:rPr>
          <w:bCs/>
          <w:i/>
          <w:color w:val="000000"/>
          <w:sz w:val="28"/>
          <w:szCs w:val="28"/>
        </w:rPr>
        <w:t>п</w:t>
      </w:r>
      <w:r w:rsidRPr="001533CB">
        <w:rPr>
          <w:bCs/>
          <w:i/>
          <w:color w:val="000000"/>
          <w:sz w:val="28"/>
          <w:szCs w:val="28"/>
        </w:rPr>
        <w:t>роцедура, при которой</w:t>
      </w:r>
      <w:r w:rsidR="001533CB" w:rsidRPr="001533CB">
        <w:rPr>
          <w:bCs/>
          <w:i/>
          <w:color w:val="000000"/>
          <w:sz w:val="28"/>
          <w:szCs w:val="28"/>
        </w:rPr>
        <w:t xml:space="preserve"> </w:t>
      </w:r>
      <w:r w:rsidRPr="001533CB">
        <w:rPr>
          <w:bCs/>
          <w:i/>
          <w:color w:val="000000"/>
          <w:sz w:val="28"/>
          <w:szCs w:val="28"/>
        </w:rPr>
        <w:t>товары таможенного союза, ранее вывезенные из страны в соответствии с таможенным режимом экспорта, ввозятся обратно без взимания таможенных пошлин и налогов</w:t>
      </w:r>
      <w:r w:rsidR="001533CB" w:rsidRPr="001533CB">
        <w:rPr>
          <w:bCs/>
          <w:i/>
          <w:color w:val="000000"/>
          <w:sz w:val="28"/>
          <w:szCs w:val="28"/>
        </w:rPr>
        <w:t xml:space="preserve"> – это  …..</w:t>
      </w:r>
    </w:p>
    <w:p w14:paraId="1F3EFDEB" w14:textId="77777777" w:rsidR="008C11C8" w:rsidRDefault="008C11C8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2" w:name="_GoBack"/>
      <w:bookmarkEnd w:id="2"/>
    </w:p>
    <w:p w14:paraId="4E9FD844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53895DF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6DA7ECD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473F62CD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65BE34A0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4CF5DC61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F14518E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19895FAC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280DF8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09ACBDB0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42F5AD34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устранить с помощью дополнительных вопросов преподавателя.</w:t>
      </w:r>
    </w:p>
    <w:p w14:paraId="66027A6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81FC64D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46072082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76FF55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622E2D21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862F3F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  <w:r w:rsidR="008B4D7B">
        <w:rPr>
          <w:rFonts w:ascii="Times New Roman" w:hAnsi="Times New Roman" w:cs="Times New Roman"/>
          <w:bCs/>
          <w:color w:val="000000"/>
          <w:sz w:val="28"/>
          <w:szCs w:val="28"/>
        </w:rPr>
        <w:t>, В</w:t>
      </w:r>
    </w:p>
    <w:p w14:paraId="56CF38B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66BF7A2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5ABD1FE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247E9C11" w14:textId="6FAD449D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47F94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2836114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3D41366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09D1831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</w:p>
    <w:p w14:paraId="459F93A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15F0364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3B5EF5A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4502891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А,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Б,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</w:p>
    <w:p w14:paraId="0D52228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23027EF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31CD83E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3449006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6FA1CCC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2D38F7A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7D82B9E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1B21ED9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F266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</w:p>
    <w:p w14:paraId="7FA58A0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677CA" w:rsidRPr="00B677CA">
        <w:rPr>
          <w:rFonts w:ascii="Times New Roman" w:hAnsi="Times New Roman" w:cs="Times New Roman"/>
          <w:bCs/>
          <w:color w:val="000000"/>
          <w:sz w:val="28"/>
          <w:szCs w:val="28"/>
        </w:rPr>
        <w:t>таможенный перевозчик</w:t>
      </w:r>
    </w:p>
    <w:p w14:paraId="0CAE3C1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677CA" w:rsidRPr="00B677CA">
        <w:rPr>
          <w:rFonts w:ascii="Times New Roman" w:hAnsi="Times New Roman" w:cs="Times New Roman"/>
          <w:bCs/>
          <w:color w:val="000000"/>
          <w:sz w:val="28"/>
          <w:szCs w:val="28"/>
        </w:rPr>
        <w:t>4 месяца</w:t>
      </w:r>
    </w:p>
    <w:p w14:paraId="1344F649" w14:textId="77777777" w:rsidR="00B677CA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677CA" w:rsidRPr="00B677CA">
        <w:rPr>
          <w:rFonts w:ascii="Times New Roman" w:hAnsi="Times New Roman" w:cs="Times New Roman"/>
          <w:bCs/>
          <w:color w:val="000000"/>
          <w:sz w:val="28"/>
          <w:szCs w:val="28"/>
        </w:rPr>
        <w:t>российское юридическое лицо</w:t>
      </w:r>
    </w:p>
    <w:p w14:paraId="57A9088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677CA" w:rsidRPr="00B677CA">
        <w:rPr>
          <w:rFonts w:ascii="Times New Roman" w:hAnsi="Times New Roman" w:cs="Times New Roman"/>
          <w:bCs/>
          <w:color w:val="000000"/>
          <w:sz w:val="28"/>
          <w:szCs w:val="28"/>
        </w:rPr>
        <w:t>5 лет</w:t>
      </w:r>
    </w:p>
    <w:p w14:paraId="0AB87A1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677CA" w:rsidRPr="00B677CA">
        <w:rPr>
          <w:rFonts w:ascii="Times New Roman" w:hAnsi="Times New Roman" w:cs="Times New Roman"/>
          <w:bCs/>
          <w:color w:val="000000"/>
          <w:sz w:val="28"/>
          <w:szCs w:val="28"/>
        </w:rPr>
        <w:t>адвалорные</w:t>
      </w:r>
    </w:p>
    <w:p w14:paraId="622F5D9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677CA" w:rsidRPr="00B677CA">
        <w:rPr>
          <w:rFonts w:ascii="Times New Roman" w:hAnsi="Times New Roman" w:cs="Times New Roman"/>
          <w:bCs/>
          <w:color w:val="000000"/>
          <w:sz w:val="28"/>
          <w:szCs w:val="28"/>
        </w:rPr>
        <w:t>Правительство РФ</w:t>
      </w:r>
    </w:p>
    <w:p w14:paraId="4E25BF3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77710" w:rsidRPr="00A77710">
        <w:rPr>
          <w:rFonts w:ascii="Times New Roman" w:hAnsi="Times New Roman" w:cs="Times New Roman"/>
          <w:bCs/>
          <w:color w:val="000000"/>
          <w:sz w:val="28"/>
          <w:szCs w:val="28"/>
        </w:rPr>
        <w:t>базовыми</w:t>
      </w:r>
    </w:p>
    <w:p w14:paraId="1925B9F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E5402" w:rsidRPr="000E5402">
        <w:rPr>
          <w:rFonts w:ascii="Times New Roman" w:hAnsi="Times New Roman" w:cs="Times New Roman"/>
          <w:bCs/>
          <w:color w:val="000000"/>
          <w:sz w:val="28"/>
          <w:szCs w:val="28"/>
        </w:rPr>
        <w:t>3 года с момента вывоза товаров</w:t>
      </w:r>
    </w:p>
    <w:p w14:paraId="575CCEF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E5402" w:rsidRPr="000E5402">
        <w:rPr>
          <w:rFonts w:ascii="Times New Roman" w:hAnsi="Times New Roman" w:cs="Times New Roman"/>
          <w:bCs/>
          <w:color w:val="000000"/>
          <w:sz w:val="28"/>
          <w:szCs w:val="28"/>
        </w:rPr>
        <w:t>таможенный тариф</w:t>
      </w:r>
    </w:p>
    <w:p w14:paraId="1E7BB79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9145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E5402" w:rsidRPr="000E5402">
        <w:rPr>
          <w:rFonts w:ascii="Times New Roman" w:hAnsi="Times New Roman" w:cs="Times New Roman"/>
          <w:bCs/>
          <w:color w:val="000000"/>
          <w:sz w:val="28"/>
          <w:szCs w:val="28"/>
        </w:rPr>
        <w:t>реимпорт</w:t>
      </w:r>
    </w:p>
    <w:sectPr w:rsidR="000E600D" w:rsidRPr="00083F5D" w:rsidSect="00CE6458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FF6344" w16cid:durableId="2CA4D2A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C9502" w14:textId="77777777" w:rsidR="00DC4424" w:rsidRDefault="00DC4424" w:rsidP="00CE6458">
      <w:pPr>
        <w:spacing w:after="0" w:line="240" w:lineRule="auto"/>
      </w:pPr>
      <w:r>
        <w:separator/>
      </w:r>
    </w:p>
  </w:endnote>
  <w:endnote w:type="continuationSeparator" w:id="0">
    <w:p w14:paraId="3D62522D" w14:textId="77777777" w:rsidR="00DC4424" w:rsidRDefault="00DC4424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13B98C" w14:textId="3FACF8CC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1E90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C213D1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2E7A4" w14:textId="77777777" w:rsidR="00DC4424" w:rsidRDefault="00DC4424" w:rsidP="00CE6458">
      <w:pPr>
        <w:spacing w:after="0" w:line="240" w:lineRule="auto"/>
      </w:pPr>
      <w:r>
        <w:separator/>
      </w:r>
    </w:p>
  </w:footnote>
  <w:footnote w:type="continuationSeparator" w:id="0">
    <w:p w14:paraId="5C6063AB" w14:textId="77777777" w:rsidR="00DC4424" w:rsidRDefault="00DC4424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458"/>
    <w:rsid w:val="00004BDC"/>
    <w:rsid w:val="00011190"/>
    <w:rsid w:val="0001661A"/>
    <w:rsid w:val="000313BC"/>
    <w:rsid w:val="000351AE"/>
    <w:rsid w:val="00045204"/>
    <w:rsid w:val="00083F5D"/>
    <w:rsid w:val="00084267"/>
    <w:rsid w:val="000A0DF2"/>
    <w:rsid w:val="000A13FE"/>
    <w:rsid w:val="000C0365"/>
    <w:rsid w:val="000C66C3"/>
    <w:rsid w:val="000D0AD1"/>
    <w:rsid w:val="000E5402"/>
    <w:rsid w:val="000E600D"/>
    <w:rsid w:val="00103254"/>
    <w:rsid w:val="00134062"/>
    <w:rsid w:val="00147F94"/>
    <w:rsid w:val="001533CB"/>
    <w:rsid w:val="00157B4E"/>
    <w:rsid w:val="001E4871"/>
    <w:rsid w:val="002153FB"/>
    <w:rsid w:val="002241CE"/>
    <w:rsid w:val="0022679F"/>
    <w:rsid w:val="00233EB3"/>
    <w:rsid w:val="002A1E97"/>
    <w:rsid w:val="002A5814"/>
    <w:rsid w:val="002D3258"/>
    <w:rsid w:val="002E0C49"/>
    <w:rsid w:val="002F4B8A"/>
    <w:rsid w:val="00305047"/>
    <w:rsid w:val="003108DE"/>
    <w:rsid w:val="00321AAF"/>
    <w:rsid w:val="00342089"/>
    <w:rsid w:val="00351912"/>
    <w:rsid w:val="00375EDA"/>
    <w:rsid w:val="0038130C"/>
    <w:rsid w:val="00381E90"/>
    <w:rsid w:val="00386370"/>
    <w:rsid w:val="00386935"/>
    <w:rsid w:val="003D2079"/>
    <w:rsid w:val="003D400C"/>
    <w:rsid w:val="003E64AC"/>
    <w:rsid w:val="004100AB"/>
    <w:rsid w:val="004231CE"/>
    <w:rsid w:val="00425B39"/>
    <w:rsid w:val="0042629B"/>
    <w:rsid w:val="0043169A"/>
    <w:rsid w:val="004355E7"/>
    <w:rsid w:val="0044335D"/>
    <w:rsid w:val="004518F4"/>
    <w:rsid w:val="00473676"/>
    <w:rsid w:val="00492944"/>
    <w:rsid w:val="00494AC8"/>
    <w:rsid w:val="004F3014"/>
    <w:rsid w:val="004F3B59"/>
    <w:rsid w:val="005434CE"/>
    <w:rsid w:val="005555A2"/>
    <w:rsid w:val="005556FF"/>
    <w:rsid w:val="005D41EE"/>
    <w:rsid w:val="005D4580"/>
    <w:rsid w:val="006243BD"/>
    <w:rsid w:val="00640220"/>
    <w:rsid w:val="0064721C"/>
    <w:rsid w:val="00654F0B"/>
    <w:rsid w:val="00657D3A"/>
    <w:rsid w:val="0068359E"/>
    <w:rsid w:val="006E05C1"/>
    <w:rsid w:val="006F007F"/>
    <w:rsid w:val="00705C1C"/>
    <w:rsid w:val="00742E08"/>
    <w:rsid w:val="00755411"/>
    <w:rsid w:val="00765007"/>
    <w:rsid w:val="00785588"/>
    <w:rsid w:val="0078722E"/>
    <w:rsid w:val="007D0CDD"/>
    <w:rsid w:val="007E16D6"/>
    <w:rsid w:val="007F7E81"/>
    <w:rsid w:val="00820F42"/>
    <w:rsid w:val="00826FEF"/>
    <w:rsid w:val="00832DD9"/>
    <w:rsid w:val="00841851"/>
    <w:rsid w:val="00872BA0"/>
    <w:rsid w:val="00882574"/>
    <w:rsid w:val="00893153"/>
    <w:rsid w:val="00895A4A"/>
    <w:rsid w:val="008A7F28"/>
    <w:rsid w:val="008B4D7B"/>
    <w:rsid w:val="008C11C8"/>
    <w:rsid w:val="009145E3"/>
    <w:rsid w:val="00915DB1"/>
    <w:rsid w:val="00920B5D"/>
    <w:rsid w:val="00920DE0"/>
    <w:rsid w:val="009278FD"/>
    <w:rsid w:val="0097486B"/>
    <w:rsid w:val="00992AD1"/>
    <w:rsid w:val="00992B10"/>
    <w:rsid w:val="00993E41"/>
    <w:rsid w:val="009D3223"/>
    <w:rsid w:val="00A05C78"/>
    <w:rsid w:val="00A10327"/>
    <w:rsid w:val="00A36ECF"/>
    <w:rsid w:val="00A55642"/>
    <w:rsid w:val="00A57646"/>
    <w:rsid w:val="00A61863"/>
    <w:rsid w:val="00A77710"/>
    <w:rsid w:val="00A95991"/>
    <w:rsid w:val="00AA42A0"/>
    <w:rsid w:val="00AC5CC0"/>
    <w:rsid w:val="00AC77B5"/>
    <w:rsid w:val="00AD4ED9"/>
    <w:rsid w:val="00AE2F26"/>
    <w:rsid w:val="00AE5F84"/>
    <w:rsid w:val="00AE768A"/>
    <w:rsid w:val="00AF4CF7"/>
    <w:rsid w:val="00B23DF2"/>
    <w:rsid w:val="00B46FA9"/>
    <w:rsid w:val="00B677CA"/>
    <w:rsid w:val="00BA6F04"/>
    <w:rsid w:val="00BB5C87"/>
    <w:rsid w:val="00BC0E4A"/>
    <w:rsid w:val="00BD773A"/>
    <w:rsid w:val="00C23748"/>
    <w:rsid w:val="00C93AA6"/>
    <w:rsid w:val="00CD2D6C"/>
    <w:rsid w:val="00CD4F6B"/>
    <w:rsid w:val="00CE6458"/>
    <w:rsid w:val="00CF1FAA"/>
    <w:rsid w:val="00D226A3"/>
    <w:rsid w:val="00D250BB"/>
    <w:rsid w:val="00D3684A"/>
    <w:rsid w:val="00D56720"/>
    <w:rsid w:val="00D81231"/>
    <w:rsid w:val="00DC4424"/>
    <w:rsid w:val="00E2056A"/>
    <w:rsid w:val="00E84861"/>
    <w:rsid w:val="00EB0DDA"/>
    <w:rsid w:val="00EC5C31"/>
    <w:rsid w:val="00EE4388"/>
    <w:rsid w:val="00EF266B"/>
    <w:rsid w:val="00F25777"/>
    <w:rsid w:val="00F36688"/>
    <w:rsid w:val="00F42A2D"/>
    <w:rsid w:val="00F46F4B"/>
    <w:rsid w:val="00F6632D"/>
    <w:rsid w:val="00F90636"/>
    <w:rsid w:val="00FA4522"/>
    <w:rsid w:val="00FE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D1A5"/>
  <w15:docId w15:val="{19BE33E9-10D7-475E-AE08-93EC45EA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99"/>
    <w:rsid w:val="00B46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BD77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D773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D773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D77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D773A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D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D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E1139-D5F4-492A-AF91-071D8413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8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Светлана М. Николаенкова</cp:lastModifiedBy>
  <cp:revision>52</cp:revision>
  <dcterms:created xsi:type="dcterms:W3CDTF">2025-10-05T09:55:00Z</dcterms:created>
  <dcterms:modified xsi:type="dcterms:W3CDTF">2025-11-10T13:39:00Z</dcterms:modified>
</cp:coreProperties>
</file>