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77281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66959042" w14:textId="77777777" w:rsidR="007450FC" w:rsidRDefault="007450FC" w:rsidP="007450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12CC34B5" w14:textId="77777777" w:rsidR="007450FC" w:rsidRDefault="007450FC" w:rsidP="007450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3F0EB97A" w14:textId="77777777" w:rsidR="007450FC" w:rsidRDefault="007450FC" w:rsidP="00745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2EE603A" w14:textId="77777777" w:rsidR="007450FC" w:rsidRDefault="007450FC" w:rsidP="00745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7DEE61EA" w14:textId="77777777" w:rsidR="007450FC" w:rsidRDefault="007450FC" w:rsidP="007450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Смоленский филиал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Финуниверситета</w:t>
      </w:r>
      <w:proofErr w:type="spellEnd"/>
    </w:p>
    <w:p w14:paraId="1B528AC0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48A1B3CD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E7BA752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68CEEB8C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652F5650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640F2FF3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5AF64E7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24BED3C7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47CF354F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733D047E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8BCECF9" w14:textId="77777777" w:rsidR="003024EC" w:rsidRDefault="00A23C34" w:rsidP="00A23C3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23C3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ЦЕНООБРАЗОВАНИЕ ТАМОЖЕННОЙ СТОИМОСТИ И ТРАНСФЕРТНОЕ ЦЕНООБРАЗОВАНИЕ </w:t>
      </w:r>
    </w:p>
    <w:p w14:paraId="75A97A24" w14:textId="70005B56" w:rsidR="00A23C34" w:rsidRPr="00A23C34" w:rsidRDefault="00A23C34" w:rsidP="00A23C3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23C3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 ВНЕШНЕЙ ТОРГОВЛЕ</w:t>
      </w:r>
    </w:p>
    <w:p w14:paraId="06E24C17" w14:textId="7B07CF52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14:paraId="328DBAA4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56B726" w14:textId="77777777" w:rsidR="00D57FAC" w:rsidRPr="00FC41DA" w:rsidRDefault="00D57FAC" w:rsidP="00D57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03BD2478" w14:textId="77777777" w:rsidR="00D57FAC" w:rsidRPr="00FC41DA" w:rsidRDefault="00D57FAC" w:rsidP="00D57FA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0A2CC638" w14:textId="77777777" w:rsidR="00D57FAC" w:rsidRPr="00FC41DA" w:rsidRDefault="00D57FAC" w:rsidP="00D57FA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72BD15C7" w14:textId="77777777" w:rsidR="00D57FAC" w:rsidRPr="00FC41DA" w:rsidRDefault="00D57FAC" w:rsidP="00D57FA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5AF95F6A" w14:textId="77777777" w:rsidR="00D57FAC" w:rsidRPr="00FC41DA" w:rsidRDefault="00D57FAC" w:rsidP="00D57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2BCE438B" w14:textId="77777777" w:rsidR="00D57FAC" w:rsidRPr="00FC41DA" w:rsidRDefault="00D57FAC" w:rsidP="00D57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30203C4" w14:textId="77777777" w:rsidR="00D57FAC" w:rsidRPr="00FC41DA" w:rsidRDefault="00D57FAC" w:rsidP="00D57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F5728A2" w14:textId="77777777" w:rsidR="00D57FAC" w:rsidRPr="00FC41DA" w:rsidRDefault="00D57FAC" w:rsidP="00D57F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DBE8BB1" w14:textId="77777777" w:rsidR="00D57FAC" w:rsidRPr="00FC41DA" w:rsidRDefault="00D57FAC" w:rsidP="00D57F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201F206" w14:textId="77777777" w:rsidR="00D57FAC" w:rsidRPr="00FC41DA" w:rsidRDefault="00D57FAC" w:rsidP="00D57F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FAE993C" w14:textId="77777777" w:rsidR="00D57FAC" w:rsidRPr="00FC41DA" w:rsidRDefault="00D57FAC" w:rsidP="00D57F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8397075" w14:textId="77777777" w:rsidR="00D57FAC" w:rsidRPr="00FC41DA" w:rsidRDefault="00D57FAC" w:rsidP="00D57F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E9C144A" w14:textId="77777777" w:rsidR="00D57FAC" w:rsidRPr="00FC41DA" w:rsidRDefault="00D57FAC" w:rsidP="00D57F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4C34848" w14:textId="77777777" w:rsidR="00D57FAC" w:rsidRPr="00FC41DA" w:rsidRDefault="00D57FAC" w:rsidP="00D57F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72B8AD1F" w14:textId="77777777" w:rsidR="00D57FAC" w:rsidRPr="00FC41DA" w:rsidRDefault="00D57FAC" w:rsidP="00D57F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09890052" w14:textId="3F4DF71D" w:rsidR="00646B41" w:rsidRPr="00646B41" w:rsidRDefault="00147BA8" w:rsidP="00147BA8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4C42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67DE0907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9A8425" w14:textId="0238B967" w:rsidR="00646B41" w:rsidRPr="00646B41" w:rsidRDefault="00646B41" w:rsidP="00D57FA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3BC47E" w14:textId="0AFC6B92" w:rsidR="00646B41" w:rsidRPr="00646B41" w:rsidRDefault="005B1AAA" w:rsidP="005B1AAA">
      <w:pPr>
        <w:widowControl w:val="0"/>
        <w:tabs>
          <w:tab w:val="left" w:pos="5025"/>
        </w:tabs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14:paraId="7EF7A630" w14:textId="6F1737C4" w:rsidR="00646B41" w:rsidRPr="00646B41" w:rsidRDefault="003024EC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646B41"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моленск</w:t>
      </w:r>
    </w:p>
    <w:p w14:paraId="7DAF8B1A" w14:textId="135A5B45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147BA8" w:rsidRPr="00451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6D4D21FC" w14:textId="6F7DF2A4" w:rsidR="00646B41" w:rsidRPr="00646B41" w:rsidRDefault="00D57FAC" w:rsidP="00A23C34">
      <w:pPr>
        <w:widowControl w:val="0"/>
        <w:suppressAutoHyphens/>
        <w:spacing w:after="0" w:line="240" w:lineRule="auto"/>
        <w:ind w:left="1418" w:right="994"/>
        <w:jc w:val="both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footerReference w:type="default" r:id="rId7"/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</w:p>
    <w:bookmarkStart w:id="0" w:name="_GoBack" w:displacedByCustomXml="next"/>
    <w:bookmarkEnd w:id="0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5141487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8C2FE36" w14:textId="77777777" w:rsidR="00EE0F71" w:rsidRDefault="00EE0F71" w:rsidP="00EE0F71">
          <w:pPr>
            <w:pStyle w:val="af4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639BF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6B9F58F2" w14:textId="77777777" w:rsidR="00EE0F71" w:rsidRPr="008639BF" w:rsidRDefault="00EE0F71" w:rsidP="00EE0F71">
          <w:pPr>
            <w:rPr>
              <w:lang w:eastAsia="ru-RU"/>
            </w:rPr>
          </w:pPr>
        </w:p>
        <w:p w14:paraId="5B243B84" w14:textId="089736D8" w:rsidR="00EE0F71" w:rsidRPr="008639BF" w:rsidRDefault="00EE0F71" w:rsidP="00EE0F7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661296" w:history="1">
            <w:r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1. Кодификатор фонда оценочных средств</w:t>
            </w:r>
            <w:r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7F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180C1DAF" w14:textId="61E081D6" w:rsidR="00EE0F71" w:rsidRPr="008639BF" w:rsidRDefault="004B326F" w:rsidP="00EE0F7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7" w:history="1">
            <w:r w:rsidR="00EE0F71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EE0F7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7F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23DB772D" w14:textId="75EAAB35" w:rsidR="00EE0F71" w:rsidRPr="008639BF" w:rsidRDefault="004B326F" w:rsidP="00EE0F7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8" w:history="1">
            <w:r w:rsidR="00EE0F71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EE0F7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7F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3577C075" w14:textId="628F9028" w:rsidR="00EE0F71" w:rsidRPr="008639BF" w:rsidRDefault="004B326F" w:rsidP="00EE0F7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9" w:history="1">
            <w:r w:rsidR="00EE0F71"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 xml:space="preserve">4. </w:t>
            </w:r>
            <w:r w:rsidR="00EE0F71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Ключ (правильные ответы)</w:t>
            </w:r>
            <w:r w:rsidR="00EE0F7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7F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4E1F0A71" w14:textId="77777777" w:rsidR="00EE0F71" w:rsidRDefault="00EE0F71" w:rsidP="00EE0F71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36A484A5" w14:textId="77777777" w:rsidR="00EE0F71" w:rsidRDefault="00EE0F71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8FCD3B" w14:textId="77777777" w:rsidR="00EE0F71" w:rsidRDefault="00EE0F71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391D18" w14:textId="77777777" w:rsidR="00EE0F71" w:rsidRDefault="00EE0F71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0D4436" w14:textId="77777777" w:rsidR="00EE0F71" w:rsidRDefault="00EE0F71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224EF3" w14:textId="77777777" w:rsidR="00EE0F71" w:rsidRDefault="00EE0F71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C5A38D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DFD1463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C54D321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00A8EE1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FD99217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2D1C546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D0FC10C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FF6FC01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A0A0CA2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C2336CB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4944D21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B1348FC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2EF4BCB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AA3402E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FE74925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81FAAB8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CA21C08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4390535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F49CD4F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9F29089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3EB69DB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0A9302C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2561C51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89DB80E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4998354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C88DC93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3B48ED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9883313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FBF45D7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25793E7" w14:textId="77777777" w:rsidR="00B63EA4" w:rsidRDefault="00B63EA4" w:rsidP="005B1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B37BE05" w14:textId="7C6ED112" w:rsidR="005B1AAA" w:rsidRPr="000613F0" w:rsidRDefault="005B1AAA" w:rsidP="002F10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0481B9F6" w14:textId="77777777" w:rsidR="005B1AAA" w:rsidRPr="000613F0" w:rsidRDefault="005B1AAA" w:rsidP="005B1AA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FC7B44E" w14:textId="712F0F75" w:rsidR="005B1AAA" w:rsidRPr="005B1AAA" w:rsidRDefault="005B1AAA" w:rsidP="005B1AAA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1A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5B1AAA">
        <w:rPr>
          <w:sz w:val="28"/>
          <w:szCs w:val="28"/>
        </w:rPr>
        <w:t xml:space="preserve"> </w:t>
      </w:r>
      <w:r w:rsidRPr="005B1A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«Ценообразование таможенной стоимости и трансфертное ценообразование во внешней торговле»</w:t>
      </w:r>
    </w:p>
    <w:p w14:paraId="2B5D1F68" w14:textId="77777777" w:rsidR="005B1AAA" w:rsidRPr="005B1AAA" w:rsidRDefault="005B1AAA" w:rsidP="005B1AAA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1A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413EF79C" w14:textId="0D7A8BD0" w:rsidR="00646B41" w:rsidRPr="005B1AAA" w:rsidRDefault="005B1AAA" w:rsidP="005B1AAA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1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ПК-9</w:t>
      </w:r>
      <w:r w:rsidRPr="005B1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1AAA">
        <w:rPr>
          <w:rFonts w:ascii="Times New Roman" w:eastAsia="Calibri" w:hAnsi="Times New Roman" w:cs="Times New Roman"/>
          <w:sz w:val="28"/>
          <w:szCs w:val="28"/>
        </w:rPr>
        <w:t>Способен выявлять, идентифицировать и квалифицировать основные риски внешнеторговой организации, оценивать их влияние на риски искажения финансовой информации и таможенной стоимости товаров, перемещаемых через таможенную границу</w:t>
      </w:r>
    </w:p>
    <w:p w14:paraId="1BAA8E03" w14:textId="42E5552A" w:rsidR="005B1AAA" w:rsidRPr="005B1AAA" w:rsidRDefault="005B1AAA" w:rsidP="005B1AAA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1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ПК-2</w:t>
      </w:r>
      <w:r w:rsidRPr="005B1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применять методы определения таможенной стоимости, исчисления таможенных платежей, налогов и сборов, контроля </w:t>
      </w:r>
      <w:proofErr w:type="gramStart"/>
      <w:r w:rsidRPr="005B1A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правильности  их</w:t>
      </w:r>
      <w:proofErr w:type="gramEnd"/>
      <w:r w:rsidRPr="005B1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исчисления, полноты и своевременности уплаты, а также осуществлять их взыскание и возврат</w:t>
      </w:r>
    </w:p>
    <w:p w14:paraId="1D6BF5D3" w14:textId="77777777" w:rsidR="005B1AAA" w:rsidRPr="005B1AAA" w:rsidRDefault="005B1AAA" w:rsidP="005B1AAA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46267B" w14:textId="77777777" w:rsidR="005B1AAA" w:rsidRPr="005B1AAA" w:rsidRDefault="00F84A55" w:rsidP="002F103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textWrapping" w:clear="all"/>
      </w:r>
      <w:r w:rsidR="005B1AAA" w:rsidRPr="005B1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bookmarkStart w:id="1" w:name="_Hlk132903483"/>
      <w:r w:rsidR="005B1AAA" w:rsidRPr="005B1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Оценочные материалы</w:t>
      </w:r>
      <w:bookmarkEnd w:id="1"/>
    </w:p>
    <w:p w14:paraId="20C4A0BB" w14:textId="28CADF9A" w:rsidR="009370EF" w:rsidRPr="005B1AAA" w:rsidRDefault="009370EF" w:rsidP="005B1AAA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5B1AAA">
        <w:rPr>
          <w:rFonts w:ascii="Times New Roman" w:eastAsia="Calibri" w:hAnsi="Times New Roman" w:cs="Times New Roman"/>
          <w:i/>
          <w:sz w:val="28"/>
          <w:szCs w:val="28"/>
        </w:rPr>
        <w:t xml:space="preserve">Сущность цены, проявляющаяся в распределении и перераспределении доходов, а также в перераспределении вновь созданной стоимости, отражается в </w:t>
      </w:r>
      <w:r w:rsidR="00DC77C7">
        <w:rPr>
          <w:rFonts w:ascii="Times New Roman" w:eastAsia="Calibri" w:hAnsi="Times New Roman" w:cs="Times New Roman"/>
          <w:i/>
          <w:sz w:val="28"/>
          <w:szCs w:val="28"/>
        </w:rPr>
        <w:t>………………… функции.</w:t>
      </w:r>
    </w:p>
    <w:p w14:paraId="2B131EDD" w14:textId="77777777" w:rsidR="003D6901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045341" w14:textId="0D4F022D" w:rsidR="009370EF" w:rsidRPr="00BF11F1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BF11F1">
        <w:rPr>
          <w:rFonts w:ascii="Times New Roman" w:eastAsia="Calibri" w:hAnsi="Times New Roman" w:cs="Times New Roman"/>
          <w:i/>
          <w:sz w:val="28"/>
          <w:szCs w:val="28"/>
        </w:rPr>
        <w:t>Полная себестоимость продукции включает в себя:</w:t>
      </w:r>
    </w:p>
    <w:p w14:paraId="1EFADD40" w14:textId="77777777" w:rsidR="009370EF" w:rsidRPr="009370EF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0EF">
        <w:rPr>
          <w:rFonts w:ascii="Times New Roman" w:eastAsia="Calibri" w:hAnsi="Times New Roman" w:cs="Times New Roman"/>
          <w:sz w:val="28"/>
          <w:szCs w:val="28"/>
        </w:rPr>
        <w:t>a) амортизацию,</w:t>
      </w:r>
    </w:p>
    <w:p w14:paraId="1906A4D0" w14:textId="01B1F94C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 акциз,</w:t>
      </w:r>
    </w:p>
    <w:p w14:paraId="2EED7AC2" w14:textId="6778BE49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 торговую надбавку,</w:t>
      </w:r>
    </w:p>
    <w:p w14:paraId="678B2AFB" w14:textId="7D2B536D" w:rsidR="009370EF" w:rsidRPr="009370EF" w:rsidRDefault="000B7A06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 xml:space="preserve">) все </w:t>
      </w:r>
      <w:r w:rsidR="00D57FAC">
        <w:rPr>
          <w:rFonts w:ascii="Times New Roman" w:eastAsia="Calibri" w:hAnsi="Times New Roman" w:cs="Times New Roman"/>
          <w:sz w:val="28"/>
          <w:szCs w:val="28"/>
        </w:rPr>
        <w:t>косвенные налоги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2CF2A1A" w14:textId="77777777" w:rsidR="003D6901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FCDC76" w14:textId="70525D38" w:rsidR="009370EF" w:rsidRPr="009370EF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BF11F1">
        <w:rPr>
          <w:rFonts w:ascii="Times New Roman" w:eastAsia="Calibri" w:hAnsi="Times New Roman" w:cs="Times New Roman"/>
          <w:i/>
          <w:sz w:val="28"/>
          <w:szCs w:val="28"/>
        </w:rPr>
        <w:t>Оптовая цена предприятия без НДС включает</w:t>
      </w:r>
      <w:r w:rsidRPr="009370EF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5FA28FAE" w14:textId="77777777" w:rsidR="009370EF" w:rsidRPr="009370EF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0EF">
        <w:rPr>
          <w:rFonts w:ascii="Times New Roman" w:eastAsia="Calibri" w:hAnsi="Times New Roman" w:cs="Times New Roman"/>
          <w:sz w:val="28"/>
          <w:szCs w:val="28"/>
        </w:rPr>
        <w:t>a) себестоимость продукции,</w:t>
      </w:r>
    </w:p>
    <w:p w14:paraId="7A6EE6DD" w14:textId="17751E48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 xml:space="preserve">) прибыль </w:t>
      </w:r>
      <w:r w:rsidR="00BF11F1">
        <w:rPr>
          <w:rFonts w:ascii="Times New Roman" w:eastAsia="Calibri" w:hAnsi="Times New Roman" w:cs="Times New Roman"/>
          <w:sz w:val="28"/>
          <w:szCs w:val="28"/>
        </w:rPr>
        <w:t>производителя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0B9BB8A1" w14:textId="20C8241A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 снабженческо-сбытовую надбавку,</w:t>
      </w:r>
    </w:p>
    <w:p w14:paraId="7006B434" w14:textId="796A254F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 затраты розничного продавца.</w:t>
      </w:r>
    </w:p>
    <w:p w14:paraId="596527B3" w14:textId="77777777" w:rsidR="00BF11F1" w:rsidRDefault="00BF11F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3C262D" w14:textId="58E4B79F" w:rsidR="009370EF" w:rsidRPr="009370EF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BF11F1">
        <w:rPr>
          <w:rFonts w:ascii="Times New Roman" w:eastAsia="Calibri" w:hAnsi="Times New Roman" w:cs="Times New Roman"/>
          <w:i/>
          <w:sz w:val="28"/>
          <w:szCs w:val="28"/>
        </w:rPr>
        <w:t>Снабженческо-сбытовая надбавка включает:</w:t>
      </w:r>
    </w:p>
    <w:p w14:paraId="3A916CC8" w14:textId="6661F71D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 производственную себестоимость;</w:t>
      </w:r>
    </w:p>
    <w:p w14:paraId="780705BA" w14:textId="6AA87CAC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 полную себестоимость;</w:t>
      </w:r>
    </w:p>
    <w:p w14:paraId="40739EF1" w14:textId="0ACBA8AC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F11F1">
        <w:rPr>
          <w:rFonts w:ascii="Times New Roman" w:eastAsia="Calibri" w:hAnsi="Times New Roman" w:cs="Times New Roman"/>
          <w:sz w:val="28"/>
          <w:szCs w:val="28"/>
        </w:rPr>
        <w:t>расходы по закупке, хранению, комплектации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EA54C75" w14:textId="6B7DB5B9" w:rsid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 xml:space="preserve">) прибыль </w:t>
      </w:r>
      <w:r w:rsidR="00BF11F1">
        <w:rPr>
          <w:rFonts w:ascii="Times New Roman" w:eastAsia="Calibri" w:hAnsi="Times New Roman" w:cs="Times New Roman"/>
          <w:sz w:val="28"/>
          <w:szCs w:val="28"/>
        </w:rPr>
        <w:t>снабженческо-сбытовых организаций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A096CCF" w14:textId="77777777" w:rsidR="003D6901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676FE7" w14:textId="1AFA8CC6" w:rsidR="009370EF" w:rsidRPr="00BF11F1" w:rsidRDefault="009370EF" w:rsidP="005B1AAA">
      <w:pPr>
        <w:pStyle w:val="ab"/>
        <w:widowControl w:val="0"/>
        <w:numPr>
          <w:ilvl w:val="0"/>
          <w:numId w:val="26"/>
        </w:numPr>
        <w:tabs>
          <w:tab w:val="left" w:pos="1080"/>
        </w:tabs>
        <w:ind w:hanging="11"/>
        <w:jc w:val="both"/>
        <w:rPr>
          <w:rFonts w:eastAsia="Calibri"/>
          <w:i/>
          <w:sz w:val="28"/>
          <w:szCs w:val="28"/>
        </w:rPr>
      </w:pPr>
      <w:r w:rsidRPr="00BF11F1">
        <w:rPr>
          <w:rFonts w:eastAsia="Calibri"/>
          <w:i/>
          <w:sz w:val="28"/>
          <w:szCs w:val="28"/>
        </w:rPr>
        <w:t>В цеховую себестоимость не включается:</w:t>
      </w:r>
    </w:p>
    <w:p w14:paraId="0E3CBA80" w14:textId="2E1E6A59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 топливо и энергия,</w:t>
      </w:r>
    </w:p>
    <w:p w14:paraId="4ACB8236" w14:textId="429387DA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 полуфабрикаты;</w:t>
      </w:r>
    </w:p>
    <w:p w14:paraId="7C4F36EB" w14:textId="0AE4EBE8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 коммерческие расходы.</w:t>
      </w:r>
    </w:p>
    <w:p w14:paraId="761DD5CE" w14:textId="77777777" w:rsidR="003D6901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735616" w14:textId="2288D345" w:rsidR="009370EF" w:rsidRPr="009370EF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BF11F1">
        <w:rPr>
          <w:rFonts w:ascii="Times New Roman" w:eastAsia="Calibri" w:hAnsi="Times New Roman" w:cs="Times New Roman"/>
          <w:i/>
          <w:sz w:val="28"/>
          <w:szCs w:val="28"/>
        </w:rPr>
        <w:t>В производственную себестоимость включается:</w:t>
      </w:r>
    </w:p>
    <w:p w14:paraId="63BA4BC7" w14:textId="77777777" w:rsidR="009370EF" w:rsidRPr="009370EF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0EF">
        <w:rPr>
          <w:rFonts w:ascii="Times New Roman" w:eastAsia="Calibri" w:hAnsi="Times New Roman" w:cs="Times New Roman"/>
          <w:sz w:val="28"/>
          <w:szCs w:val="28"/>
        </w:rPr>
        <w:t>a) коммерческие расходы,</w:t>
      </w:r>
    </w:p>
    <w:p w14:paraId="7CF9FD90" w14:textId="0149A1CA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 цеховая себестоимость,</w:t>
      </w:r>
    </w:p>
    <w:p w14:paraId="1D8174AD" w14:textId="5BD07C21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 расходы на содержание склада.</w:t>
      </w:r>
    </w:p>
    <w:p w14:paraId="0F99913A" w14:textId="77777777" w:rsidR="003D6901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6A833C" w14:textId="4C4509E6" w:rsidR="009370EF" w:rsidRPr="00BF11F1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Pr="00BF11F1">
        <w:rPr>
          <w:rFonts w:ascii="Times New Roman" w:eastAsia="Calibri" w:hAnsi="Times New Roman" w:cs="Times New Roman"/>
          <w:i/>
          <w:sz w:val="28"/>
          <w:szCs w:val="28"/>
        </w:rPr>
        <w:t>Зона «мечта менеджера» соответствует ситуации:</w:t>
      </w:r>
    </w:p>
    <w:p w14:paraId="1433B671" w14:textId="0A0A592A" w:rsidR="009370EF" w:rsidRPr="009370EF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0EF">
        <w:rPr>
          <w:rFonts w:ascii="Times New Roman" w:eastAsia="Calibri" w:hAnsi="Times New Roman" w:cs="Times New Roman"/>
          <w:sz w:val="28"/>
          <w:szCs w:val="28"/>
        </w:rPr>
        <w:t>a)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EF">
        <w:rPr>
          <w:rFonts w:ascii="Times New Roman" w:eastAsia="Calibri" w:hAnsi="Times New Roman" w:cs="Times New Roman"/>
          <w:sz w:val="28"/>
          <w:szCs w:val="28"/>
        </w:rPr>
        <w:t>если предприятие снижает цену, которая была выше оптимальной,</w:t>
      </w:r>
    </w:p>
    <w:p w14:paraId="3086BA18" w14:textId="0C22E2BA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</w:t>
      </w:r>
      <w:r w:rsidR="009370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если предприятие повышает цену, которая была ниже оптимальной,</w:t>
      </w:r>
    </w:p>
    <w:p w14:paraId="355E9370" w14:textId="0368B24E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</w:t>
      </w:r>
      <w:r w:rsidR="009370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цена, и так слишком высокая, повышается еще больше.</w:t>
      </w:r>
    </w:p>
    <w:p w14:paraId="6CA1F73C" w14:textId="77777777" w:rsidR="003D6901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E5AF883" w14:textId="233613CA" w:rsidR="009370EF" w:rsidRPr="00BF11F1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Pr="00BF11F1">
        <w:rPr>
          <w:rFonts w:ascii="Times New Roman" w:eastAsia="Calibri" w:hAnsi="Times New Roman" w:cs="Times New Roman"/>
          <w:i/>
          <w:sz w:val="28"/>
          <w:szCs w:val="28"/>
        </w:rPr>
        <w:t>Зона «выбора» соответствует ситуации:</w:t>
      </w:r>
    </w:p>
    <w:p w14:paraId="6FECE668" w14:textId="1F27AAC2" w:rsidR="009370EF" w:rsidRPr="009370EF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0EF">
        <w:rPr>
          <w:rFonts w:ascii="Times New Roman" w:eastAsia="Calibri" w:hAnsi="Times New Roman" w:cs="Times New Roman"/>
          <w:sz w:val="28"/>
          <w:szCs w:val="28"/>
        </w:rPr>
        <w:t>a)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EF">
        <w:rPr>
          <w:rFonts w:ascii="Times New Roman" w:eastAsia="Calibri" w:hAnsi="Times New Roman" w:cs="Times New Roman"/>
          <w:sz w:val="28"/>
          <w:szCs w:val="28"/>
        </w:rPr>
        <w:t>объем продаж и объем прибыли уменьшаются,</w:t>
      </w:r>
    </w:p>
    <w:p w14:paraId="0EBE8322" w14:textId="6E4785FE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</w:t>
      </w:r>
      <w:r w:rsidR="009370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объем продаж уменьшается, а объем прибыли увеличивается,</w:t>
      </w:r>
    </w:p>
    <w:p w14:paraId="0A734350" w14:textId="56DB7628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</w:t>
      </w:r>
      <w:r w:rsidR="009370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объем продаж и объем прибыли увеличиваются.</w:t>
      </w:r>
    </w:p>
    <w:p w14:paraId="1CEF23B7" w14:textId="77777777" w:rsidR="003D6901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D0AC8A" w14:textId="3B468F2A" w:rsidR="009370EF" w:rsidRPr="009370EF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Pr="002C6219">
        <w:rPr>
          <w:rFonts w:ascii="Times New Roman" w:eastAsia="Calibri" w:hAnsi="Times New Roman" w:cs="Times New Roman"/>
          <w:i/>
          <w:sz w:val="28"/>
          <w:szCs w:val="28"/>
        </w:rPr>
        <w:t>Зона «кошмарный сон менеджера» возникает, если:</w:t>
      </w:r>
    </w:p>
    <w:p w14:paraId="6D2297BE" w14:textId="0F2E2E4F" w:rsidR="009370EF" w:rsidRPr="009370EF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0EF">
        <w:rPr>
          <w:rFonts w:ascii="Times New Roman" w:eastAsia="Calibri" w:hAnsi="Times New Roman" w:cs="Times New Roman"/>
          <w:sz w:val="28"/>
          <w:szCs w:val="28"/>
        </w:rPr>
        <w:t>a)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EF">
        <w:rPr>
          <w:rFonts w:ascii="Times New Roman" w:eastAsia="Calibri" w:hAnsi="Times New Roman" w:cs="Times New Roman"/>
          <w:sz w:val="28"/>
          <w:szCs w:val="28"/>
        </w:rPr>
        <w:t>предприятие снижает цену, которая была выше оптимальной,</w:t>
      </w:r>
    </w:p>
    <w:p w14:paraId="03446C4F" w14:textId="5F7901BB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</w:t>
      </w:r>
      <w:r w:rsidR="009370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предприятие повышает цену, которая была ниже оптимальной,</w:t>
      </w:r>
    </w:p>
    <w:p w14:paraId="3DACB804" w14:textId="3061CA89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</w:t>
      </w:r>
      <w:r w:rsidR="009370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цена, и так слишком высокая, повышается еще больше.</w:t>
      </w:r>
    </w:p>
    <w:p w14:paraId="20647D7E" w14:textId="77777777" w:rsidR="003D6901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6659E1" w14:textId="25702F9F" w:rsidR="009370EF" w:rsidRPr="00DC77C7" w:rsidRDefault="009370EF" w:rsidP="00DC77C7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="00DC77C7" w:rsidRPr="00DC77C7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DC77C7">
        <w:rPr>
          <w:rFonts w:ascii="Times New Roman" w:eastAsia="Calibri" w:hAnsi="Times New Roman" w:cs="Times New Roman"/>
          <w:i/>
          <w:sz w:val="28"/>
          <w:szCs w:val="28"/>
        </w:rPr>
        <w:t>бщие принципы, которых компания собирается придерживаться в сфере</w:t>
      </w:r>
      <w:r w:rsidR="003D6901" w:rsidRPr="00DC77C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DC77C7">
        <w:rPr>
          <w:rFonts w:ascii="Times New Roman" w:eastAsia="Calibri" w:hAnsi="Times New Roman" w:cs="Times New Roman"/>
          <w:i/>
          <w:sz w:val="28"/>
          <w:szCs w:val="28"/>
        </w:rPr>
        <w:t>установления цен на свои товары или услуги</w:t>
      </w:r>
      <w:r w:rsidR="00DC77C7" w:rsidRPr="00DC77C7">
        <w:rPr>
          <w:rFonts w:ascii="Times New Roman" w:eastAsia="Calibri" w:hAnsi="Times New Roman" w:cs="Times New Roman"/>
          <w:i/>
          <w:sz w:val="28"/>
          <w:szCs w:val="28"/>
        </w:rPr>
        <w:t xml:space="preserve"> – это политика…………….</w:t>
      </w:r>
    </w:p>
    <w:p w14:paraId="2DC21A6A" w14:textId="77777777" w:rsidR="003D6901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273249" w14:textId="27561DCD" w:rsidR="009370EF" w:rsidRPr="002C6219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Pr="002C6219">
        <w:rPr>
          <w:rFonts w:ascii="Times New Roman" w:eastAsia="Calibri" w:hAnsi="Times New Roman" w:cs="Times New Roman"/>
          <w:i/>
          <w:sz w:val="28"/>
          <w:szCs w:val="28"/>
        </w:rPr>
        <w:t>Стратегия цен представляет собой:</w:t>
      </w:r>
    </w:p>
    <w:p w14:paraId="09393A08" w14:textId="746BFC15" w:rsidR="009370EF" w:rsidRPr="009370EF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0EF">
        <w:rPr>
          <w:rFonts w:ascii="Times New Roman" w:eastAsia="Calibri" w:hAnsi="Times New Roman" w:cs="Times New Roman"/>
          <w:sz w:val="28"/>
          <w:szCs w:val="28"/>
        </w:rPr>
        <w:t>a)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EF">
        <w:rPr>
          <w:rFonts w:ascii="Times New Roman" w:eastAsia="Calibri" w:hAnsi="Times New Roman" w:cs="Times New Roman"/>
          <w:sz w:val="28"/>
          <w:szCs w:val="28"/>
        </w:rPr>
        <w:t>общие принципы, которых компания собирается придерживаться в сфере</w:t>
      </w:r>
      <w:r w:rsidR="003D69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EF">
        <w:rPr>
          <w:rFonts w:ascii="Times New Roman" w:eastAsia="Calibri" w:hAnsi="Times New Roman" w:cs="Times New Roman"/>
          <w:sz w:val="28"/>
          <w:szCs w:val="28"/>
        </w:rPr>
        <w:t>установления цен на свои товары или услуги,</w:t>
      </w:r>
    </w:p>
    <w:p w14:paraId="651480E8" w14:textId="03222151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</w:t>
      </w:r>
      <w:r w:rsidR="009370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способы и формы реализации общих принципов ценообразования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достаточно длительную перспективу,</w:t>
      </w:r>
    </w:p>
    <w:p w14:paraId="52669CE1" w14:textId="44711A6D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</w:t>
      </w:r>
      <w:r w:rsidR="009370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особые предпринимаемые фирмой практические действия и меры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управлению ценообразованием, набор методов, направленных на решение стратегических</w:t>
      </w:r>
      <w:r w:rsidR="009370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задач в пределах более коротких отрезков времени.</w:t>
      </w:r>
    </w:p>
    <w:p w14:paraId="72CB25FD" w14:textId="77777777" w:rsidR="00FA5DDE" w:rsidRDefault="00FA5DDE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F14CB5" w14:textId="46382408" w:rsidR="009370EF" w:rsidRPr="002C6219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r w:rsidRPr="002C6219">
        <w:rPr>
          <w:rFonts w:ascii="Times New Roman" w:eastAsia="Calibri" w:hAnsi="Times New Roman" w:cs="Times New Roman"/>
          <w:i/>
          <w:sz w:val="28"/>
          <w:szCs w:val="28"/>
        </w:rPr>
        <w:t>Тактика цен представляет собой:</w:t>
      </w:r>
    </w:p>
    <w:p w14:paraId="3B3E5D5A" w14:textId="450D53B1" w:rsidR="009370EF" w:rsidRPr="009370EF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0EF">
        <w:rPr>
          <w:rFonts w:ascii="Times New Roman" w:eastAsia="Calibri" w:hAnsi="Times New Roman" w:cs="Times New Roman"/>
          <w:sz w:val="28"/>
          <w:szCs w:val="28"/>
        </w:rPr>
        <w:t>a)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EF">
        <w:rPr>
          <w:rFonts w:ascii="Times New Roman" w:eastAsia="Calibri" w:hAnsi="Times New Roman" w:cs="Times New Roman"/>
          <w:sz w:val="28"/>
          <w:szCs w:val="28"/>
        </w:rPr>
        <w:t>общие принципы, которых компания собирается придерживаться в сфере</w:t>
      </w:r>
      <w:r w:rsidR="003D69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EF">
        <w:rPr>
          <w:rFonts w:ascii="Times New Roman" w:eastAsia="Calibri" w:hAnsi="Times New Roman" w:cs="Times New Roman"/>
          <w:sz w:val="28"/>
          <w:szCs w:val="28"/>
        </w:rPr>
        <w:t>установления цен на свои товары или услуги,</w:t>
      </w:r>
    </w:p>
    <w:p w14:paraId="66D19C15" w14:textId="1F6D65C8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</w:t>
      </w:r>
      <w:r w:rsidR="009370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способы и формы реализации общих принципов ценообразования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достаточно длительную перспективу,</w:t>
      </w:r>
    </w:p>
    <w:p w14:paraId="352B2182" w14:textId="17C8DFEE" w:rsidR="003C78EA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</w:t>
      </w:r>
      <w:r w:rsidR="009370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особые предпринимаемые фирмой практические действия и меры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управлению ценообразованием, набор методов, направленных на решение стратегических</w:t>
      </w:r>
      <w:r w:rsidR="009370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задач в пределах более коротких отрезков времени.</w:t>
      </w:r>
    </w:p>
    <w:p w14:paraId="6F72BC2F" w14:textId="77777777" w:rsidR="003D6901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28E9EDC" w14:textId="618BC451" w:rsidR="009370EF" w:rsidRPr="009370EF" w:rsidRDefault="009370EF" w:rsidP="00DC77C7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13. </w:t>
      </w:r>
      <w:r w:rsidRPr="002C6219">
        <w:rPr>
          <w:rFonts w:ascii="Times New Roman" w:eastAsia="Calibri" w:hAnsi="Times New Roman" w:cs="Times New Roman"/>
          <w:i/>
          <w:sz w:val="28"/>
          <w:szCs w:val="28"/>
        </w:rPr>
        <w:t>Если цена не является важной частью политики предприятия и</w:t>
      </w:r>
      <w:r w:rsidR="003D6901" w:rsidRPr="002C621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C6219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ценообразование основывается на установлении цен строго на основе затратного метода или только под влиянием ценовых решений конкурентов, или фирма, опасаясь реакции конкурентов на изменение собственных цен, часто следует за лидером и соглашается со своей долей рынка в текущем периоде, та такая политика цен является</w:t>
      </w:r>
      <w:r w:rsidR="00DC77C7">
        <w:rPr>
          <w:rFonts w:ascii="Times New Roman" w:eastAsia="Calibri" w:hAnsi="Times New Roman" w:cs="Times New Roman"/>
          <w:i/>
          <w:sz w:val="28"/>
          <w:szCs w:val="28"/>
        </w:rPr>
        <w:t xml:space="preserve"> ……………</w:t>
      </w:r>
      <w:proofErr w:type="gramStart"/>
      <w:r w:rsidR="00DC77C7">
        <w:rPr>
          <w:rFonts w:ascii="Times New Roman" w:eastAsia="Calibri" w:hAnsi="Times New Roman" w:cs="Times New Roman"/>
          <w:i/>
          <w:sz w:val="28"/>
          <w:szCs w:val="28"/>
        </w:rPr>
        <w:t>…….</w:t>
      </w:r>
      <w:proofErr w:type="gramEnd"/>
      <w:r w:rsidR="00DC77C7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9370EF">
        <w:rPr>
          <w:rFonts w:ascii="Times New Roman" w:eastAsia="Calibri" w:hAnsi="Times New Roman" w:cs="Times New Roman"/>
          <w:sz w:val="28"/>
          <w:szCs w:val="28"/>
        </w:rPr>
        <w:t>п</w:t>
      </w:r>
      <w:r w:rsidR="00DC77C7">
        <w:rPr>
          <w:rFonts w:ascii="Times New Roman" w:eastAsia="Calibri" w:hAnsi="Times New Roman" w:cs="Times New Roman"/>
          <w:sz w:val="28"/>
          <w:szCs w:val="28"/>
        </w:rPr>
        <w:t>олитикой цен.</w:t>
      </w:r>
    </w:p>
    <w:p w14:paraId="30E5F029" w14:textId="45D5551A" w:rsidR="009370EF" w:rsidRPr="009370EF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4C2D2F" w14:textId="7EFABF64" w:rsidR="009370EF" w:rsidRPr="002C6219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Pr="002C6219">
        <w:rPr>
          <w:rFonts w:ascii="Times New Roman" w:eastAsia="Calibri" w:hAnsi="Times New Roman" w:cs="Times New Roman"/>
          <w:i/>
          <w:sz w:val="28"/>
          <w:szCs w:val="28"/>
        </w:rPr>
        <w:t>При выработке активной ценовой политики менеджер должен задавать себе</w:t>
      </w:r>
      <w:r w:rsidR="003D6901" w:rsidRPr="002C621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C6219">
        <w:rPr>
          <w:rFonts w:ascii="Times New Roman" w:eastAsia="Calibri" w:hAnsi="Times New Roman" w:cs="Times New Roman"/>
          <w:i/>
          <w:sz w:val="28"/>
          <w:szCs w:val="28"/>
        </w:rPr>
        <w:t>вопрос:</w:t>
      </w:r>
    </w:p>
    <w:p w14:paraId="6B96F465" w14:textId="34A9203C" w:rsidR="009370EF" w:rsidRPr="009370EF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9370EF">
        <w:rPr>
          <w:rFonts w:ascii="Times New Roman" w:eastAsia="Calibri" w:hAnsi="Times New Roman" w:cs="Times New Roman"/>
          <w:sz w:val="28"/>
          <w:szCs w:val="28"/>
        </w:rPr>
        <w:t>Какие затраты мы можем себе позволить, чтобы заработать прибыль при тех</w:t>
      </w:r>
      <w:r w:rsidR="003D69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EF">
        <w:rPr>
          <w:rFonts w:ascii="Times New Roman" w:eastAsia="Calibri" w:hAnsi="Times New Roman" w:cs="Times New Roman"/>
          <w:sz w:val="28"/>
          <w:szCs w:val="28"/>
        </w:rPr>
        <w:t>рыночных ценах, которых мы можем добиться?</w:t>
      </w:r>
    </w:p>
    <w:p w14:paraId="67EAB58A" w14:textId="5410DC36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</w:t>
      </w:r>
      <w:r w:rsidR="009370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Какую цену необходимо установить, чтобы покрыть затраты и получить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хорошую прибыль?</w:t>
      </w:r>
    </w:p>
    <w:p w14:paraId="5C4773A0" w14:textId="23618FD5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</w:t>
      </w:r>
      <w:r w:rsidR="009370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Какую цену готов будет заплатить за этот товар покупатель?</w:t>
      </w:r>
    </w:p>
    <w:p w14:paraId="7736F39B" w14:textId="77777777" w:rsidR="002C6219" w:rsidRDefault="002C6219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6D3E07" w14:textId="3D86CB6D" w:rsidR="009370EF" w:rsidRPr="002C6219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9370EF" w:rsidRPr="002C6219">
        <w:rPr>
          <w:rFonts w:ascii="Times New Roman" w:eastAsia="Calibri" w:hAnsi="Times New Roman" w:cs="Times New Roman"/>
          <w:i/>
          <w:sz w:val="28"/>
          <w:szCs w:val="28"/>
        </w:rPr>
        <w:t>Преимуществами затратного ценообразования является то, что:</w:t>
      </w:r>
    </w:p>
    <w:p w14:paraId="5F2AD86B" w14:textId="13FBC97E" w:rsidR="009370EF" w:rsidRPr="009370EF" w:rsidRDefault="009370EF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0EF">
        <w:rPr>
          <w:rFonts w:ascii="Times New Roman" w:eastAsia="Calibri" w:hAnsi="Times New Roman" w:cs="Times New Roman"/>
          <w:sz w:val="28"/>
          <w:szCs w:val="28"/>
        </w:rPr>
        <w:t>a)</w:t>
      </w:r>
      <w:r w:rsidR="003D69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EF">
        <w:rPr>
          <w:rFonts w:ascii="Times New Roman" w:eastAsia="Calibri" w:hAnsi="Times New Roman" w:cs="Times New Roman"/>
          <w:sz w:val="28"/>
          <w:szCs w:val="28"/>
        </w:rPr>
        <w:t>величину средних издержек, которая должна быть основой цены, невозможно</w:t>
      </w:r>
      <w:r w:rsidR="003D69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EF">
        <w:rPr>
          <w:rFonts w:ascii="Times New Roman" w:eastAsia="Calibri" w:hAnsi="Times New Roman" w:cs="Times New Roman"/>
          <w:sz w:val="28"/>
          <w:szCs w:val="28"/>
        </w:rPr>
        <w:t xml:space="preserve">часто определить </w:t>
      </w:r>
      <w:proofErr w:type="gramStart"/>
      <w:r w:rsidRPr="009370EF">
        <w:rPr>
          <w:rFonts w:ascii="Times New Roman" w:eastAsia="Calibri" w:hAnsi="Times New Roman" w:cs="Times New Roman"/>
          <w:sz w:val="28"/>
          <w:szCs w:val="28"/>
        </w:rPr>
        <w:t>до того как</w:t>
      </w:r>
      <w:proofErr w:type="gramEnd"/>
      <w:r w:rsidRPr="009370EF">
        <w:rPr>
          <w:rFonts w:ascii="Times New Roman" w:eastAsia="Calibri" w:hAnsi="Times New Roman" w:cs="Times New Roman"/>
          <w:sz w:val="28"/>
          <w:szCs w:val="28"/>
        </w:rPr>
        <w:t xml:space="preserve"> цена будет установлена и по данной цене фирма получит</w:t>
      </w:r>
      <w:r w:rsidR="003D69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EF">
        <w:rPr>
          <w:rFonts w:ascii="Times New Roman" w:eastAsia="Calibri" w:hAnsi="Times New Roman" w:cs="Times New Roman"/>
          <w:sz w:val="28"/>
          <w:szCs w:val="28"/>
        </w:rPr>
        <w:t>определенный объем продаж, исходя из закономерностей спроса,</w:t>
      </w:r>
    </w:p>
    <w:p w14:paraId="42BD8DBA" w14:textId="4C2076D8" w:rsidR="009370EF" w:rsidRP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подход опирается на бухгалтерские, а не на экономические издержки;</w:t>
      </w:r>
    </w:p>
    <w:p w14:paraId="5294AC81" w14:textId="6B174358" w:rsidR="009370EF" w:rsidRDefault="003D6901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затратное ценообразование опирается на реально доступные данные, не нужны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исследования рынка или опросы покупателей, поэтому решения о ценах можно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0EF" w:rsidRPr="009370EF">
        <w:rPr>
          <w:rFonts w:ascii="Times New Roman" w:eastAsia="Calibri" w:hAnsi="Times New Roman" w:cs="Times New Roman"/>
          <w:sz w:val="28"/>
          <w:szCs w:val="28"/>
        </w:rPr>
        <w:t>осуществлять быстро.</w:t>
      </w:r>
    </w:p>
    <w:p w14:paraId="767F861E" w14:textId="58EDE79F" w:rsidR="002C6219" w:rsidRDefault="002C6219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552BA7" w14:textId="37420ABF" w:rsidR="002C6219" w:rsidRPr="00041B4E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16.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6219" w:rsidRPr="00041B4E">
        <w:rPr>
          <w:rFonts w:ascii="Times New Roman" w:eastAsia="Calibri" w:hAnsi="Times New Roman" w:cs="Times New Roman"/>
          <w:i/>
          <w:sz w:val="28"/>
          <w:szCs w:val="28"/>
        </w:rPr>
        <w:t>Базисное условие цены FCA предполагает сдачу товара:</w:t>
      </w:r>
    </w:p>
    <w:p w14:paraId="0F6A0845" w14:textId="14CA8F22" w:rsidR="002C6219" w:rsidRPr="002C6219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>в порту назначения</w:t>
      </w:r>
    </w:p>
    <w:p w14:paraId="3BE1C51A" w14:textId="7408CA36" w:rsidR="002C6219" w:rsidRPr="002C6219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>в порту отправления</w:t>
      </w:r>
    </w:p>
    <w:p w14:paraId="1B7DC3B6" w14:textId="1A6BADEE" w:rsidR="002C6219" w:rsidRPr="002C6219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>первому перевозчику в поименованном пункте</w:t>
      </w:r>
    </w:p>
    <w:p w14:paraId="5314EBBC" w14:textId="3F22A78A" w:rsidR="002C6219" w:rsidRPr="002C6219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>экспедитору в поименованном пункте</w:t>
      </w:r>
    </w:p>
    <w:p w14:paraId="63E66FF9" w14:textId="77777777" w:rsidR="00041B4E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A4729F" w14:textId="79BB1469" w:rsidR="002C6219" w:rsidRPr="002C6219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17.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6219" w:rsidRPr="00041B4E">
        <w:rPr>
          <w:rFonts w:ascii="Times New Roman" w:eastAsia="Calibri" w:hAnsi="Times New Roman" w:cs="Times New Roman"/>
          <w:i/>
          <w:sz w:val="28"/>
          <w:szCs w:val="28"/>
        </w:rPr>
        <w:t xml:space="preserve">Более высокую цену можно установить, если спрос </w:t>
      </w:r>
      <w:proofErr w:type="gramStart"/>
      <w:r w:rsidR="002C6219" w:rsidRPr="00041B4E">
        <w:rPr>
          <w:rFonts w:ascii="Times New Roman" w:eastAsia="Calibri" w:hAnsi="Times New Roman" w:cs="Times New Roman"/>
          <w:i/>
          <w:sz w:val="28"/>
          <w:szCs w:val="28"/>
        </w:rPr>
        <w:t>…</w:t>
      </w:r>
      <w:r w:rsidR="00DC77C7">
        <w:rPr>
          <w:rFonts w:ascii="Times New Roman" w:eastAsia="Calibri" w:hAnsi="Times New Roman" w:cs="Times New Roman"/>
          <w:i/>
          <w:sz w:val="28"/>
          <w:szCs w:val="28"/>
        </w:rPr>
        <w:t>….</w:t>
      </w:r>
      <w:proofErr w:type="gramEnd"/>
      <w:r w:rsidR="00DC77C7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1AFF60FD" w14:textId="77777777" w:rsidR="00041B4E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2BD4457" w14:textId="7E090A4D" w:rsidR="002C6219" w:rsidRPr="002C6219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6219" w:rsidRPr="00041B4E">
        <w:rPr>
          <w:rFonts w:ascii="Times New Roman" w:eastAsia="Calibri" w:hAnsi="Times New Roman" w:cs="Times New Roman"/>
          <w:i/>
          <w:sz w:val="28"/>
          <w:szCs w:val="28"/>
        </w:rPr>
        <w:t>В группу условий совершенной конкуренции входит условие:</w:t>
      </w:r>
    </w:p>
    <w:p w14:paraId="01F313C2" w14:textId="4203FC85" w:rsidR="002C6219" w:rsidRPr="002C6219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>имеется много продавцов и покупателей и каждый из них производит лишь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>малую долю всего объема этого товара</w:t>
      </w:r>
    </w:p>
    <w:p w14:paraId="58402A02" w14:textId="5DEDDC2D" w:rsidR="002C6219" w:rsidRPr="002C6219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>информация о рыночном уровне цен для продавцов и покупателей крайне скудна</w:t>
      </w:r>
    </w:p>
    <w:p w14:paraId="3DA5BF44" w14:textId="72F5F11A" w:rsidR="002C6219" w:rsidRPr="002C6219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>отсутствуют входные барьеры для вступления в отрасль для нового производителя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>и нет препятствия для выхода их из отрасли</w:t>
      </w:r>
    </w:p>
    <w:p w14:paraId="25EB4A9B" w14:textId="40021AF5" w:rsidR="002C6219" w:rsidRPr="002C6219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>товар должен быть совершенно однороден с точки зрения покупателя</w:t>
      </w:r>
    </w:p>
    <w:p w14:paraId="5CA23C96" w14:textId="77777777" w:rsidR="00041B4E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99F2A0" w14:textId="141E812B" w:rsidR="002C6219" w:rsidRPr="002C6219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19.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6219" w:rsidRPr="00041B4E">
        <w:rPr>
          <w:rFonts w:ascii="Times New Roman" w:eastAsia="Calibri" w:hAnsi="Times New Roman" w:cs="Times New Roman"/>
          <w:i/>
          <w:sz w:val="28"/>
          <w:szCs w:val="28"/>
        </w:rPr>
        <w:t>В какую сторону цена может отклоняться от стоимости:</w:t>
      </w:r>
    </w:p>
    <w:p w14:paraId="5CDD6DD9" w14:textId="1DBB92EB" w:rsidR="002C6219" w:rsidRPr="002C6219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>цена всегда выше стоимости</w:t>
      </w:r>
    </w:p>
    <w:p w14:paraId="39DB9F1F" w14:textId="05711552" w:rsidR="002C6219" w:rsidRPr="003C78EA" w:rsidRDefault="00041B4E" w:rsidP="002C621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2C6219" w:rsidRPr="002C6219">
        <w:rPr>
          <w:rFonts w:ascii="Times New Roman" w:eastAsia="Calibri" w:hAnsi="Times New Roman" w:cs="Times New Roman"/>
          <w:sz w:val="28"/>
          <w:szCs w:val="28"/>
        </w:rPr>
        <w:t>цена всегда равна стоимости</w:t>
      </w:r>
    </w:p>
    <w:p w14:paraId="5294AAA0" w14:textId="0DF5E921" w:rsidR="00041B4E" w:rsidRPr="00041B4E" w:rsidRDefault="00041B4E" w:rsidP="00041B4E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041B4E">
        <w:rPr>
          <w:rFonts w:ascii="Times New Roman" w:eastAsia="Calibri" w:hAnsi="Times New Roman" w:cs="Times New Roman"/>
          <w:sz w:val="28"/>
          <w:szCs w:val="28"/>
        </w:rPr>
        <w:t>цена может быть выше или ниже стоимости</w:t>
      </w:r>
    </w:p>
    <w:p w14:paraId="2C62A2EE" w14:textId="42000B96" w:rsidR="00041B4E" w:rsidRPr="00041B4E" w:rsidRDefault="00041B4E" w:rsidP="00041B4E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г) </w:t>
      </w:r>
      <w:r w:rsidRPr="00041B4E">
        <w:rPr>
          <w:rFonts w:ascii="Times New Roman" w:eastAsia="Calibri" w:hAnsi="Times New Roman" w:cs="Times New Roman"/>
          <w:sz w:val="28"/>
          <w:szCs w:val="28"/>
        </w:rPr>
        <w:t>цена не может отклоняться от стоимости ни при каких условиях</w:t>
      </w:r>
    </w:p>
    <w:p w14:paraId="6929F7E3" w14:textId="77777777" w:rsidR="00A13F67" w:rsidRPr="00A13F67" w:rsidRDefault="00A13F67" w:rsidP="005B1AAA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8A6698" w14:textId="32817720" w:rsidR="00041B4E" w:rsidRPr="00041B4E" w:rsidRDefault="00041B4E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41B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Виды цен в зависимости от территории действия:</w:t>
      </w:r>
    </w:p>
    <w:p w14:paraId="6DC29374" w14:textId="2CA401C2" w:rsidR="00041B4E" w:rsidRPr="00041B4E" w:rsidRDefault="00041B4E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гибкие</w:t>
      </w:r>
    </w:p>
    <w:p w14:paraId="74FCB4C1" w14:textId="5928CB78" w:rsidR="00041B4E" w:rsidRPr="00041B4E" w:rsidRDefault="00041B4E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единые</w:t>
      </w:r>
    </w:p>
    <w:p w14:paraId="6647CC2C" w14:textId="61C83B8D" w:rsidR="00041B4E" w:rsidRPr="00041B4E" w:rsidRDefault="00041B4E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зональные</w:t>
      </w:r>
    </w:p>
    <w:p w14:paraId="5BEE9BEE" w14:textId="2C8B3786" w:rsidR="00041B4E" w:rsidRPr="00041B4E" w:rsidRDefault="00041B4E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контрактные</w:t>
      </w:r>
    </w:p>
    <w:p w14:paraId="2CBAAFC4" w14:textId="064BE99E" w:rsidR="00041B4E" w:rsidRPr="00041B4E" w:rsidRDefault="00041B4E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местные</w:t>
      </w:r>
    </w:p>
    <w:p w14:paraId="3CA241B5" w14:textId="5A524E05" w:rsidR="00041B4E" w:rsidRPr="00041B4E" w:rsidRDefault="00041B4E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рыночные</w:t>
      </w:r>
    </w:p>
    <w:p w14:paraId="4D5447A1" w14:textId="75F7B6B4" w:rsidR="00041B4E" w:rsidRPr="00041B4E" w:rsidRDefault="00041B4E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</w:t>
      </w:r>
      <w:r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справочные</w:t>
      </w:r>
    </w:p>
    <w:p w14:paraId="74D22FFD" w14:textId="77777777" w:rsidR="00041B4E" w:rsidRDefault="00041B4E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06E47E" w14:textId="66C8E296" w:rsidR="00041B4E" w:rsidRPr="00041B4E" w:rsidRDefault="00041B4E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1B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Государственное регулирование цен на отдельные виды продукции отражает </w:t>
      </w:r>
      <w:r w:rsidR="00DC77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выполнение ценами функции ………</w:t>
      </w:r>
    </w:p>
    <w:p w14:paraId="21D3F269" w14:textId="77777777" w:rsidR="00041B4E" w:rsidRDefault="00041B4E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CCDA2E" w14:textId="315CE5BD" w:rsidR="00041B4E" w:rsidRPr="007A39DA" w:rsidRDefault="00041B4E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9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Государство устанавливает нижний лимит цен для …</w:t>
      </w:r>
    </w:p>
    <w:p w14:paraId="27EC72AD" w14:textId="34E5A76A" w:rsidR="00041B4E" w:rsidRPr="00041B4E" w:rsidRDefault="007A39DA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41B4E"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необходимой прибыли организациям</w:t>
      </w:r>
    </w:p>
    <w:p w14:paraId="2B3ADD9E" w14:textId="0E5AD604" w:rsidR="00041B4E" w:rsidRPr="00041B4E" w:rsidRDefault="007A39DA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41B4E"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социальных вопросов</w:t>
      </w:r>
    </w:p>
    <w:p w14:paraId="2BCE50F5" w14:textId="333D869B" w:rsidR="00041B4E" w:rsidRPr="00041B4E" w:rsidRDefault="007A39DA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41B4E"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стимулирования инновационной деятельности</w:t>
      </w:r>
    </w:p>
    <w:p w14:paraId="3929035B" w14:textId="74866842" w:rsidR="00041B4E" w:rsidRPr="00041B4E" w:rsidRDefault="007A39DA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41B4E"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>фискальных целей</w:t>
      </w:r>
    </w:p>
    <w:p w14:paraId="0A294078" w14:textId="77777777" w:rsidR="00041B4E" w:rsidRDefault="00041B4E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B48994" w14:textId="47349448" w:rsidR="00041B4E" w:rsidRPr="00041B4E" w:rsidRDefault="007A39DA" w:rsidP="00DC77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041B4E"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77C7" w:rsidRPr="00DC77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</w:t>
      </w:r>
      <w:r w:rsidR="00041B4E" w:rsidRPr="00DC77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орма государственного контроля за ценами на продукцию</w:t>
      </w:r>
      <w:r w:rsidRPr="00DC77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41B4E" w:rsidRPr="00DC77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организаций-монополистов</w:t>
      </w:r>
      <w:r w:rsidR="00DC77C7" w:rsidRPr="00DC77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это …….</w:t>
      </w:r>
    </w:p>
    <w:p w14:paraId="11C241B2" w14:textId="77777777" w:rsidR="007A39DA" w:rsidRDefault="007A39DA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C45ED5" w14:textId="6671091B" w:rsidR="00041B4E" w:rsidRPr="007A39DA" w:rsidRDefault="007A39DA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</w:t>
      </w:r>
      <w:r w:rsidR="00041B4E"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B4E" w:rsidRPr="007A39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Зависимость свободной розничной цены от косвенных налогов:</w:t>
      </w:r>
    </w:p>
    <w:p w14:paraId="1108D881" w14:textId="62D0FAE9" w:rsidR="00041B4E" w:rsidRPr="00041B4E" w:rsidRDefault="007A39DA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041B4E"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зависимость равна 1</w:t>
      </w:r>
    </w:p>
    <w:p w14:paraId="46C0B67E" w14:textId="13461416" w:rsidR="00041B4E" w:rsidRPr="00041B4E" w:rsidRDefault="007A39DA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041B4E"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обратно пропорциональная</w:t>
      </w:r>
    </w:p>
    <w:p w14:paraId="492E4CCD" w14:textId="520A6FF7" w:rsidR="00041B4E" w:rsidRPr="00041B4E" w:rsidRDefault="007A39DA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041B4E"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 пропорциональная</w:t>
      </w:r>
    </w:p>
    <w:p w14:paraId="783A94F8" w14:textId="185B159C" w:rsidR="00041B4E" w:rsidRPr="00041B4E" w:rsidRDefault="007A39DA" w:rsidP="0004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041B4E" w:rsidRPr="0004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зависимости не прослеживается</w:t>
      </w:r>
    </w:p>
    <w:p w14:paraId="7FAB30C2" w14:textId="77777777" w:rsidR="007A39DA" w:rsidRDefault="007A39DA" w:rsidP="007A39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6248CD" w14:textId="767A8BB0" w:rsidR="007A39DA" w:rsidRPr="007A39DA" w:rsidRDefault="007A39DA" w:rsidP="007A3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Pr="007A3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9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рынке свободной конкуренции организация придерживается:</w:t>
      </w:r>
    </w:p>
    <w:p w14:paraId="008FB572" w14:textId="78DCE0A7" w:rsidR="007A39DA" w:rsidRPr="007A39DA" w:rsidRDefault="007A39DA" w:rsidP="007A3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7A39D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адаптивной политики цен</w:t>
      </w:r>
    </w:p>
    <w:p w14:paraId="24308924" w14:textId="74CA42EB" w:rsidR="007A39DA" w:rsidRPr="007A39DA" w:rsidRDefault="007A39DA" w:rsidP="007A3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7A39D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маркетингового ценообразования</w:t>
      </w:r>
    </w:p>
    <w:p w14:paraId="750A02CB" w14:textId="63B656BE" w:rsidR="007A39DA" w:rsidRPr="007A39DA" w:rsidRDefault="007A39DA" w:rsidP="007A3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7A39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доминирующего лидерства</w:t>
      </w:r>
    </w:p>
    <w:p w14:paraId="1C1A0D7D" w14:textId="37279DB7" w:rsidR="007A39DA" w:rsidRPr="007A39DA" w:rsidRDefault="007A39DA" w:rsidP="007A3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7A39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приспособления к ведущим конкурентам</w:t>
      </w:r>
    </w:p>
    <w:p w14:paraId="0C3F6102" w14:textId="77777777" w:rsidR="007A39DA" w:rsidRDefault="007A39DA" w:rsidP="007A3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84274A" w14:textId="27890A40" w:rsidR="007A39DA" w:rsidRPr="007A39DA" w:rsidRDefault="007A39DA" w:rsidP="007A3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Pr="007A3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9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Недостатки методов затратного ценообразования:</w:t>
      </w:r>
    </w:p>
    <w:p w14:paraId="1EE4022C" w14:textId="3B5FDB35" w:rsidR="007A39DA" w:rsidRPr="007A39DA" w:rsidRDefault="007A39DA" w:rsidP="007A3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7A39DA">
        <w:rPr>
          <w:rFonts w:ascii="Times New Roman" w:eastAsia="Times New Roman" w:hAnsi="Times New Roman" w:cs="Times New Roman"/>
          <w:sz w:val="28"/>
          <w:szCs w:val="28"/>
          <w:lang w:eastAsia="ru-RU"/>
        </w:rPr>
        <w:t>игнорирование информации о поведении конкурентов</w:t>
      </w:r>
    </w:p>
    <w:p w14:paraId="2C3425FB" w14:textId="4AADAC8F" w:rsidR="007A39DA" w:rsidRPr="007A39DA" w:rsidRDefault="007A39DA" w:rsidP="007A3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7A39DA">
        <w:rPr>
          <w:rFonts w:ascii="Times New Roman" w:eastAsia="Times New Roman" w:hAnsi="Times New Roman" w:cs="Times New Roman"/>
          <w:sz w:val="28"/>
          <w:szCs w:val="28"/>
          <w:lang w:eastAsia="ru-RU"/>
        </w:rPr>
        <w:t>игнорирование информации о поведении покупателей</w:t>
      </w:r>
    </w:p>
    <w:p w14:paraId="67A1D969" w14:textId="732B3662" w:rsidR="007A39DA" w:rsidRPr="007A39DA" w:rsidRDefault="007A39DA" w:rsidP="007A3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7A39D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недостоверность исходных данных</w:t>
      </w:r>
    </w:p>
    <w:p w14:paraId="3E68509D" w14:textId="45118FA0" w:rsidR="00041B4E" w:rsidRPr="007A39DA" w:rsidRDefault="007A39DA" w:rsidP="007A3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7A39D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сложность сбора информации</w:t>
      </w:r>
    </w:p>
    <w:p w14:paraId="26EC35FE" w14:textId="77777777" w:rsidR="00041B4E" w:rsidRDefault="00041B4E" w:rsidP="00646B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B8C2F5" w14:textId="13C6C4E0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27. </w:t>
      </w:r>
      <w:r w:rsidRPr="00C73C4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Целью трансфертного ценообразования является:</w:t>
      </w:r>
    </w:p>
    <w:p w14:paraId="251BEB60" w14:textId="7777777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оптимизация налогообложения организации;</w:t>
      </w:r>
    </w:p>
    <w:p w14:paraId="3B218875" w14:textId="7777777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б) совершенствование организационной структуры предприятия;</w:t>
      </w:r>
    </w:p>
    <w:p w14:paraId="107CCE64" w14:textId="7777777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оценка результатов деятельности центра ответственности;</w:t>
      </w:r>
    </w:p>
    <w:p w14:paraId="3F52DA45" w14:textId="6E3D76C2" w:rsidR="007A39DA" w:rsidRPr="00C73C4B" w:rsidRDefault="007A39DA" w:rsidP="00D57FA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стимулирование менеджеров организации к принятию эффективных управленческих решений</w:t>
      </w:r>
      <w:r w:rsidR="00D57FAC"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56CC815" w14:textId="36F4AED3" w:rsidR="00041B4E" w:rsidRPr="00C73C4B" w:rsidRDefault="00041B4E" w:rsidP="007A39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E68F8CE" w14:textId="7C32A344" w:rsidR="007A39DA" w:rsidRPr="00C73C4B" w:rsidRDefault="002E360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28. </w:t>
      </w:r>
      <w:r w:rsidR="007A39DA" w:rsidRPr="00C73C4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Какими из методов осуществляется государственное регулирование в сфере</w:t>
      </w:r>
      <w:r w:rsidRPr="00C73C4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A39DA" w:rsidRPr="00C73C4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ценообразования:</w:t>
      </w:r>
    </w:p>
    <w:p w14:paraId="5C1DD146" w14:textId="7777777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замораживанием цен,</w:t>
      </w:r>
    </w:p>
    <w:p w14:paraId="7EF24D7B" w14:textId="7777777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регулированием цен на ресурсы и сырье,</w:t>
      </w:r>
    </w:p>
    <w:p w14:paraId="30936CD5" w14:textId="7777777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налоговой политикой в сфере ценообразования,</w:t>
      </w:r>
    </w:p>
    <w:p w14:paraId="2CCAE1C3" w14:textId="0295B5E8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определением перечня продукции и услуг, подлежащих государственному</w:t>
      </w:r>
      <w:r w:rsidR="002E360A"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регулированию, в </w:t>
      </w:r>
      <w:proofErr w:type="spellStart"/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т.ч</w:t>
      </w:r>
      <w:proofErr w:type="spellEnd"/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и монополизацией,</w:t>
      </w:r>
    </w:p>
    <w:p w14:paraId="061C4A95" w14:textId="34C9FE0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д) установлением предельных уровней цен и тарифов, а также торговых надбавок</w:t>
      </w:r>
      <w:r w:rsidR="002E360A"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(скидок).</w:t>
      </w:r>
    </w:p>
    <w:p w14:paraId="046CD857" w14:textId="77777777" w:rsidR="002E360A" w:rsidRPr="00C73C4B" w:rsidRDefault="002E360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665ED81" w14:textId="65BD27F4" w:rsidR="007A39DA" w:rsidRPr="00C73C4B" w:rsidRDefault="002E360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</w:t>
      </w:r>
      <w:r w:rsidR="007A39DA"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A39DA" w:rsidRPr="00C73C4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Какие из факторов влияют на установление цены:</w:t>
      </w:r>
    </w:p>
    <w:p w14:paraId="0F552A42" w14:textId="7777777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валовый доход предприятия,</w:t>
      </w:r>
    </w:p>
    <w:p w14:paraId="5142E8E3" w14:textId="7777777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имидж предприятия,</w:t>
      </w:r>
    </w:p>
    <w:p w14:paraId="0EED2E2D" w14:textId="7777777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место расположения предприятия,</w:t>
      </w:r>
    </w:p>
    <w:p w14:paraId="3C11226E" w14:textId="7777777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ассортимент,</w:t>
      </w:r>
    </w:p>
    <w:p w14:paraId="7862A4A2" w14:textId="7777777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д) ценовые скидки.</w:t>
      </w:r>
    </w:p>
    <w:p w14:paraId="0C777B2C" w14:textId="77777777" w:rsidR="002E360A" w:rsidRPr="00C73C4B" w:rsidRDefault="002E360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3124C33" w14:textId="2F06A060" w:rsidR="007A39DA" w:rsidRPr="00C73C4B" w:rsidRDefault="002E360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30. </w:t>
      </w:r>
      <w:r w:rsidR="007A39DA" w:rsidRPr="00C73C4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 каком этапе выработки промышленной</w:t>
      </w:r>
      <w:r w:rsidRPr="00C73C4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стратегии большее внимание </w:t>
      </w:r>
      <w:r w:rsidR="007A39DA" w:rsidRPr="00C73C4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уделяется соотношению цены и качества продукции:</w:t>
      </w:r>
    </w:p>
    <w:p w14:paraId="60020456" w14:textId="7777777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оценки спроса,</w:t>
      </w:r>
    </w:p>
    <w:p w14:paraId="486D3FD8" w14:textId="7777777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установления целей ценообразования,</w:t>
      </w:r>
    </w:p>
    <w:p w14:paraId="22370AD3" w14:textId="7777777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учета факторов, влияющих на установление цены,</w:t>
      </w:r>
    </w:p>
    <w:p w14:paraId="34A713D3" w14:textId="77777777" w:rsidR="007A39DA" w:rsidRPr="00C73C4B" w:rsidRDefault="007A39DA" w:rsidP="007A39D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3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изучении цен на продукты конкурентов.</w:t>
      </w:r>
    </w:p>
    <w:p w14:paraId="63E39949" w14:textId="77777777" w:rsidR="007A39DA" w:rsidRPr="00C73C4B" w:rsidRDefault="007A39DA" w:rsidP="00646B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BEBE5AB" w14:textId="1C8A4A42" w:rsidR="00131B17" w:rsidRPr="00C73C4B" w:rsidRDefault="00131B17" w:rsidP="00131B1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989BD89" w14:textId="64930793" w:rsidR="002E360A" w:rsidRPr="000613F0" w:rsidRDefault="002E360A" w:rsidP="002F1033">
      <w:pPr>
        <w:spacing w:after="0" w:line="252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</w:t>
      </w:r>
      <w:bookmarkStart w:id="2" w:name="_Hlk132903359"/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Примерные критерии оценивания</w:t>
      </w:r>
      <w:bookmarkEnd w:id="2"/>
    </w:p>
    <w:p w14:paraId="44391F97" w14:textId="77777777" w:rsidR="002E360A" w:rsidRPr="000613F0" w:rsidRDefault="002E360A" w:rsidP="002E360A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E7DB022" w14:textId="77777777" w:rsidR="002E360A" w:rsidRPr="000613F0" w:rsidRDefault="002E360A" w:rsidP="002E36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16DADEBF" w14:textId="77777777" w:rsidR="002E360A" w:rsidRPr="000613F0" w:rsidRDefault="002E360A" w:rsidP="002E360A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65A0096B" w14:textId="77777777" w:rsidR="002E360A" w:rsidRPr="000613F0" w:rsidRDefault="002E360A" w:rsidP="002E36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47964B60" w14:textId="77777777" w:rsidR="002E360A" w:rsidRPr="000613F0" w:rsidRDefault="002E360A" w:rsidP="002E36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6BD6853A" w14:textId="77777777" w:rsidR="002E360A" w:rsidRPr="000613F0" w:rsidRDefault="002E360A" w:rsidP="002E36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1FC1FCBB" w14:textId="77777777" w:rsidR="002E360A" w:rsidRPr="000613F0" w:rsidRDefault="002E360A" w:rsidP="002E36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00952BE" w14:textId="77777777" w:rsidR="002E360A" w:rsidRPr="000613F0" w:rsidRDefault="002E360A" w:rsidP="002E36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30B847CC" w14:textId="77777777" w:rsidR="002E360A" w:rsidRPr="000613F0" w:rsidRDefault="002E360A" w:rsidP="002E360A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28A731DB" w14:textId="77777777" w:rsidR="002E360A" w:rsidRPr="000613F0" w:rsidRDefault="002E360A" w:rsidP="002E36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313062BF" w14:textId="77777777" w:rsidR="002E360A" w:rsidRPr="000613F0" w:rsidRDefault="002E360A" w:rsidP="002E36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2848F81A" w14:textId="77777777" w:rsidR="002E360A" w:rsidRPr="000613F0" w:rsidRDefault="002E360A" w:rsidP="002E36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1262D890" w14:textId="77777777" w:rsidR="002E360A" w:rsidRDefault="002E360A" w:rsidP="002E36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1ABAFD" w14:textId="77777777" w:rsidR="002E360A" w:rsidRDefault="002E360A" w:rsidP="002E36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88CB9F" w14:textId="4201BD8F" w:rsidR="002E360A" w:rsidRDefault="002E360A" w:rsidP="002F10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57D1FE46" w14:textId="77777777" w:rsidR="00DC77C7" w:rsidRDefault="00DC77C7" w:rsidP="002F10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3DF87D4F" w14:textId="7E879FCC" w:rsidR="002E360A" w:rsidRPr="00A426D5" w:rsidRDefault="002E360A" w:rsidP="002E360A">
      <w:pPr>
        <w:pStyle w:val="ab"/>
        <w:numPr>
          <w:ilvl w:val="0"/>
          <w:numId w:val="29"/>
        </w:numPr>
        <w:shd w:val="clear" w:color="auto" w:fill="FFFFFF"/>
        <w:tabs>
          <w:tab w:val="left" w:pos="993"/>
        </w:tabs>
        <w:ind w:left="426" w:firstLine="283"/>
        <w:jc w:val="both"/>
        <w:rPr>
          <w:rStyle w:val="af3"/>
          <w:b w:val="0"/>
          <w:color w:val="333333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proofErr w:type="spellStart"/>
      <w:r w:rsidR="00DC77C7">
        <w:rPr>
          <w:rStyle w:val="af3"/>
          <w:b w:val="0"/>
          <w:color w:val="333333"/>
          <w:sz w:val="28"/>
          <w:szCs w:val="28"/>
          <w:shd w:val="clear" w:color="auto" w:fill="FFFFFF"/>
        </w:rPr>
        <w:t>перераспределительной</w:t>
      </w:r>
      <w:proofErr w:type="spellEnd"/>
    </w:p>
    <w:p w14:paraId="00EC24EE" w14:textId="2FC84C3B" w:rsidR="002E360A" w:rsidRPr="00A426D5" w:rsidRDefault="002E360A" w:rsidP="002E360A">
      <w:pPr>
        <w:pStyle w:val="ab"/>
        <w:numPr>
          <w:ilvl w:val="0"/>
          <w:numId w:val="29"/>
        </w:numPr>
        <w:shd w:val="clear" w:color="auto" w:fill="FFFFFF"/>
        <w:tabs>
          <w:tab w:val="left" w:pos="993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rStyle w:val="af3"/>
          <w:b w:val="0"/>
          <w:sz w:val="28"/>
          <w:szCs w:val="28"/>
          <w:shd w:val="clear" w:color="auto" w:fill="FFFFFF"/>
        </w:rPr>
        <w:t>а</w:t>
      </w:r>
    </w:p>
    <w:p w14:paraId="7E518125" w14:textId="3F64BACA" w:rsidR="002E360A" w:rsidRPr="00A426D5" w:rsidRDefault="002E360A" w:rsidP="002E360A">
      <w:pPr>
        <w:pStyle w:val="ab"/>
        <w:numPr>
          <w:ilvl w:val="0"/>
          <w:numId w:val="29"/>
        </w:numPr>
        <w:shd w:val="clear" w:color="auto" w:fill="FFFFFF"/>
        <w:tabs>
          <w:tab w:val="left" w:pos="993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 w:rsidRPr="0032418E">
        <w:rPr>
          <w:rStyle w:val="af3"/>
          <w:b w:val="0"/>
          <w:sz w:val="28"/>
          <w:szCs w:val="28"/>
          <w:shd w:val="clear" w:color="auto" w:fill="FFFFFF"/>
        </w:rPr>
        <w:t>а, б</w:t>
      </w:r>
    </w:p>
    <w:p w14:paraId="17D45B9C" w14:textId="378A5503" w:rsidR="002E360A" w:rsidRPr="00A426D5" w:rsidRDefault="002E360A" w:rsidP="002E360A">
      <w:pPr>
        <w:pStyle w:val="ab"/>
        <w:numPr>
          <w:ilvl w:val="0"/>
          <w:numId w:val="29"/>
        </w:numPr>
        <w:shd w:val="clear" w:color="auto" w:fill="FFFFFF"/>
        <w:tabs>
          <w:tab w:val="left" w:pos="993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 w:rsidRPr="0032418E">
        <w:rPr>
          <w:rStyle w:val="af3"/>
          <w:b w:val="0"/>
          <w:sz w:val="28"/>
          <w:szCs w:val="28"/>
          <w:shd w:val="clear" w:color="auto" w:fill="FFFFFF"/>
        </w:rPr>
        <w:t>в</w:t>
      </w:r>
      <w:r w:rsidR="0032418E">
        <w:rPr>
          <w:rStyle w:val="af3"/>
          <w:b w:val="0"/>
          <w:sz w:val="28"/>
          <w:szCs w:val="28"/>
          <w:shd w:val="clear" w:color="auto" w:fill="FFFFFF"/>
        </w:rPr>
        <w:t>, г</w:t>
      </w:r>
    </w:p>
    <w:p w14:paraId="48CB35BB" w14:textId="2A767135" w:rsidR="002E360A" w:rsidRPr="00A426D5" w:rsidRDefault="002E360A" w:rsidP="002E360A">
      <w:pPr>
        <w:pStyle w:val="ab"/>
        <w:numPr>
          <w:ilvl w:val="0"/>
          <w:numId w:val="29"/>
        </w:numPr>
        <w:shd w:val="clear" w:color="auto" w:fill="FFFFFF"/>
        <w:tabs>
          <w:tab w:val="left" w:pos="993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rStyle w:val="af3"/>
          <w:b w:val="0"/>
          <w:sz w:val="28"/>
          <w:szCs w:val="28"/>
          <w:shd w:val="clear" w:color="auto" w:fill="FFFFFF"/>
        </w:rPr>
        <w:t>в</w:t>
      </w:r>
    </w:p>
    <w:p w14:paraId="36D91A68" w14:textId="74B39140" w:rsidR="002E360A" w:rsidRPr="00A426D5" w:rsidRDefault="002E360A" w:rsidP="002E360A">
      <w:pPr>
        <w:pStyle w:val="ab"/>
        <w:numPr>
          <w:ilvl w:val="0"/>
          <w:numId w:val="29"/>
        </w:numPr>
        <w:shd w:val="clear" w:color="auto" w:fill="FFFFFF"/>
        <w:tabs>
          <w:tab w:val="left" w:pos="993"/>
        </w:tabs>
        <w:ind w:left="426" w:firstLine="283"/>
        <w:jc w:val="both"/>
        <w:rPr>
          <w:rStyle w:val="af3"/>
          <w:b w:val="0"/>
          <w:color w:val="333333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 w:rsidRPr="0032418E">
        <w:rPr>
          <w:rStyle w:val="af3"/>
          <w:b w:val="0"/>
          <w:color w:val="333333"/>
          <w:sz w:val="28"/>
          <w:szCs w:val="28"/>
          <w:shd w:val="clear" w:color="auto" w:fill="FFFFFF"/>
        </w:rPr>
        <w:t>б, в</w:t>
      </w:r>
    </w:p>
    <w:p w14:paraId="41D6C898" w14:textId="530E0D19" w:rsidR="002E360A" w:rsidRPr="00A426D5" w:rsidRDefault="002E360A" w:rsidP="002E360A">
      <w:pPr>
        <w:pStyle w:val="ab"/>
        <w:numPr>
          <w:ilvl w:val="0"/>
          <w:numId w:val="29"/>
        </w:numPr>
        <w:shd w:val="clear" w:color="auto" w:fill="FFFFFF"/>
        <w:tabs>
          <w:tab w:val="left" w:pos="993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bCs/>
          <w:color w:val="000000"/>
          <w:sz w:val="28"/>
          <w:szCs w:val="28"/>
        </w:rPr>
        <w:t>а</w:t>
      </w:r>
    </w:p>
    <w:p w14:paraId="67DA4DA0" w14:textId="39540B9D" w:rsidR="002E360A" w:rsidRPr="00A426D5" w:rsidRDefault="002E360A" w:rsidP="002E360A">
      <w:pPr>
        <w:pStyle w:val="ab"/>
        <w:numPr>
          <w:ilvl w:val="0"/>
          <w:numId w:val="29"/>
        </w:numPr>
        <w:shd w:val="clear" w:color="auto" w:fill="FFFFFF"/>
        <w:tabs>
          <w:tab w:val="left" w:pos="993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bCs/>
          <w:color w:val="000000"/>
          <w:sz w:val="28"/>
          <w:szCs w:val="28"/>
        </w:rPr>
        <w:t>б</w:t>
      </w:r>
    </w:p>
    <w:p w14:paraId="3CE0EE3C" w14:textId="4980426E" w:rsidR="002E360A" w:rsidRPr="00A426D5" w:rsidRDefault="002E360A" w:rsidP="002E360A">
      <w:pPr>
        <w:pStyle w:val="ab"/>
        <w:numPr>
          <w:ilvl w:val="0"/>
          <w:numId w:val="29"/>
        </w:numPr>
        <w:shd w:val="clear" w:color="auto" w:fill="FFFFFF"/>
        <w:tabs>
          <w:tab w:val="left" w:pos="993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bCs/>
          <w:color w:val="000000"/>
          <w:sz w:val="28"/>
          <w:szCs w:val="28"/>
        </w:rPr>
        <w:t>в</w:t>
      </w:r>
    </w:p>
    <w:p w14:paraId="1C2037FC" w14:textId="5FE42043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DC77C7">
        <w:rPr>
          <w:bCs/>
          <w:color w:val="000000"/>
          <w:sz w:val="28"/>
          <w:szCs w:val="28"/>
        </w:rPr>
        <w:t>цен</w:t>
      </w:r>
    </w:p>
    <w:p w14:paraId="1B107D44" w14:textId="210F699D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bCs/>
          <w:color w:val="000000"/>
          <w:sz w:val="28"/>
          <w:szCs w:val="28"/>
        </w:rPr>
        <w:t>б</w:t>
      </w:r>
    </w:p>
    <w:p w14:paraId="62A24E73" w14:textId="3E32FEC3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bCs/>
          <w:color w:val="000000"/>
          <w:sz w:val="28"/>
          <w:szCs w:val="28"/>
        </w:rPr>
        <w:t>в</w:t>
      </w:r>
    </w:p>
    <w:p w14:paraId="07A88D30" w14:textId="35915EE4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DC77C7" w:rsidRPr="009370EF">
        <w:rPr>
          <w:rFonts w:eastAsia="Calibri"/>
          <w:sz w:val="28"/>
          <w:szCs w:val="28"/>
        </w:rPr>
        <w:t>пассивной</w:t>
      </w:r>
    </w:p>
    <w:p w14:paraId="683D2421" w14:textId="598C9B4B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bCs/>
          <w:color w:val="000000"/>
          <w:sz w:val="28"/>
          <w:szCs w:val="28"/>
        </w:rPr>
        <w:t>б</w:t>
      </w:r>
    </w:p>
    <w:p w14:paraId="0CA000F3" w14:textId="4B3FE910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lastRenderedPageBreak/>
        <w:t xml:space="preserve">Ответ: </w:t>
      </w:r>
      <w:r w:rsidR="0032418E">
        <w:rPr>
          <w:bCs/>
          <w:color w:val="000000"/>
          <w:sz w:val="28"/>
          <w:szCs w:val="28"/>
        </w:rPr>
        <w:t>в</w:t>
      </w:r>
    </w:p>
    <w:p w14:paraId="71512086" w14:textId="52DDF10C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bCs/>
          <w:color w:val="000000"/>
          <w:sz w:val="28"/>
          <w:szCs w:val="28"/>
        </w:rPr>
        <w:t>г</w:t>
      </w:r>
    </w:p>
    <w:p w14:paraId="5059A200" w14:textId="6472C4A7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DC77C7" w:rsidRPr="002C6219">
        <w:rPr>
          <w:rFonts w:eastAsia="Calibri"/>
          <w:sz w:val="28"/>
          <w:szCs w:val="28"/>
        </w:rPr>
        <w:t>неэластичный</w:t>
      </w:r>
    </w:p>
    <w:p w14:paraId="19A8B471" w14:textId="5A039DA8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bCs/>
          <w:color w:val="000000"/>
          <w:sz w:val="28"/>
          <w:szCs w:val="28"/>
        </w:rPr>
        <w:t>а</w:t>
      </w:r>
    </w:p>
    <w:p w14:paraId="781F0FBD" w14:textId="44C3C4A0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bCs/>
          <w:color w:val="000000"/>
          <w:sz w:val="28"/>
          <w:szCs w:val="28"/>
        </w:rPr>
        <w:t>в</w:t>
      </w:r>
    </w:p>
    <w:p w14:paraId="5AABCACE" w14:textId="7E23D0F8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rStyle w:val="af3"/>
          <w:b w:val="0"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bCs/>
          <w:color w:val="000000"/>
          <w:sz w:val="28"/>
          <w:szCs w:val="28"/>
        </w:rPr>
        <w:t>б, д</w:t>
      </w:r>
    </w:p>
    <w:p w14:paraId="0B903880" w14:textId="72257C43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DC77C7" w:rsidRPr="00041B4E">
        <w:rPr>
          <w:sz w:val="28"/>
          <w:szCs w:val="28"/>
        </w:rPr>
        <w:t>регулир</w:t>
      </w:r>
      <w:r w:rsidR="00DC77C7">
        <w:rPr>
          <w:sz w:val="28"/>
          <w:szCs w:val="28"/>
        </w:rPr>
        <w:t>ования</w:t>
      </w:r>
    </w:p>
    <w:p w14:paraId="36D43D0C" w14:textId="3009B394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bCs/>
          <w:color w:val="000000"/>
          <w:sz w:val="28"/>
          <w:szCs w:val="28"/>
        </w:rPr>
        <w:t>б</w:t>
      </w:r>
    </w:p>
    <w:p w14:paraId="0736D832" w14:textId="36472B0F" w:rsidR="002E360A" w:rsidRPr="00A426D5" w:rsidRDefault="002E360A" w:rsidP="00DC77C7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hanging="11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DC77C7">
        <w:rPr>
          <w:bCs/>
          <w:color w:val="000000"/>
          <w:sz w:val="28"/>
          <w:szCs w:val="28"/>
        </w:rPr>
        <w:t>д</w:t>
      </w:r>
      <w:r w:rsidR="00DC77C7" w:rsidRPr="00DC77C7">
        <w:rPr>
          <w:bCs/>
          <w:color w:val="000000"/>
          <w:sz w:val="28"/>
          <w:szCs w:val="28"/>
        </w:rPr>
        <w:t>екларирование цен</w:t>
      </w:r>
    </w:p>
    <w:p w14:paraId="5E1099AE" w14:textId="17289E18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bCs/>
          <w:color w:val="000000"/>
          <w:sz w:val="28"/>
          <w:szCs w:val="28"/>
        </w:rPr>
        <w:t>в</w:t>
      </w:r>
    </w:p>
    <w:p w14:paraId="3DE485CC" w14:textId="5FC1F4BA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bCs/>
          <w:color w:val="000000"/>
          <w:sz w:val="28"/>
          <w:szCs w:val="28"/>
        </w:rPr>
        <w:t>а</w:t>
      </w:r>
    </w:p>
    <w:p w14:paraId="02EDB7EF" w14:textId="3363ED55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bCs/>
          <w:color w:val="000000"/>
          <w:sz w:val="28"/>
          <w:szCs w:val="28"/>
        </w:rPr>
        <w:t>а</w:t>
      </w:r>
    </w:p>
    <w:p w14:paraId="63BFDDD6" w14:textId="44CA910A" w:rsidR="002E360A" w:rsidRPr="00A426D5" w:rsidRDefault="0032418E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="002E360A">
        <w:rPr>
          <w:sz w:val="28"/>
          <w:szCs w:val="28"/>
        </w:rPr>
        <w:t>твет</w:t>
      </w:r>
      <w:r>
        <w:rPr>
          <w:sz w:val="28"/>
          <w:szCs w:val="28"/>
        </w:rPr>
        <w:t>:</w:t>
      </w:r>
      <w:r w:rsidR="002E360A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</w:p>
    <w:p w14:paraId="52AE5088" w14:textId="195BBB75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32418E">
        <w:rPr>
          <w:bCs/>
          <w:color w:val="000000"/>
          <w:sz w:val="28"/>
          <w:szCs w:val="28"/>
        </w:rPr>
        <w:t>а, г, д</w:t>
      </w:r>
    </w:p>
    <w:p w14:paraId="6C198293" w14:textId="42351D59" w:rsidR="002E360A" w:rsidRPr="00A426D5" w:rsidRDefault="0032418E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="002E360A">
        <w:rPr>
          <w:sz w:val="28"/>
          <w:szCs w:val="28"/>
        </w:rPr>
        <w:t>твет</w:t>
      </w:r>
      <w:r>
        <w:rPr>
          <w:sz w:val="28"/>
          <w:szCs w:val="28"/>
        </w:rPr>
        <w:t>:</w:t>
      </w:r>
      <w:r w:rsidR="002E360A">
        <w:rPr>
          <w:sz w:val="28"/>
          <w:szCs w:val="28"/>
        </w:rPr>
        <w:t xml:space="preserve"> </w:t>
      </w:r>
      <w:r w:rsidR="007E45C6">
        <w:rPr>
          <w:sz w:val="28"/>
          <w:szCs w:val="28"/>
        </w:rPr>
        <w:t>б, г, д</w:t>
      </w:r>
    </w:p>
    <w:p w14:paraId="29B32A3B" w14:textId="15C929D4" w:rsidR="002E360A" w:rsidRPr="00A426D5" w:rsidRDefault="002E360A" w:rsidP="0032418E">
      <w:pPr>
        <w:pStyle w:val="ab"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7E45C6">
        <w:rPr>
          <w:bCs/>
          <w:color w:val="000000"/>
          <w:sz w:val="28"/>
          <w:szCs w:val="28"/>
        </w:rPr>
        <w:t>б</w:t>
      </w:r>
    </w:p>
    <w:p w14:paraId="004F8DC3" w14:textId="77777777" w:rsidR="002E360A" w:rsidRDefault="002E360A" w:rsidP="00131B17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E360A" w:rsidSect="00646B41">
      <w:headerReference w:type="default" r:id="rId8"/>
      <w:headerReference w:type="first" r:id="rId9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DBF12" w14:textId="77777777" w:rsidR="004B326F" w:rsidRDefault="004B326F">
      <w:pPr>
        <w:spacing w:after="0" w:line="240" w:lineRule="auto"/>
      </w:pPr>
      <w:r>
        <w:separator/>
      </w:r>
    </w:p>
  </w:endnote>
  <w:endnote w:type="continuationSeparator" w:id="0">
    <w:p w14:paraId="7D7B0689" w14:textId="77777777" w:rsidR="004B326F" w:rsidRDefault="004B3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8775892"/>
      <w:docPartObj>
        <w:docPartGallery w:val="Page Numbers (Bottom of Page)"/>
        <w:docPartUnique/>
      </w:docPartObj>
    </w:sdtPr>
    <w:sdtEndPr/>
    <w:sdtContent>
      <w:p w14:paraId="5CD474C1" w14:textId="747CF380" w:rsidR="003024EC" w:rsidRDefault="003024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9D0">
          <w:rPr>
            <w:noProof/>
          </w:rPr>
          <w:t>8</w:t>
        </w:r>
        <w:r>
          <w:fldChar w:fldCharType="end"/>
        </w:r>
      </w:p>
    </w:sdtContent>
  </w:sdt>
  <w:p w14:paraId="36757C23" w14:textId="77777777" w:rsidR="003024EC" w:rsidRDefault="003024E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040B0" w14:textId="77777777" w:rsidR="004B326F" w:rsidRDefault="004B326F">
      <w:pPr>
        <w:spacing w:after="0" w:line="240" w:lineRule="auto"/>
      </w:pPr>
      <w:r>
        <w:separator/>
      </w:r>
    </w:p>
  </w:footnote>
  <w:footnote w:type="continuationSeparator" w:id="0">
    <w:p w14:paraId="3D53F78C" w14:textId="77777777" w:rsidR="004B326F" w:rsidRDefault="004B3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9C0AC" w14:textId="77777777" w:rsidR="003024EC" w:rsidRDefault="003024E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C43E8" w14:textId="77777777" w:rsidR="003024EC" w:rsidRDefault="003024E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762C7"/>
    <w:multiLevelType w:val="hybridMultilevel"/>
    <w:tmpl w:val="02F4C1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043F9"/>
    <w:multiLevelType w:val="hybridMultilevel"/>
    <w:tmpl w:val="DAE879F8"/>
    <w:lvl w:ilvl="0" w:tplc="18F4AB9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10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4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16B6BC1"/>
    <w:multiLevelType w:val="hybridMultilevel"/>
    <w:tmpl w:val="4AF89D08"/>
    <w:lvl w:ilvl="0" w:tplc="E022FAE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430FEF"/>
    <w:multiLevelType w:val="hybridMultilevel"/>
    <w:tmpl w:val="FE4A2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24368"/>
    <w:multiLevelType w:val="hybridMultilevel"/>
    <w:tmpl w:val="57DE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C3A60D3"/>
    <w:multiLevelType w:val="hybridMultilevel"/>
    <w:tmpl w:val="7ED637A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9"/>
  </w:num>
  <w:num w:numId="5">
    <w:abstractNumId w:val="18"/>
  </w:num>
  <w:num w:numId="6">
    <w:abstractNumId w:val="22"/>
  </w:num>
  <w:num w:numId="7">
    <w:abstractNumId w:val="27"/>
  </w:num>
  <w:num w:numId="8">
    <w:abstractNumId w:val="26"/>
  </w:num>
  <w:num w:numId="9">
    <w:abstractNumId w:val="1"/>
  </w:num>
  <w:num w:numId="10">
    <w:abstractNumId w:val="8"/>
  </w:num>
  <w:num w:numId="11">
    <w:abstractNumId w:val="23"/>
  </w:num>
  <w:num w:numId="12">
    <w:abstractNumId w:val="0"/>
  </w:num>
  <w:num w:numId="13">
    <w:abstractNumId w:val="15"/>
  </w:num>
  <w:num w:numId="14">
    <w:abstractNumId w:val="10"/>
  </w:num>
  <w:num w:numId="15">
    <w:abstractNumId w:val="25"/>
  </w:num>
  <w:num w:numId="16">
    <w:abstractNumId w:val="19"/>
  </w:num>
  <w:num w:numId="17">
    <w:abstractNumId w:val="6"/>
  </w:num>
  <w:num w:numId="18">
    <w:abstractNumId w:val="4"/>
  </w:num>
  <w:num w:numId="19">
    <w:abstractNumId w:val="12"/>
  </w:num>
  <w:num w:numId="20">
    <w:abstractNumId w:val="3"/>
  </w:num>
  <w:num w:numId="21">
    <w:abstractNumId w:val="28"/>
  </w:num>
  <w:num w:numId="22">
    <w:abstractNumId w:val="16"/>
  </w:num>
  <w:num w:numId="23">
    <w:abstractNumId w:val="11"/>
  </w:num>
  <w:num w:numId="24">
    <w:abstractNumId w:val="24"/>
  </w:num>
  <w:num w:numId="25">
    <w:abstractNumId w:val="20"/>
  </w:num>
  <w:num w:numId="26">
    <w:abstractNumId w:val="5"/>
  </w:num>
  <w:num w:numId="27">
    <w:abstractNumId w:val="7"/>
  </w:num>
  <w:num w:numId="28">
    <w:abstractNumId w:val="17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304"/>
    <w:rsid w:val="00041B4E"/>
    <w:rsid w:val="00052F7A"/>
    <w:rsid w:val="000B7A06"/>
    <w:rsid w:val="0011359E"/>
    <w:rsid w:val="00131B17"/>
    <w:rsid w:val="00147BA8"/>
    <w:rsid w:val="00172D47"/>
    <w:rsid w:val="00184699"/>
    <w:rsid w:val="001934EA"/>
    <w:rsid w:val="001939DC"/>
    <w:rsid w:val="001D17E4"/>
    <w:rsid w:val="002C6219"/>
    <w:rsid w:val="002D0FBE"/>
    <w:rsid w:val="002E360A"/>
    <w:rsid w:val="002F1033"/>
    <w:rsid w:val="003024EC"/>
    <w:rsid w:val="0032418E"/>
    <w:rsid w:val="003C78EA"/>
    <w:rsid w:val="003D6901"/>
    <w:rsid w:val="00405AE6"/>
    <w:rsid w:val="00430B79"/>
    <w:rsid w:val="004519D0"/>
    <w:rsid w:val="00480164"/>
    <w:rsid w:val="004A3BF8"/>
    <w:rsid w:val="004B2D81"/>
    <w:rsid w:val="004B326F"/>
    <w:rsid w:val="004D4DBE"/>
    <w:rsid w:val="00561E27"/>
    <w:rsid w:val="00594981"/>
    <w:rsid w:val="005A0417"/>
    <w:rsid w:val="005B1AAA"/>
    <w:rsid w:val="005F68AA"/>
    <w:rsid w:val="00646B41"/>
    <w:rsid w:val="006E2024"/>
    <w:rsid w:val="007348D2"/>
    <w:rsid w:val="00737379"/>
    <w:rsid w:val="007450FC"/>
    <w:rsid w:val="00794B8E"/>
    <w:rsid w:val="007A39DA"/>
    <w:rsid w:val="007E45C6"/>
    <w:rsid w:val="00832BF2"/>
    <w:rsid w:val="00834E77"/>
    <w:rsid w:val="00875EC7"/>
    <w:rsid w:val="00880EB4"/>
    <w:rsid w:val="00894D5A"/>
    <w:rsid w:val="00895706"/>
    <w:rsid w:val="009370EF"/>
    <w:rsid w:val="0098584B"/>
    <w:rsid w:val="009C45CD"/>
    <w:rsid w:val="00A04E04"/>
    <w:rsid w:val="00A13F67"/>
    <w:rsid w:val="00A23C34"/>
    <w:rsid w:val="00A3100C"/>
    <w:rsid w:val="00A4667C"/>
    <w:rsid w:val="00AB289A"/>
    <w:rsid w:val="00B63EA4"/>
    <w:rsid w:val="00BF11F1"/>
    <w:rsid w:val="00C73C4B"/>
    <w:rsid w:val="00C93304"/>
    <w:rsid w:val="00CC6951"/>
    <w:rsid w:val="00CD00A3"/>
    <w:rsid w:val="00CD33A8"/>
    <w:rsid w:val="00D05C5A"/>
    <w:rsid w:val="00D46703"/>
    <w:rsid w:val="00D57FAC"/>
    <w:rsid w:val="00DC77C7"/>
    <w:rsid w:val="00DE2181"/>
    <w:rsid w:val="00DE494D"/>
    <w:rsid w:val="00E06205"/>
    <w:rsid w:val="00ED0A37"/>
    <w:rsid w:val="00EE0F71"/>
    <w:rsid w:val="00F23526"/>
    <w:rsid w:val="00F63BE8"/>
    <w:rsid w:val="00F84A55"/>
    <w:rsid w:val="00FA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5C6F"/>
  <w15:chartTrackingRefBased/>
  <w15:docId w15:val="{F0DB93C0-CF1A-47F9-9E3A-E770609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B8E"/>
  </w:style>
  <w:style w:type="paragraph" w:styleId="1">
    <w:name w:val="heading 1"/>
    <w:basedOn w:val="a"/>
    <w:next w:val="a"/>
    <w:link w:val="10"/>
    <w:uiPriority w:val="9"/>
    <w:qFormat/>
    <w:rsid w:val="00EE0F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link w:val="ac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ae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f">
    <w:name w:val="footnote text"/>
    <w:basedOn w:val="a"/>
    <w:link w:val="af0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1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3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3">
    <w:name w:val="Strong"/>
    <w:uiPriority w:val="22"/>
    <w:qFormat/>
    <w:rsid w:val="00646B41"/>
    <w:rPr>
      <w:rFonts w:cs="Times New Roman"/>
      <w:b/>
      <w:bCs/>
    </w:rPr>
  </w:style>
  <w:style w:type="character" w:customStyle="1" w:styleId="FontStyle12">
    <w:name w:val="Font Style12"/>
    <w:rsid w:val="00875EC7"/>
    <w:rPr>
      <w:rFonts w:ascii="Times New Roman" w:hAnsi="Times New Roman" w:cs="Times New Roman"/>
      <w:sz w:val="26"/>
      <w:szCs w:val="26"/>
    </w:rPr>
  </w:style>
  <w:style w:type="character" w:customStyle="1" w:styleId="40">
    <w:name w:val="Основной текст (4)"/>
    <w:uiPriority w:val="99"/>
    <w:rsid w:val="00794B8E"/>
    <w:rPr>
      <w:rFonts w:cs="Times New Roman"/>
      <w:b/>
      <w:bCs/>
      <w:i/>
      <w:iCs/>
      <w:sz w:val="22"/>
      <w:szCs w:val="22"/>
      <w:shd w:val="clear" w:color="auto" w:fill="FFFFFF"/>
    </w:rPr>
  </w:style>
  <w:style w:type="paragraph" w:customStyle="1" w:styleId="ConsPlusNormal">
    <w:name w:val="ConsPlusNormal"/>
    <w:rsid w:val="004D4D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Абзац списка Знак"/>
    <w:basedOn w:val="a0"/>
    <w:link w:val="ab"/>
    <w:uiPriority w:val="34"/>
    <w:qFormat/>
    <w:locked/>
    <w:rsid w:val="002E36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0F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4">
    <w:name w:val="TOC Heading"/>
    <w:basedOn w:val="1"/>
    <w:next w:val="a"/>
    <w:uiPriority w:val="39"/>
    <w:unhideWhenUsed/>
    <w:qFormat/>
    <w:rsid w:val="00EE0F71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1752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Светлана М. Николаенкова</cp:lastModifiedBy>
  <cp:revision>24</cp:revision>
  <cp:lastPrinted>2025-09-20T13:34:00Z</cp:lastPrinted>
  <dcterms:created xsi:type="dcterms:W3CDTF">2025-09-12T05:29:00Z</dcterms:created>
  <dcterms:modified xsi:type="dcterms:W3CDTF">2025-11-10T13:40:00Z</dcterms:modified>
</cp:coreProperties>
</file>