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D39F9D" w14:textId="77777777" w:rsidR="00382D87" w:rsidRDefault="00382D87" w:rsidP="00382D87">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Федеральное государственное образовательное бюджетное учреждение</w:t>
      </w:r>
    </w:p>
    <w:p w14:paraId="389EFFE9" w14:textId="77777777" w:rsidR="00382D87" w:rsidRDefault="00382D87" w:rsidP="00382D87">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высшего образования</w:t>
      </w:r>
    </w:p>
    <w:p w14:paraId="46CC5820" w14:textId="77777777" w:rsidR="00382D87" w:rsidRDefault="00382D87" w:rsidP="00382D87">
      <w:pPr>
        <w:spacing w:after="0" w:line="240" w:lineRule="auto"/>
        <w:jc w:val="center"/>
        <w:rPr>
          <w:rFonts w:ascii="Times New Roman" w:eastAsia="Times New Roman" w:hAnsi="Times New Roman" w:cs="Times New Roman"/>
          <w:b/>
          <w:caps/>
          <w:sz w:val="28"/>
          <w:szCs w:val="28"/>
          <w:lang w:eastAsia="ru-RU"/>
        </w:rPr>
      </w:pPr>
      <w:r>
        <w:rPr>
          <w:rFonts w:ascii="Times New Roman" w:eastAsia="Times New Roman" w:hAnsi="Times New Roman" w:cs="Times New Roman"/>
          <w:b/>
          <w:caps/>
          <w:sz w:val="28"/>
          <w:szCs w:val="28"/>
          <w:lang w:eastAsia="ru-RU"/>
        </w:rPr>
        <w:t>«Финансовый университет при Правительстве</w:t>
      </w:r>
    </w:p>
    <w:p w14:paraId="285D8C3B" w14:textId="77777777" w:rsidR="00382D87" w:rsidRDefault="00382D87" w:rsidP="00382D87">
      <w:pPr>
        <w:spacing w:after="0" w:line="240" w:lineRule="auto"/>
        <w:jc w:val="center"/>
        <w:rPr>
          <w:rFonts w:ascii="Times New Roman" w:eastAsia="Times New Roman" w:hAnsi="Times New Roman" w:cs="Times New Roman"/>
          <w:b/>
          <w:caps/>
          <w:sz w:val="28"/>
          <w:szCs w:val="28"/>
          <w:lang w:eastAsia="ru-RU"/>
        </w:rPr>
      </w:pPr>
      <w:r>
        <w:rPr>
          <w:rFonts w:ascii="Times New Roman" w:eastAsia="Times New Roman" w:hAnsi="Times New Roman" w:cs="Times New Roman"/>
          <w:b/>
          <w:caps/>
          <w:sz w:val="28"/>
          <w:szCs w:val="28"/>
          <w:lang w:eastAsia="ru-RU"/>
        </w:rPr>
        <w:t>Российской Федерации»</w:t>
      </w:r>
    </w:p>
    <w:p w14:paraId="27D98DA6" w14:textId="77777777" w:rsidR="00382D87" w:rsidRDefault="00382D87" w:rsidP="00382D87">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Смоленский филиал Финуниверситета</w:t>
      </w:r>
    </w:p>
    <w:p w14:paraId="22E67918" w14:textId="77777777" w:rsidR="008A5B67" w:rsidRPr="00C2580F" w:rsidRDefault="008A5B67" w:rsidP="008A5B67">
      <w:pPr>
        <w:widowControl w:val="0"/>
        <w:shd w:val="clear" w:color="auto" w:fill="FFFFFF"/>
        <w:autoSpaceDE w:val="0"/>
        <w:autoSpaceDN w:val="0"/>
        <w:adjustRightInd w:val="0"/>
        <w:spacing w:before="322" w:after="0" w:line="240" w:lineRule="auto"/>
        <w:ind w:right="143"/>
        <w:jc w:val="center"/>
        <w:rPr>
          <w:rFonts w:ascii="Times New Roman" w:eastAsia="Times New Roman" w:hAnsi="Times New Roman" w:cs="Times New Roman"/>
          <w:b/>
          <w:bCs/>
          <w:color w:val="000000"/>
          <w:sz w:val="28"/>
          <w:szCs w:val="28"/>
          <w:lang w:eastAsia="ru-RU"/>
        </w:rPr>
      </w:pPr>
      <w:r w:rsidRPr="00C2580F">
        <w:rPr>
          <w:rFonts w:ascii="Times New Roman" w:eastAsia="Times New Roman" w:hAnsi="Times New Roman" w:cs="Times New Roman"/>
          <w:b/>
          <w:bCs/>
          <w:color w:val="000000"/>
          <w:sz w:val="28"/>
          <w:szCs w:val="28"/>
          <w:lang w:eastAsia="ru-RU"/>
        </w:rPr>
        <w:t>Кафедра «Математика, информатика и общегуманитарные науки»</w:t>
      </w:r>
    </w:p>
    <w:p w14:paraId="1A236FA3" w14:textId="77777777" w:rsidR="000F1733" w:rsidRPr="00BE7727" w:rsidRDefault="000F1733" w:rsidP="00BE7727">
      <w:pPr>
        <w:spacing w:after="0" w:line="240" w:lineRule="auto"/>
        <w:jc w:val="center"/>
        <w:rPr>
          <w:rFonts w:ascii="Times New Roman" w:eastAsia="Times New Roman" w:hAnsi="Times New Roman" w:cs="Times New Roman"/>
          <w:b/>
          <w:sz w:val="28"/>
          <w:szCs w:val="28"/>
          <w:lang w:eastAsia="ru-RU"/>
        </w:rPr>
      </w:pPr>
    </w:p>
    <w:p w14:paraId="4E076DA5" w14:textId="5013630B" w:rsidR="008F5488" w:rsidRPr="002A6AD1" w:rsidRDefault="008F5488" w:rsidP="002A6AD1">
      <w:pPr>
        <w:spacing w:after="0" w:line="240" w:lineRule="auto"/>
        <w:jc w:val="center"/>
        <w:rPr>
          <w:rFonts w:ascii="Times New Roman" w:eastAsia="Times New Roman" w:hAnsi="Times New Roman" w:cs="Times New Roman"/>
          <w:color w:val="000000" w:themeColor="text1"/>
          <w:sz w:val="24"/>
          <w:szCs w:val="24"/>
          <w:u w:val="single"/>
          <w:lang w:eastAsia="ru-RU"/>
        </w:rPr>
      </w:pPr>
    </w:p>
    <w:p w14:paraId="2E57D8BA" w14:textId="77777777" w:rsidR="008F5488" w:rsidRPr="00BC0615" w:rsidRDefault="008F5488" w:rsidP="00876CE3">
      <w:pPr>
        <w:spacing w:after="0" w:line="240" w:lineRule="auto"/>
        <w:jc w:val="center"/>
        <w:rPr>
          <w:rFonts w:ascii="Times New Roman" w:eastAsia="Times New Roman" w:hAnsi="Times New Roman" w:cs="Times New Roman"/>
          <w:color w:val="000000" w:themeColor="text1"/>
          <w:sz w:val="24"/>
          <w:szCs w:val="24"/>
          <w:lang w:eastAsia="ru-RU"/>
        </w:rPr>
      </w:pPr>
    </w:p>
    <w:p w14:paraId="7B2227BE" w14:textId="28E54D88" w:rsidR="008F5488" w:rsidRDefault="008F5488" w:rsidP="008F5488">
      <w:pPr>
        <w:spacing w:after="0" w:line="240" w:lineRule="auto"/>
        <w:jc w:val="center"/>
        <w:rPr>
          <w:rFonts w:ascii="Times New Roman" w:eastAsia="Times New Roman" w:hAnsi="Times New Roman" w:cs="Times New Roman"/>
          <w:b/>
          <w:color w:val="000000" w:themeColor="text1"/>
          <w:sz w:val="24"/>
          <w:szCs w:val="24"/>
          <w:lang w:eastAsia="ru-RU"/>
        </w:rPr>
      </w:pPr>
    </w:p>
    <w:p w14:paraId="7FDC342B" w14:textId="3DCA5DB1" w:rsidR="00DE17E9" w:rsidRDefault="00DE17E9" w:rsidP="008F5488">
      <w:pPr>
        <w:spacing w:after="0" w:line="240" w:lineRule="auto"/>
        <w:jc w:val="center"/>
        <w:rPr>
          <w:rFonts w:ascii="Times New Roman" w:eastAsia="Times New Roman" w:hAnsi="Times New Roman" w:cs="Times New Roman"/>
          <w:b/>
          <w:color w:val="000000" w:themeColor="text1"/>
          <w:sz w:val="24"/>
          <w:szCs w:val="24"/>
          <w:lang w:eastAsia="ru-RU"/>
        </w:rPr>
      </w:pPr>
    </w:p>
    <w:p w14:paraId="177923BF" w14:textId="1D5D2510" w:rsidR="00DE17E9" w:rsidRDefault="00DE17E9" w:rsidP="008F5488">
      <w:pPr>
        <w:spacing w:after="0" w:line="240" w:lineRule="auto"/>
        <w:jc w:val="center"/>
        <w:rPr>
          <w:rFonts w:ascii="Times New Roman" w:eastAsia="Times New Roman" w:hAnsi="Times New Roman" w:cs="Times New Roman"/>
          <w:b/>
          <w:color w:val="000000" w:themeColor="text1"/>
          <w:sz w:val="24"/>
          <w:szCs w:val="24"/>
          <w:lang w:eastAsia="ru-RU"/>
        </w:rPr>
      </w:pPr>
    </w:p>
    <w:p w14:paraId="1963A604" w14:textId="1EE49AB5" w:rsidR="00DE17E9" w:rsidRDefault="00DE17E9" w:rsidP="008F5488">
      <w:pPr>
        <w:spacing w:after="0" w:line="240" w:lineRule="auto"/>
        <w:jc w:val="center"/>
        <w:rPr>
          <w:rFonts w:ascii="Times New Roman" w:eastAsia="Times New Roman" w:hAnsi="Times New Roman" w:cs="Times New Roman"/>
          <w:b/>
          <w:color w:val="000000" w:themeColor="text1"/>
          <w:sz w:val="24"/>
          <w:szCs w:val="24"/>
          <w:lang w:eastAsia="ru-RU"/>
        </w:rPr>
      </w:pPr>
    </w:p>
    <w:p w14:paraId="430FCE85" w14:textId="5072AA11" w:rsidR="00DE17E9" w:rsidRDefault="00DE17E9" w:rsidP="008F5488">
      <w:pPr>
        <w:spacing w:after="0" w:line="240" w:lineRule="auto"/>
        <w:jc w:val="center"/>
        <w:rPr>
          <w:rFonts w:ascii="Times New Roman" w:eastAsia="Times New Roman" w:hAnsi="Times New Roman" w:cs="Times New Roman"/>
          <w:b/>
          <w:color w:val="000000" w:themeColor="text1"/>
          <w:sz w:val="24"/>
          <w:szCs w:val="24"/>
          <w:lang w:eastAsia="ru-RU"/>
        </w:rPr>
      </w:pPr>
    </w:p>
    <w:p w14:paraId="59F341A4" w14:textId="77777777" w:rsidR="00DE17E9" w:rsidRPr="00BC0615" w:rsidRDefault="00DE17E9" w:rsidP="008F5488">
      <w:pPr>
        <w:spacing w:after="0" w:line="240" w:lineRule="auto"/>
        <w:jc w:val="center"/>
        <w:rPr>
          <w:rFonts w:ascii="Times New Roman" w:eastAsia="Times New Roman" w:hAnsi="Times New Roman" w:cs="Times New Roman"/>
          <w:b/>
          <w:color w:val="000000" w:themeColor="text1"/>
          <w:sz w:val="24"/>
          <w:szCs w:val="24"/>
          <w:lang w:eastAsia="ru-RU"/>
        </w:rPr>
      </w:pPr>
    </w:p>
    <w:p w14:paraId="685B8B7F" w14:textId="77777777" w:rsidR="00BE7727" w:rsidRPr="0005399A" w:rsidRDefault="00BE7727" w:rsidP="002A6AD1">
      <w:pPr>
        <w:spacing w:after="0" w:line="240" w:lineRule="auto"/>
        <w:jc w:val="center"/>
        <w:rPr>
          <w:rFonts w:ascii="Times New Roman" w:eastAsia="Times New Roman" w:hAnsi="Times New Roman" w:cs="Times New Roman"/>
          <w:b/>
          <w:color w:val="000000" w:themeColor="text1"/>
          <w:sz w:val="28"/>
          <w:szCs w:val="28"/>
          <w:lang w:eastAsia="ru-RU"/>
        </w:rPr>
      </w:pPr>
      <w:r w:rsidRPr="0005399A">
        <w:rPr>
          <w:rFonts w:ascii="Times New Roman" w:eastAsia="Times New Roman" w:hAnsi="Times New Roman" w:cs="Times New Roman"/>
          <w:b/>
          <w:color w:val="000000" w:themeColor="text1"/>
          <w:sz w:val="28"/>
          <w:szCs w:val="28"/>
          <w:lang w:eastAsia="ru-RU"/>
        </w:rPr>
        <w:t xml:space="preserve">ФОНД ОЦЕНОЧНЫХ СРЕДСТВ </w:t>
      </w:r>
    </w:p>
    <w:p w14:paraId="320854DA" w14:textId="77777777" w:rsidR="0098072C" w:rsidRDefault="0098072C" w:rsidP="0098072C">
      <w:pPr>
        <w:spacing w:after="0" w:line="240" w:lineRule="auto"/>
        <w:jc w:val="center"/>
        <w:rPr>
          <w:rFonts w:ascii="Times New Roman" w:eastAsia="Times New Roman" w:hAnsi="Times New Roman" w:cs="Times New Roman"/>
          <w:b/>
          <w:color w:val="000000" w:themeColor="text1"/>
          <w:sz w:val="28"/>
          <w:szCs w:val="28"/>
          <w:lang w:eastAsia="ru-RU"/>
        </w:rPr>
      </w:pPr>
      <w:r w:rsidRPr="00AE2C3D">
        <w:rPr>
          <w:rFonts w:ascii="Times New Roman" w:eastAsia="Times New Roman" w:hAnsi="Times New Roman" w:cs="Times New Roman"/>
          <w:b/>
          <w:color w:val="000000" w:themeColor="text1"/>
          <w:sz w:val="28"/>
          <w:szCs w:val="28"/>
          <w:lang w:eastAsia="ru-RU"/>
        </w:rPr>
        <w:t>ПО ДИСЦИПЛИНЕ</w:t>
      </w:r>
    </w:p>
    <w:p w14:paraId="14297D0B" w14:textId="77777777" w:rsidR="0074166F" w:rsidRPr="00AE2C3D" w:rsidRDefault="0074166F" w:rsidP="002A6AD1">
      <w:pPr>
        <w:spacing w:after="0" w:line="240" w:lineRule="auto"/>
        <w:jc w:val="center"/>
        <w:rPr>
          <w:rFonts w:ascii="Times New Roman" w:eastAsia="Times New Roman" w:hAnsi="Times New Roman" w:cs="Times New Roman"/>
          <w:b/>
          <w:color w:val="000000" w:themeColor="text1"/>
          <w:sz w:val="28"/>
          <w:szCs w:val="28"/>
          <w:lang w:eastAsia="ru-RU"/>
        </w:rPr>
      </w:pPr>
    </w:p>
    <w:p w14:paraId="57BDC311" w14:textId="39CCC76E" w:rsidR="00513408" w:rsidRDefault="00513408" w:rsidP="00F64131">
      <w:pPr>
        <w:spacing w:after="0" w:line="240" w:lineRule="auto"/>
        <w:jc w:val="center"/>
        <w:rPr>
          <w:rFonts w:ascii="Times New Roman" w:eastAsia="Times New Roman" w:hAnsi="Times New Roman" w:cs="Times New Roman"/>
          <w:b/>
          <w:bCs/>
          <w:color w:val="000000" w:themeColor="text1"/>
          <w:sz w:val="28"/>
          <w:szCs w:val="28"/>
          <w:lang w:eastAsia="ru-RU"/>
        </w:rPr>
      </w:pPr>
      <w:bookmarkStart w:id="0" w:name="_Hlk210753224"/>
      <w:r w:rsidRPr="00513408">
        <w:rPr>
          <w:rFonts w:ascii="Times New Roman" w:eastAsia="Times New Roman" w:hAnsi="Times New Roman" w:cs="Times New Roman"/>
          <w:b/>
          <w:bCs/>
          <w:color w:val="000000" w:themeColor="text1"/>
          <w:sz w:val="28"/>
          <w:szCs w:val="28"/>
          <w:lang w:eastAsia="ru-RU"/>
        </w:rPr>
        <w:t xml:space="preserve">ОСНОВЫ ПОДГОТОВКИ К СДАЧЕ МЕЖДУНАРОДНЫХ </w:t>
      </w:r>
    </w:p>
    <w:p w14:paraId="61EBF548" w14:textId="5C04A74D" w:rsidR="00AE2C3D" w:rsidRPr="00116B57" w:rsidRDefault="00513408" w:rsidP="00F64131">
      <w:pPr>
        <w:spacing w:after="0" w:line="240" w:lineRule="auto"/>
        <w:jc w:val="center"/>
        <w:rPr>
          <w:rFonts w:ascii="Times New Roman" w:eastAsia="Times New Roman" w:hAnsi="Times New Roman" w:cs="Times New Roman"/>
          <w:b/>
          <w:bCs/>
          <w:color w:val="000000" w:themeColor="text1"/>
          <w:sz w:val="28"/>
          <w:szCs w:val="28"/>
          <w:lang w:eastAsia="ru-RU"/>
        </w:rPr>
      </w:pPr>
      <w:r w:rsidRPr="00513408">
        <w:rPr>
          <w:rFonts w:ascii="Times New Roman" w:eastAsia="Times New Roman" w:hAnsi="Times New Roman" w:cs="Times New Roman"/>
          <w:b/>
          <w:bCs/>
          <w:color w:val="000000" w:themeColor="text1"/>
          <w:sz w:val="28"/>
          <w:szCs w:val="28"/>
          <w:lang w:eastAsia="ru-RU"/>
        </w:rPr>
        <w:t>ЭКЗАМЕНОВ</w:t>
      </w:r>
      <w:bookmarkEnd w:id="0"/>
    </w:p>
    <w:p w14:paraId="3161B85E" w14:textId="0CEABDE0" w:rsidR="00BA74A3" w:rsidRPr="00AE2C3D" w:rsidRDefault="00BA74A3" w:rsidP="002A6AD1">
      <w:pPr>
        <w:spacing w:after="0" w:line="240" w:lineRule="auto"/>
        <w:jc w:val="center"/>
        <w:rPr>
          <w:rFonts w:ascii="Times New Roman" w:eastAsia="Times New Roman" w:hAnsi="Times New Roman" w:cs="Times New Roman"/>
          <w:color w:val="000000" w:themeColor="text1"/>
          <w:sz w:val="28"/>
          <w:szCs w:val="28"/>
          <w:lang w:eastAsia="ru-RU"/>
        </w:rPr>
      </w:pPr>
    </w:p>
    <w:p w14:paraId="606AFD7C" w14:textId="77777777" w:rsidR="008A5B67" w:rsidRPr="00AE2C3D" w:rsidRDefault="008A5B67" w:rsidP="008A5B67">
      <w:pPr>
        <w:spacing w:after="0" w:line="240" w:lineRule="auto"/>
        <w:jc w:val="center"/>
        <w:rPr>
          <w:rFonts w:ascii="Times New Roman" w:eastAsia="Times New Roman" w:hAnsi="Times New Roman" w:cs="Times New Roman"/>
          <w:color w:val="000000" w:themeColor="text1"/>
          <w:sz w:val="28"/>
          <w:szCs w:val="28"/>
          <w:lang w:eastAsia="ru-RU"/>
        </w:rPr>
      </w:pPr>
      <w:r w:rsidRPr="00AE2C3D">
        <w:rPr>
          <w:rFonts w:ascii="Times New Roman" w:eastAsia="Times New Roman" w:hAnsi="Times New Roman" w:cs="Times New Roman"/>
          <w:iCs/>
          <w:color w:val="000000" w:themeColor="text1"/>
          <w:sz w:val="28"/>
          <w:szCs w:val="28"/>
          <w:lang w:eastAsia="ru-RU"/>
        </w:rPr>
        <w:t>для проведения процедуры контроля остаточных знаний и диагностических работ</w:t>
      </w:r>
    </w:p>
    <w:p w14:paraId="038B5B69" w14:textId="77777777" w:rsidR="008A5B67" w:rsidRPr="00972336" w:rsidRDefault="008A5B67" w:rsidP="008A5B67">
      <w:pPr>
        <w:spacing w:after="0" w:line="240" w:lineRule="auto"/>
        <w:jc w:val="center"/>
        <w:rPr>
          <w:rFonts w:ascii="Times New Roman" w:eastAsia="Times New Roman" w:hAnsi="Times New Roman" w:cs="Times New Roman"/>
          <w:iCs/>
          <w:color w:val="000000" w:themeColor="text1"/>
          <w:sz w:val="28"/>
          <w:szCs w:val="28"/>
          <w:lang w:eastAsia="ru-RU"/>
        </w:rPr>
      </w:pPr>
      <w:r w:rsidRPr="00972336">
        <w:rPr>
          <w:rFonts w:ascii="Times New Roman" w:eastAsia="Times New Roman" w:hAnsi="Times New Roman" w:cs="Times New Roman"/>
          <w:iCs/>
          <w:color w:val="000000" w:themeColor="text1"/>
          <w:sz w:val="28"/>
          <w:szCs w:val="28"/>
          <w:lang w:eastAsia="ru-RU"/>
        </w:rPr>
        <w:t>специальность: 38.05.02 Таможенное дело</w:t>
      </w:r>
    </w:p>
    <w:p w14:paraId="143E8B10" w14:textId="77777777" w:rsidR="008A5B67" w:rsidRPr="00972336" w:rsidRDefault="008A5B67" w:rsidP="008A5B67">
      <w:pPr>
        <w:spacing w:after="0" w:line="240" w:lineRule="auto"/>
        <w:jc w:val="center"/>
        <w:rPr>
          <w:rFonts w:ascii="Times New Roman" w:eastAsia="Times New Roman" w:hAnsi="Times New Roman" w:cs="Times New Roman"/>
          <w:iCs/>
          <w:color w:val="000000" w:themeColor="text1"/>
          <w:sz w:val="28"/>
          <w:szCs w:val="28"/>
          <w:lang w:eastAsia="ru-RU"/>
        </w:rPr>
      </w:pPr>
      <w:r w:rsidRPr="00972336">
        <w:rPr>
          <w:rFonts w:ascii="Times New Roman" w:eastAsia="Times New Roman" w:hAnsi="Times New Roman" w:cs="Times New Roman"/>
          <w:iCs/>
          <w:color w:val="000000" w:themeColor="text1"/>
          <w:sz w:val="28"/>
          <w:szCs w:val="28"/>
          <w:lang w:eastAsia="ru-RU"/>
        </w:rPr>
        <w:t xml:space="preserve">направленность: «Внешняя торговля, таможенное и валютное </w:t>
      </w:r>
    </w:p>
    <w:p w14:paraId="3E6995F7" w14:textId="77777777" w:rsidR="008A5B67" w:rsidRPr="00972336" w:rsidRDefault="008A5B67" w:rsidP="008A5B67">
      <w:pPr>
        <w:spacing w:after="0" w:line="240" w:lineRule="auto"/>
        <w:jc w:val="center"/>
        <w:rPr>
          <w:rFonts w:ascii="Times New Roman" w:eastAsia="Times New Roman" w:hAnsi="Times New Roman" w:cs="Times New Roman"/>
          <w:iCs/>
          <w:color w:val="000000" w:themeColor="text1"/>
          <w:sz w:val="28"/>
          <w:szCs w:val="28"/>
          <w:lang w:eastAsia="ru-RU"/>
        </w:rPr>
      </w:pPr>
      <w:r w:rsidRPr="00972336">
        <w:rPr>
          <w:rFonts w:ascii="Times New Roman" w:eastAsia="Times New Roman" w:hAnsi="Times New Roman" w:cs="Times New Roman"/>
          <w:iCs/>
          <w:color w:val="000000" w:themeColor="text1"/>
          <w:sz w:val="28"/>
          <w:szCs w:val="28"/>
          <w:lang w:eastAsia="ru-RU"/>
        </w:rPr>
        <w:t>регулирование»</w:t>
      </w:r>
    </w:p>
    <w:p w14:paraId="73AB0490" w14:textId="77777777" w:rsidR="008A5B67" w:rsidRPr="00972336" w:rsidRDefault="008A5B67" w:rsidP="008A5B67">
      <w:pPr>
        <w:spacing w:after="0" w:line="240" w:lineRule="auto"/>
        <w:jc w:val="center"/>
        <w:rPr>
          <w:rFonts w:ascii="Times New Roman" w:eastAsia="Times New Roman" w:hAnsi="Times New Roman" w:cs="Times New Roman"/>
          <w:b/>
          <w:iCs/>
          <w:color w:val="000000" w:themeColor="text1"/>
          <w:sz w:val="28"/>
          <w:szCs w:val="28"/>
          <w:lang w:eastAsia="ru-RU"/>
        </w:rPr>
      </w:pPr>
      <w:r w:rsidRPr="00972336">
        <w:rPr>
          <w:rFonts w:ascii="Times New Roman" w:eastAsia="Times New Roman" w:hAnsi="Times New Roman" w:cs="Times New Roman"/>
          <w:iCs/>
          <w:color w:val="000000" w:themeColor="text1"/>
          <w:sz w:val="28"/>
          <w:szCs w:val="28"/>
          <w:lang w:eastAsia="ru-RU"/>
        </w:rPr>
        <w:t>очная форма обучения</w:t>
      </w:r>
    </w:p>
    <w:p w14:paraId="02DAEE5E" w14:textId="77777777" w:rsidR="008A5B67" w:rsidRPr="00BC0615" w:rsidRDefault="008A5B67" w:rsidP="008A5B67">
      <w:pPr>
        <w:spacing w:after="0" w:line="240" w:lineRule="auto"/>
        <w:jc w:val="center"/>
        <w:rPr>
          <w:rFonts w:ascii="Times New Roman" w:eastAsia="Times New Roman" w:hAnsi="Times New Roman" w:cs="Times New Roman"/>
          <w:b/>
          <w:color w:val="000000" w:themeColor="text1"/>
          <w:sz w:val="28"/>
          <w:szCs w:val="28"/>
          <w:lang w:eastAsia="ru-RU"/>
        </w:rPr>
      </w:pPr>
    </w:p>
    <w:p w14:paraId="23F74EE9" w14:textId="77777777" w:rsidR="008A5B67" w:rsidRDefault="008A5B67" w:rsidP="008A5B67">
      <w:pPr>
        <w:spacing w:after="0" w:line="240" w:lineRule="auto"/>
        <w:jc w:val="center"/>
        <w:rPr>
          <w:rFonts w:ascii="Times New Roman" w:eastAsia="Times New Roman" w:hAnsi="Times New Roman" w:cs="Times New Roman"/>
          <w:b/>
          <w:color w:val="000000" w:themeColor="text1"/>
          <w:sz w:val="28"/>
          <w:szCs w:val="28"/>
          <w:lang w:eastAsia="ru-RU"/>
        </w:rPr>
      </w:pPr>
    </w:p>
    <w:p w14:paraId="619B146A" w14:textId="77777777" w:rsidR="008A5B67" w:rsidRDefault="008A5B67" w:rsidP="008A5B67">
      <w:pPr>
        <w:spacing w:after="0" w:line="240" w:lineRule="auto"/>
        <w:jc w:val="center"/>
        <w:rPr>
          <w:rFonts w:ascii="Times New Roman" w:eastAsia="Times New Roman" w:hAnsi="Times New Roman" w:cs="Times New Roman"/>
          <w:bCs/>
          <w:sz w:val="28"/>
          <w:szCs w:val="28"/>
          <w:lang w:eastAsia="ru-RU"/>
        </w:rPr>
      </w:pPr>
    </w:p>
    <w:p w14:paraId="156B1A33" w14:textId="77777777" w:rsidR="008A5B67" w:rsidRDefault="008A5B67" w:rsidP="008A5B67">
      <w:pPr>
        <w:spacing w:after="0" w:line="240" w:lineRule="auto"/>
        <w:jc w:val="center"/>
        <w:rPr>
          <w:rFonts w:ascii="Times New Roman" w:eastAsia="Times New Roman" w:hAnsi="Times New Roman" w:cs="Times New Roman"/>
          <w:bCs/>
          <w:sz w:val="28"/>
          <w:szCs w:val="28"/>
          <w:lang w:eastAsia="ru-RU"/>
        </w:rPr>
      </w:pPr>
    </w:p>
    <w:p w14:paraId="48D8DB63" w14:textId="77777777" w:rsidR="008A5B67" w:rsidRPr="000B3B50" w:rsidRDefault="008A5B67" w:rsidP="008A5B67">
      <w:pPr>
        <w:widowControl w:val="0"/>
        <w:spacing w:after="0" w:line="240" w:lineRule="auto"/>
        <w:jc w:val="center"/>
        <w:rPr>
          <w:rFonts w:ascii="Times New Roman" w:eastAsia="Times New Roman" w:hAnsi="Times New Roman" w:cs="Times New Roman"/>
          <w:i/>
          <w:iCs/>
          <w:spacing w:val="-3"/>
          <w:sz w:val="24"/>
          <w:szCs w:val="24"/>
          <w:lang w:eastAsia="ru-RU"/>
        </w:rPr>
      </w:pPr>
      <w:r w:rsidRPr="002A0F70">
        <w:rPr>
          <w:rFonts w:ascii="Times New Roman" w:eastAsia="Times New Roman" w:hAnsi="Times New Roman" w:cs="Times New Roman"/>
          <w:i/>
          <w:lang w:eastAsia="ru-RU" w:bidi="ru-RU"/>
        </w:rPr>
        <w:t>Одобрено</w:t>
      </w:r>
      <w:r w:rsidRPr="000B3B50">
        <w:rPr>
          <w:rFonts w:ascii="Times New Roman" w:eastAsia="Times New Roman" w:hAnsi="Times New Roman" w:cs="Times New Roman"/>
          <w:i/>
          <w:iCs/>
          <w:spacing w:val="-3"/>
          <w:sz w:val="24"/>
          <w:szCs w:val="24"/>
          <w:lang w:eastAsia="ru-RU"/>
        </w:rPr>
        <w:t xml:space="preserve"> на заседании кафедры «Математика, информатика и общегуманитарные науки»</w:t>
      </w:r>
    </w:p>
    <w:p w14:paraId="40BCDB4B" w14:textId="18091556" w:rsidR="008A5B67" w:rsidRDefault="00FD35EA" w:rsidP="008A5B67">
      <w:pPr>
        <w:spacing w:after="0" w:line="240" w:lineRule="auto"/>
        <w:jc w:val="center"/>
        <w:rPr>
          <w:rFonts w:ascii="Times New Roman" w:eastAsia="Times New Roman" w:hAnsi="Times New Roman" w:cs="Times New Roman"/>
          <w:b/>
          <w:color w:val="000000" w:themeColor="text1"/>
          <w:sz w:val="28"/>
          <w:szCs w:val="28"/>
          <w:lang w:eastAsia="ru-RU"/>
        </w:rPr>
      </w:pPr>
      <w:r w:rsidRPr="00FD35EA">
        <w:rPr>
          <w:rFonts w:ascii="Times New Roman" w:eastAsia="Times New Roman" w:hAnsi="Times New Roman" w:cs="Times New Roman"/>
          <w:i/>
          <w:iCs/>
          <w:spacing w:val="-3"/>
          <w:sz w:val="24"/>
          <w:szCs w:val="24"/>
          <w:lang w:eastAsia="ru-RU"/>
        </w:rPr>
        <w:t>(протокол от 20 февраля 2024 г. №06)</w:t>
      </w:r>
    </w:p>
    <w:p w14:paraId="43487DA2" w14:textId="12CB7EA1" w:rsidR="0005399A" w:rsidRDefault="0005399A" w:rsidP="0005399A">
      <w:pPr>
        <w:widowControl w:val="0"/>
        <w:spacing w:after="0" w:line="240" w:lineRule="auto"/>
        <w:jc w:val="center"/>
        <w:rPr>
          <w:rFonts w:ascii="Times New Roman" w:eastAsia="Times New Roman" w:hAnsi="Times New Roman" w:cs="Times New Roman"/>
          <w:i/>
          <w:iCs/>
          <w:spacing w:val="-3"/>
          <w:sz w:val="24"/>
          <w:szCs w:val="24"/>
          <w:lang w:eastAsia="ru-RU"/>
        </w:rPr>
      </w:pPr>
    </w:p>
    <w:p w14:paraId="75678795" w14:textId="1FC95DFC" w:rsidR="000F1733" w:rsidRDefault="000F1733" w:rsidP="0005399A">
      <w:pPr>
        <w:widowControl w:val="0"/>
        <w:spacing w:after="0" w:line="240" w:lineRule="auto"/>
        <w:jc w:val="center"/>
        <w:rPr>
          <w:rFonts w:ascii="Times New Roman" w:eastAsia="Times New Roman" w:hAnsi="Times New Roman" w:cs="Times New Roman"/>
          <w:i/>
          <w:iCs/>
          <w:spacing w:val="-3"/>
          <w:sz w:val="24"/>
          <w:szCs w:val="24"/>
          <w:lang w:eastAsia="ru-RU"/>
        </w:rPr>
      </w:pPr>
    </w:p>
    <w:p w14:paraId="0B2753F5" w14:textId="7ECC9573" w:rsidR="000F1733" w:rsidRDefault="000F1733" w:rsidP="0005399A">
      <w:pPr>
        <w:widowControl w:val="0"/>
        <w:spacing w:after="0" w:line="240" w:lineRule="auto"/>
        <w:jc w:val="center"/>
        <w:rPr>
          <w:rFonts w:ascii="Times New Roman" w:eastAsia="Times New Roman" w:hAnsi="Times New Roman" w:cs="Times New Roman"/>
          <w:i/>
          <w:iCs/>
          <w:spacing w:val="-3"/>
          <w:sz w:val="24"/>
          <w:szCs w:val="24"/>
          <w:lang w:eastAsia="ru-RU"/>
        </w:rPr>
      </w:pPr>
    </w:p>
    <w:p w14:paraId="276C313D" w14:textId="7CA9BE7C" w:rsidR="00AE2C3D" w:rsidRDefault="00AE2C3D" w:rsidP="00BE7727">
      <w:pPr>
        <w:spacing w:after="0" w:line="240" w:lineRule="auto"/>
        <w:jc w:val="center"/>
        <w:rPr>
          <w:rFonts w:ascii="Times New Roman" w:eastAsia="Times New Roman" w:hAnsi="Times New Roman" w:cs="Times New Roman"/>
          <w:b/>
          <w:color w:val="000000" w:themeColor="text1"/>
          <w:sz w:val="28"/>
          <w:szCs w:val="28"/>
          <w:lang w:eastAsia="ru-RU"/>
        </w:rPr>
      </w:pPr>
    </w:p>
    <w:p w14:paraId="16FD8646" w14:textId="1714DC36" w:rsidR="00AE2C3D" w:rsidRDefault="00AE2C3D" w:rsidP="00BE7727">
      <w:pPr>
        <w:spacing w:after="0" w:line="240" w:lineRule="auto"/>
        <w:jc w:val="center"/>
        <w:rPr>
          <w:rFonts w:ascii="Times New Roman" w:eastAsia="Times New Roman" w:hAnsi="Times New Roman" w:cs="Times New Roman"/>
          <w:b/>
          <w:color w:val="000000" w:themeColor="text1"/>
          <w:sz w:val="28"/>
          <w:szCs w:val="28"/>
          <w:lang w:eastAsia="ru-RU"/>
        </w:rPr>
      </w:pPr>
    </w:p>
    <w:p w14:paraId="16472928" w14:textId="43029C2D" w:rsidR="00AE2C3D" w:rsidRDefault="00AE2C3D" w:rsidP="00BE7727">
      <w:pPr>
        <w:spacing w:after="0" w:line="240" w:lineRule="auto"/>
        <w:jc w:val="center"/>
        <w:rPr>
          <w:rFonts w:ascii="Times New Roman" w:eastAsia="Times New Roman" w:hAnsi="Times New Roman" w:cs="Times New Roman"/>
          <w:b/>
          <w:color w:val="000000" w:themeColor="text1"/>
          <w:sz w:val="28"/>
          <w:szCs w:val="28"/>
          <w:lang w:eastAsia="ru-RU"/>
        </w:rPr>
      </w:pPr>
    </w:p>
    <w:p w14:paraId="562E5079" w14:textId="49D221E6" w:rsidR="00AE2C3D" w:rsidRDefault="00AE2C3D" w:rsidP="00BE7727">
      <w:pPr>
        <w:spacing w:after="0" w:line="240" w:lineRule="auto"/>
        <w:jc w:val="center"/>
        <w:rPr>
          <w:rFonts w:ascii="Times New Roman" w:eastAsia="Times New Roman" w:hAnsi="Times New Roman" w:cs="Times New Roman"/>
          <w:b/>
          <w:color w:val="000000" w:themeColor="text1"/>
          <w:sz w:val="28"/>
          <w:szCs w:val="28"/>
          <w:lang w:eastAsia="ru-RU"/>
        </w:rPr>
      </w:pPr>
    </w:p>
    <w:p w14:paraId="3B19DCAB" w14:textId="77777777" w:rsidR="0098072C" w:rsidRPr="00646B41" w:rsidRDefault="0098072C" w:rsidP="00E92E44">
      <w:pPr>
        <w:widowControl w:val="0"/>
        <w:suppressAutoHyphens/>
        <w:spacing w:after="0" w:line="240" w:lineRule="auto"/>
        <w:jc w:val="center"/>
        <w:rPr>
          <w:rFonts w:ascii="Times New Roman" w:eastAsia="Times New Roman" w:hAnsi="Times New Roman" w:cs="Times New Roman"/>
          <w:color w:val="000000"/>
          <w:sz w:val="28"/>
          <w:szCs w:val="28"/>
          <w:lang w:eastAsia="ru-RU"/>
        </w:rPr>
      </w:pPr>
      <w:r w:rsidRPr="00646B41">
        <w:rPr>
          <w:rFonts w:ascii="Times New Roman" w:eastAsia="Times New Roman" w:hAnsi="Times New Roman" w:cs="Times New Roman"/>
          <w:color w:val="000000"/>
          <w:sz w:val="28"/>
          <w:szCs w:val="28"/>
          <w:lang w:eastAsia="ru-RU"/>
        </w:rPr>
        <w:t>Смоленск</w:t>
      </w:r>
    </w:p>
    <w:p w14:paraId="6A3358FF" w14:textId="278C71DE" w:rsidR="0098072C" w:rsidRPr="00646B41" w:rsidRDefault="0098072C" w:rsidP="00E92E44">
      <w:pPr>
        <w:widowControl w:val="0"/>
        <w:suppressAutoHyphens/>
        <w:spacing w:after="0" w:line="240" w:lineRule="auto"/>
        <w:jc w:val="center"/>
        <w:rPr>
          <w:rFonts w:ascii="Times New Roman" w:eastAsia="Times New Roman" w:hAnsi="Times New Roman" w:cs="Times New Roman"/>
          <w:color w:val="000000"/>
          <w:sz w:val="28"/>
          <w:szCs w:val="28"/>
          <w:lang w:eastAsia="ru-RU"/>
        </w:rPr>
      </w:pPr>
      <w:r w:rsidRPr="00646B41">
        <w:rPr>
          <w:rFonts w:ascii="Times New Roman" w:eastAsia="Times New Roman" w:hAnsi="Times New Roman" w:cs="Times New Roman"/>
          <w:color w:val="000000"/>
          <w:sz w:val="28"/>
          <w:szCs w:val="28"/>
          <w:lang w:eastAsia="ru-RU"/>
        </w:rPr>
        <w:t>202</w:t>
      </w:r>
      <w:r w:rsidR="00FD35EA">
        <w:rPr>
          <w:rFonts w:ascii="Times New Roman" w:eastAsia="Times New Roman" w:hAnsi="Times New Roman" w:cs="Times New Roman"/>
          <w:color w:val="000000"/>
          <w:sz w:val="28"/>
          <w:szCs w:val="28"/>
          <w:lang w:eastAsia="ru-RU"/>
        </w:rPr>
        <w:t>4</w:t>
      </w:r>
      <w:r w:rsidRPr="00646B41">
        <w:rPr>
          <w:rFonts w:ascii="Times New Roman" w:eastAsia="Times New Roman" w:hAnsi="Times New Roman" w:cs="Times New Roman"/>
          <w:color w:val="000000"/>
          <w:sz w:val="28"/>
          <w:szCs w:val="28"/>
          <w:lang w:eastAsia="ru-RU"/>
        </w:rPr>
        <w:t xml:space="preserve"> г.</w:t>
      </w:r>
    </w:p>
    <w:p w14:paraId="3E6D8127" w14:textId="740BA646" w:rsidR="008F5488" w:rsidRPr="00BC0615" w:rsidRDefault="008F5488" w:rsidP="00BE7727">
      <w:pPr>
        <w:spacing w:after="0" w:line="240" w:lineRule="auto"/>
        <w:jc w:val="center"/>
        <w:rPr>
          <w:rFonts w:ascii="Bliss Pro" w:eastAsia="Times New Roman" w:hAnsi="Bliss Pro" w:cs="Times New Roman"/>
          <w:b/>
          <w:color w:val="000000" w:themeColor="text1"/>
          <w:sz w:val="28"/>
          <w:szCs w:val="28"/>
          <w:lang w:eastAsia="ru-RU"/>
        </w:rPr>
      </w:pPr>
      <w:r w:rsidRPr="00BC0615">
        <w:rPr>
          <w:rFonts w:ascii="Bliss Pro" w:eastAsia="Times New Roman" w:hAnsi="Bliss Pro" w:cs="Times New Roman"/>
          <w:b/>
          <w:color w:val="000000" w:themeColor="text1"/>
          <w:sz w:val="28"/>
          <w:szCs w:val="28"/>
          <w:lang w:eastAsia="ru-RU"/>
        </w:rPr>
        <w:br w:type="page"/>
      </w:r>
    </w:p>
    <w:p w14:paraId="0158B589" w14:textId="77777777" w:rsidR="0098072C" w:rsidRPr="00646B41" w:rsidRDefault="0098072C" w:rsidP="0098072C">
      <w:pPr>
        <w:spacing w:beforeLines="40" w:before="96" w:afterLines="40" w:after="96"/>
        <w:ind w:right="567"/>
        <w:jc w:val="center"/>
        <w:rPr>
          <w:rFonts w:ascii="Times New Roman" w:eastAsia="Times New Roman" w:hAnsi="Times New Roman" w:cs="Times New Roman"/>
          <w:color w:val="000000"/>
          <w:sz w:val="28"/>
          <w:szCs w:val="28"/>
        </w:rPr>
      </w:pPr>
      <w:r w:rsidRPr="00646B41">
        <w:rPr>
          <w:rFonts w:ascii="Times New Roman" w:eastAsia="Times New Roman" w:hAnsi="Times New Roman" w:cs="Times New Roman"/>
          <w:color w:val="000000"/>
          <w:sz w:val="28"/>
          <w:szCs w:val="28"/>
        </w:rPr>
        <w:lastRenderedPageBreak/>
        <w:t xml:space="preserve">СОДЕРЖАНИЕ </w:t>
      </w:r>
    </w:p>
    <w:sdt>
      <w:sdtPr>
        <w:rPr>
          <w:rFonts w:asciiTheme="minorHAnsi" w:eastAsiaTheme="minorHAnsi" w:hAnsiTheme="minorHAnsi" w:cstheme="minorBidi"/>
          <w:color w:val="auto"/>
          <w:sz w:val="22"/>
          <w:szCs w:val="22"/>
          <w:lang w:eastAsia="en-US"/>
        </w:rPr>
        <w:id w:val="-488632125"/>
        <w:docPartObj>
          <w:docPartGallery w:val="Table of Contents"/>
          <w:docPartUnique/>
        </w:docPartObj>
      </w:sdtPr>
      <w:sdtEndPr>
        <w:rPr>
          <w:b/>
          <w:bCs/>
        </w:rPr>
      </w:sdtEndPr>
      <w:sdtContent>
        <w:p w14:paraId="4338E6E4" w14:textId="77777777" w:rsidR="0098072C" w:rsidRDefault="0098072C" w:rsidP="0098072C">
          <w:pPr>
            <w:pStyle w:val="afb"/>
          </w:pPr>
        </w:p>
        <w:p w14:paraId="78FE936A" w14:textId="625FA50F" w:rsidR="0098072C" w:rsidRPr="00F960EF" w:rsidRDefault="0098072C" w:rsidP="0098072C">
          <w:pPr>
            <w:pStyle w:val="2b"/>
            <w:tabs>
              <w:tab w:val="right" w:leader="dot" w:pos="10195"/>
            </w:tabs>
            <w:rPr>
              <w:rFonts w:ascii="Times New Roman" w:hAnsi="Times New Roman" w:cs="Times New Roman"/>
              <w:noProof/>
              <w:sz w:val="28"/>
              <w:szCs w:val="28"/>
            </w:rPr>
          </w:pPr>
          <w:r>
            <w:fldChar w:fldCharType="begin"/>
          </w:r>
          <w:r>
            <w:instrText xml:space="preserve"> TOC \o "1-3" \h \z \u </w:instrText>
          </w:r>
          <w:r>
            <w:fldChar w:fldCharType="separate"/>
          </w:r>
          <w:hyperlink w:anchor="_Toc210341545" w:history="1">
            <w:r w:rsidRPr="00F960EF">
              <w:rPr>
                <w:rStyle w:val="af5"/>
                <w:rFonts w:ascii="Times New Roman" w:eastAsia="Times New Roman" w:hAnsi="Times New Roman"/>
                <w:noProof/>
                <w:sz w:val="28"/>
                <w:szCs w:val="28"/>
                <w:lang w:eastAsia="ru-RU"/>
              </w:rPr>
              <w:t>1. Кодификатор фонда оценочных средств</w:t>
            </w:r>
            <w:r w:rsidRPr="00F960EF">
              <w:rPr>
                <w:rFonts w:ascii="Times New Roman" w:hAnsi="Times New Roman" w:cs="Times New Roman"/>
                <w:noProof/>
                <w:webHidden/>
                <w:sz w:val="28"/>
                <w:szCs w:val="28"/>
              </w:rPr>
              <w:tab/>
            </w:r>
            <w:r w:rsidR="00E92E44">
              <w:rPr>
                <w:rFonts w:ascii="Times New Roman" w:hAnsi="Times New Roman" w:cs="Times New Roman"/>
                <w:noProof/>
                <w:webHidden/>
                <w:sz w:val="28"/>
                <w:szCs w:val="28"/>
              </w:rPr>
              <w:t>3</w:t>
            </w:r>
          </w:hyperlink>
        </w:p>
        <w:p w14:paraId="596A45F6" w14:textId="52C3E3CF" w:rsidR="0098072C" w:rsidRPr="00F960EF" w:rsidRDefault="00FD35EA" w:rsidP="0098072C">
          <w:pPr>
            <w:pStyle w:val="2b"/>
            <w:tabs>
              <w:tab w:val="right" w:leader="dot" w:pos="10195"/>
            </w:tabs>
            <w:rPr>
              <w:rFonts w:ascii="Times New Roman" w:hAnsi="Times New Roman" w:cs="Times New Roman"/>
              <w:noProof/>
              <w:sz w:val="28"/>
              <w:szCs w:val="28"/>
            </w:rPr>
          </w:pPr>
          <w:hyperlink w:anchor="_Toc210341546" w:history="1">
            <w:r w:rsidR="0098072C" w:rsidRPr="00F960EF">
              <w:rPr>
                <w:rStyle w:val="af5"/>
                <w:rFonts w:ascii="Times New Roman" w:eastAsia="Times New Roman" w:hAnsi="Times New Roman"/>
                <w:noProof/>
                <w:sz w:val="28"/>
                <w:szCs w:val="28"/>
                <w:lang w:eastAsia="ru-RU"/>
              </w:rPr>
              <w:t>2. Оценочные материалы</w:t>
            </w:r>
            <w:r w:rsidR="0098072C" w:rsidRPr="00F960EF">
              <w:rPr>
                <w:rFonts w:ascii="Times New Roman" w:hAnsi="Times New Roman" w:cs="Times New Roman"/>
                <w:noProof/>
                <w:webHidden/>
                <w:sz w:val="28"/>
                <w:szCs w:val="28"/>
              </w:rPr>
              <w:tab/>
            </w:r>
            <w:r w:rsidR="00E92E44">
              <w:rPr>
                <w:rFonts w:ascii="Times New Roman" w:hAnsi="Times New Roman" w:cs="Times New Roman"/>
                <w:noProof/>
                <w:webHidden/>
                <w:sz w:val="28"/>
                <w:szCs w:val="28"/>
              </w:rPr>
              <w:t>3</w:t>
            </w:r>
          </w:hyperlink>
        </w:p>
        <w:p w14:paraId="5D0AE354" w14:textId="1D378B46" w:rsidR="0098072C" w:rsidRPr="00F960EF" w:rsidRDefault="00FD35EA" w:rsidP="0098072C">
          <w:pPr>
            <w:pStyle w:val="2b"/>
            <w:tabs>
              <w:tab w:val="right" w:leader="dot" w:pos="10195"/>
            </w:tabs>
            <w:rPr>
              <w:rFonts w:ascii="Times New Roman" w:hAnsi="Times New Roman" w:cs="Times New Roman"/>
              <w:noProof/>
              <w:sz w:val="28"/>
              <w:szCs w:val="28"/>
            </w:rPr>
          </w:pPr>
          <w:hyperlink w:anchor="_Toc210341547" w:history="1">
            <w:r w:rsidR="0098072C" w:rsidRPr="00F960EF">
              <w:rPr>
                <w:rStyle w:val="af5"/>
                <w:rFonts w:ascii="Times New Roman" w:eastAsia="Times New Roman" w:hAnsi="Times New Roman"/>
                <w:noProof/>
                <w:sz w:val="28"/>
                <w:szCs w:val="28"/>
                <w:lang w:eastAsia="ru-RU"/>
              </w:rPr>
              <w:t>3. Примерные критерии оценивания</w:t>
            </w:r>
            <w:r w:rsidR="0098072C" w:rsidRPr="00F960EF">
              <w:rPr>
                <w:rFonts w:ascii="Times New Roman" w:hAnsi="Times New Roman" w:cs="Times New Roman"/>
                <w:noProof/>
                <w:webHidden/>
                <w:sz w:val="28"/>
                <w:szCs w:val="28"/>
              </w:rPr>
              <w:tab/>
            </w:r>
            <w:r w:rsidR="00E92E44">
              <w:rPr>
                <w:rFonts w:ascii="Times New Roman" w:hAnsi="Times New Roman" w:cs="Times New Roman"/>
                <w:noProof/>
                <w:webHidden/>
                <w:sz w:val="28"/>
                <w:szCs w:val="28"/>
              </w:rPr>
              <w:t>2</w:t>
            </w:r>
            <w:r w:rsidR="0098072C" w:rsidRPr="00F960EF">
              <w:rPr>
                <w:rFonts w:ascii="Times New Roman" w:hAnsi="Times New Roman" w:cs="Times New Roman"/>
                <w:noProof/>
                <w:webHidden/>
                <w:sz w:val="28"/>
                <w:szCs w:val="28"/>
              </w:rPr>
              <w:fldChar w:fldCharType="begin"/>
            </w:r>
            <w:r w:rsidR="0098072C" w:rsidRPr="00F960EF">
              <w:rPr>
                <w:rFonts w:ascii="Times New Roman" w:hAnsi="Times New Roman" w:cs="Times New Roman"/>
                <w:noProof/>
                <w:webHidden/>
                <w:sz w:val="28"/>
                <w:szCs w:val="28"/>
              </w:rPr>
              <w:instrText xml:space="preserve"> PAGEREF _Toc210341547 \h </w:instrText>
            </w:r>
            <w:r w:rsidR="0098072C" w:rsidRPr="00F960EF">
              <w:rPr>
                <w:rFonts w:ascii="Times New Roman" w:hAnsi="Times New Roman" w:cs="Times New Roman"/>
                <w:noProof/>
                <w:webHidden/>
                <w:sz w:val="28"/>
                <w:szCs w:val="28"/>
              </w:rPr>
            </w:r>
            <w:r w:rsidR="0098072C" w:rsidRPr="00F960EF">
              <w:rPr>
                <w:rFonts w:ascii="Times New Roman" w:hAnsi="Times New Roman" w:cs="Times New Roman"/>
                <w:noProof/>
                <w:webHidden/>
                <w:sz w:val="28"/>
                <w:szCs w:val="28"/>
              </w:rPr>
              <w:fldChar w:fldCharType="separate"/>
            </w:r>
            <w:r w:rsidR="0098072C">
              <w:rPr>
                <w:rFonts w:ascii="Times New Roman" w:hAnsi="Times New Roman" w:cs="Times New Roman"/>
                <w:noProof/>
                <w:webHidden/>
                <w:sz w:val="28"/>
                <w:szCs w:val="28"/>
              </w:rPr>
              <w:t>9</w:t>
            </w:r>
            <w:r w:rsidR="0098072C" w:rsidRPr="00F960EF">
              <w:rPr>
                <w:rFonts w:ascii="Times New Roman" w:hAnsi="Times New Roman" w:cs="Times New Roman"/>
                <w:noProof/>
                <w:webHidden/>
                <w:sz w:val="28"/>
                <w:szCs w:val="28"/>
              </w:rPr>
              <w:fldChar w:fldCharType="end"/>
            </w:r>
          </w:hyperlink>
        </w:p>
        <w:p w14:paraId="05BFFC1D" w14:textId="0A1A31E3" w:rsidR="0098072C" w:rsidRDefault="00FD35EA" w:rsidP="0098072C">
          <w:pPr>
            <w:pStyle w:val="2b"/>
            <w:tabs>
              <w:tab w:val="right" w:leader="dot" w:pos="10195"/>
            </w:tabs>
            <w:rPr>
              <w:noProof/>
            </w:rPr>
          </w:pPr>
          <w:hyperlink w:anchor="_Toc210341548" w:history="1">
            <w:r w:rsidR="0098072C" w:rsidRPr="00F960EF">
              <w:rPr>
                <w:rStyle w:val="af5"/>
                <w:rFonts w:ascii="Times New Roman" w:hAnsi="Times New Roman"/>
                <w:noProof/>
                <w:sz w:val="28"/>
                <w:szCs w:val="28"/>
              </w:rPr>
              <w:t>4. Ключ (правильные ответы)</w:t>
            </w:r>
            <w:r w:rsidR="0098072C" w:rsidRPr="00F960EF">
              <w:rPr>
                <w:rFonts w:ascii="Times New Roman" w:hAnsi="Times New Roman" w:cs="Times New Roman"/>
                <w:noProof/>
                <w:webHidden/>
                <w:sz w:val="28"/>
                <w:szCs w:val="28"/>
              </w:rPr>
              <w:tab/>
            </w:r>
            <w:r w:rsidR="0098072C" w:rsidRPr="00F960EF">
              <w:rPr>
                <w:rFonts w:ascii="Times New Roman" w:hAnsi="Times New Roman" w:cs="Times New Roman"/>
                <w:noProof/>
                <w:webHidden/>
                <w:sz w:val="28"/>
                <w:szCs w:val="28"/>
              </w:rPr>
              <w:fldChar w:fldCharType="begin"/>
            </w:r>
            <w:r w:rsidR="0098072C" w:rsidRPr="00F960EF">
              <w:rPr>
                <w:rFonts w:ascii="Times New Roman" w:hAnsi="Times New Roman" w:cs="Times New Roman"/>
                <w:noProof/>
                <w:webHidden/>
                <w:sz w:val="28"/>
                <w:szCs w:val="28"/>
              </w:rPr>
              <w:instrText xml:space="preserve"> PAGEREF _Toc210341548 \h </w:instrText>
            </w:r>
            <w:r w:rsidR="0098072C" w:rsidRPr="00F960EF">
              <w:rPr>
                <w:rFonts w:ascii="Times New Roman" w:hAnsi="Times New Roman" w:cs="Times New Roman"/>
                <w:noProof/>
                <w:webHidden/>
                <w:sz w:val="28"/>
                <w:szCs w:val="28"/>
              </w:rPr>
            </w:r>
            <w:r w:rsidR="0098072C" w:rsidRPr="00F960EF">
              <w:rPr>
                <w:rFonts w:ascii="Times New Roman" w:hAnsi="Times New Roman" w:cs="Times New Roman"/>
                <w:noProof/>
                <w:webHidden/>
                <w:sz w:val="28"/>
                <w:szCs w:val="28"/>
              </w:rPr>
              <w:fldChar w:fldCharType="separate"/>
            </w:r>
            <w:r w:rsidR="00E92E44">
              <w:rPr>
                <w:rFonts w:ascii="Times New Roman" w:hAnsi="Times New Roman" w:cs="Times New Roman"/>
                <w:noProof/>
                <w:webHidden/>
                <w:sz w:val="28"/>
                <w:szCs w:val="28"/>
              </w:rPr>
              <w:t>3</w:t>
            </w:r>
            <w:r w:rsidR="0098072C">
              <w:rPr>
                <w:rFonts w:ascii="Times New Roman" w:hAnsi="Times New Roman" w:cs="Times New Roman"/>
                <w:noProof/>
                <w:webHidden/>
                <w:sz w:val="28"/>
                <w:szCs w:val="28"/>
              </w:rPr>
              <w:t>0</w:t>
            </w:r>
            <w:r w:rsidR="0098072C" w:rsidRPr="00F960EF">
              <w:rPr>
                <w:rFonts w:ascii="Times New Roman" w:hAnsi="Times New Roman" w:cs="Times New Roman"/>
                <w:noProof/>
                <w:webHidden/>
                <w:sz w:val="28"/>
                <w:szCs w:val="28"/>
              </w:rPr>
              <w:fldChar w:fldCharType="end"/>
            </w:r>
          </w:hyperlink>
        </w:p>
        <w:p w14:paraId="6231F52E" w14:textId="31379BE9" w:rsidR="0098072C" w:rsidRDefault="0098072C" w:rsidP="0098072C">
          <w:pPr>
            <w:spacing w:after="0" w:line="240" w:lineRule="auto"/>
            <w:ind w:firstLine="709"/>
            <w:jc w:val="both"/>
            <w:rPr>
              <w:rFonts w:ascii="Times New Roman" w:eastAsia="Times New Roman" w:hAnsi="Times New Roman" w:cs="Times New Roman"/>
              <w:b/>
              <w:color w:val="000000" w:themeColor="text1"/>
              <w:sz w:val="28"/>
              <w:szCs w:val="28"/>
              <w:lang w:eastAsia="ru-RU"/>
            </w:rPr>
          </w:pPr>
          <w:r>
            <w:rPr>
              <w:b/>
              <w:bCs/>
            </w:rPr>
            <w:fldChar w:fldCharType="end"/>
          </w:r>
        </w:p>
      </w:sdtContent>
    </w:sdt>
    <w:p w14:paraId="283A17C3" w14:textId="77777777" w:rsidR="0098072C" w:rsidRDefault="0098072C" w:rsidP="00612B72">
      <w:pPr>
        <w:spacing w:after="0" w:line="240" w:lineRule="auto"/>
        <w:ind w:firstLine="709"/>
        <w:jc w:val="both"/>
        <w:rPr>
          <w:rFonts w:ascii="Times New Roman" w:eastAsia="Times New Roman" w:hAnsi="Times New Roman" w:cs="Times New Roman"/>
          <w:b/>
          <w:color w:val="000000" w:themeColor="text1"/>
          <w:sz w:val="28"/>
          <w:szCs w:val="28"/>
          <w:lang w:eastAsia="ru-RU"/>
        </w:rPr>
      </w:pPr>
    </w:p>
    <w:p w14:paraId="59762099" w14:textId="77777777" w:rsidR="0098072C" w:rsidRDefault="0098072C" w:rsidP="00612B72">
      <w:pPr>
        <w:spacing w:after="0" w:line="240" w:lineRule="auto"/>
        <w:ind w:firstLine="709"/>
        <w:jc w:val="both"/>
        <w:rPr>
          <w:rFonts w:ascii="Times New Roman" w:eastAsia="Times New Roman" w:hAnsi="Times New Roman" w:cs="Times New Roman"/>
          <w:b/>
          <w:color w:val="000000" w:themeColor="text1"/>
          <w:sz w:val="28"/>
          <w:szCs w:val="28"/>
          <w:lang w:eastAsia="ru-RU"/>
        </w:rPr>
      </w:pPr>
    </w:p>
    <w:p w14:paraId="1B6CBBBE" w14:textId="77777777" w:rsidR="0098072C" w:rsidRDefault="0098072C" w:rsidP="00612B72">
      <w:pPr>
        <w:spacing w:after="0" w:line="240" w:lineRule="auto"/>
        <w:ind w:firstLine="709"/>
        <w:jc w:val="both"/>
        <w:rPr>
          <w:rFonts w:ascii="Times New Roman" w:eastAsia="Times New Roman" w:hAnsi="Times New Roman" w:cs="Times New Roman"/>
          <w:b/>
          <w:color w:val="000000" w:themeColor="text1"/>
          <w:sz w:val="28"/>
          <w:szCs w:val="28"/>
          <w:lang w:eastAsia="ru-RU"/>
        </w:rPr>
      </w:pPr>
    </w:p>
    <w:p w14:paraId="03895893" w14:textId="77777777" w:rsidR="0098072C" w:rsidRDefault="0098072C" w:rsidP="00612B72">
      <w:pPr>
        <w:spacing w:after="0" w:line="240" w:lineRule="auto"/>
        <w:ind w:firstLine="709"/>
        <w:jc w:val="both"/>
        <w:rPr>
          <w:rFonts w:ascii="Times New Roman" w:eastAsia="Times New Roman" w:hAnsi="Times New Roman" w:cs="Times New Roman"/>
          <w:b/>
          <w:color w:val="000000" w:themeColor="text1"/>
          <w:sz w:val="28"/>
          <w:szCs w:val="28"/>
          <w:lang w:eastAsia="ru-RU"/>
        </w:rPr>
      </w:pPr>
    </w:p>
    <w:p w14:paraId="732D93CC" w14:textId="77777777" w:rsidR="0098072C" w:rsidRDefault="0098072C" w:rsidP="00612B72">
      <w:pPr>
        <w:spacing w:after="0" w:line="240" w:lineRule="auto"/>
        <w:ind w:firstLine="709"/>
        <w:jc w:val="both"/>
        <w:rPr>
          <w:rFonts w:ascii="Times New Roman" w:eastAsia="Times New Roman" w:hAnsi="Times New Roman" w:cs="Times New Roman"/>
          <w:b/>
          <w:color w:val="000000" w:themeColor="text1"/>
          <w:sz w:val="28"/>
          <w:szCs w:val="28"/>
          <w:lang w:eastAsia="ru-RU"/>
        </w:rPr>
      </w:pPr>
    </w:p>
    <w:p w14:paraId="2EF1918A" w14:textId="77777777" w:rsidR="0098072C" w:rsidRDefault="0098072C" w:rsidP="00612B72">
      <w:pPr>
        <w:spacing w:after="0" w:line="240" w:lineRule="auto"/>
        <w:ind w:firstLine="709"/>
        <w:jc w:val="both"/>
        <w:rPr>
          <w:rFonts w:ascii="Times New Roman" w:eastAsia="Times New Roman" w:hAnsi="Times New Roman" w:cs="Times New Roman"/>
          <w:b/>
          <w:color w:val="000000" w:themeColor="text1"/>
          <w:sz w:val="28"/>
          <w:szCs w:val="28"/>
          <w:lang w:eastAsia="ru-RU"/>
        </w:rPr>
      </w:pPr>
    </w:p>
    <w:p w14:paraId="4EF1D65E" w14:textId="77777777" w:rsidR="0098072C" w:rsidRDefault="0098072C" w:rsidP="00612B72">
      <w:pPr>
        <w:spacing w:after="0" w:line="240" w:lineRule="auto"/>
        <w:ind w:firstLine="709"/>
        <w:jc w:val="both"/>
        <w:rPr>
          <w:rFonts w:ascii="Times New Roman" w:eastAsia="Times New Roman" w:hAnsi="Times New Roman" w:cs="Times New Roman"/>
          <w:b/>
          <w:color w:val="000000" w:themeColor="text1"/>
          <w:sz w:val="28"/>
          <w:szCs w:val="28"/>
          <w:lang w:eastAsia="ru-RU"/>
        </w:rPr>
      </w:pPr>
    </w:p>
    <w:p w14:paraId="24A7F0D5" w14:textId="77777777" w:rsidR="0098072C" w:rsidRDefault="0098072C" w:rsidP="00612B72">
      <w:pPr>
        <w:spacing w:after="0" w:line="240" w:lineRule="auto"/>
        <w:ind w:firstLine="709"/>
        <w:jc w:val="both"/>
        <w:rPr>
          <w:rFonts w:ascii="Times New Roman" w:eastAsia="Times New Roman" w:hAnsi="Times New Roman" w:cs="Times New Roman"/>
          <w:b/>
          <w:color w:val="000000" w:themeColor="text1"/>
          <w:sz w:val="28"/>
          <w:szCs w:val="28"/>
          <w:lang w:eastAsia="ru-RU"/>
        </w:rPr>
      </w:pPr>
    </w:p>
    <w:p w14:paraId="72E75F6B" w14:textId="77777777" w:rsidR="0098072C" w:rsidRDefault="0098072C" w:rsidP="00612B72">
      <w:pPr>
        <w:spacing w:after="0" w:line="240" w:lineRule="auto"/>
        <w:ind w:firstLine="709"/>
        <w:jc w:val="both"/>
        <w:rPr>
          <w:rFonts w:ascii="Times New Roman" w:eastAsia="Times New Roman" w:hAnsi="Times New Roman" w:cs="Times New Roman"/>
          <w:b/>
          <w:color w:val="000000" w:themeColor="text1"/>
          <w:sz w:val="28"/>
          <w:szCs w:val="28"/>
          <w:lang w:eastAsia="ru-RU"/>
        </w:rPr>
      </w:pPr>
    </w:p>
    <w:p w14:paraId="2D936884" w14:textId="77777777" w:rsidR="0098072C" w:rsidRDefault="0098072C" w:rsidP="00612B72">
      <w:pPr>
        <w:spacing w:after="0" w:line="240" w:lineRule="auto"/>
        <w:ind w:firstLine="709"/>
        <w:jc w:val="both"/>
        <w:rPr>
          <w:rFonts w:ascii="Times New Roman" w:eastAsia="Times New Roman" w:hAnsi="Times New Roman" w:cs="Times New Roman"/>
          <w:b/>
          <w:color w:val="000000" w:themeColor="text1"/>
          <w:sz w:val="28"/>
          <w:szCs w:val="28"/>
          <w:lang w:eastAsia="ru-RU"/>
        </w:rPr>
      </w:pPr>
    </w:p>
    <w:p w14:paraId="00231CEF" w14:textId="77777777" w:rsidR="0098072C" w:rsidRDefault="0098072C" w:rsidP="00612B72">
      <w:pPr>
        <w:spacing w:after="0" w:line="240" w:lineRule="auto"/>
        <w:ind w:firstLine="709"/>
        <w:jc w:val="both"/>
        <w:rPr>
          <w:rFonts w:ascii="Times New Roman" w:eastAsia="Times New Roman" w:hAnsi="Times New Roman" w:cs="Times New Roman"/>
          <w:b/>
          <w:color w:val="000000" w:themeColor="text1"/>
          <w:sz w:val="28"/>
          <w:szCs w:val="28"/>
          <w:lang w:eastAsia="ru-RU"/>
        </w:rPr>
      </w:pPr>
    </w:p>
    <w:p w14:paraId="1A9BAB00" w14:textId="77777777" w:rsidR="0098072C" w:rsidRDefault="0098072C" w:rsidP="00612B72">
      <w:pPr>
        <w:spacing w:after="0" w:line="240" w:lineRule="auto"/>
        <w:ind w:firstLine="709"/>
        <w:jc w:val="both"/>
        <w:rPr>
          <w:rFonts w:ascii="Times New Roman" w:eastAsia="Times New Roman" w:hAnsi="Times New Roman" w:cs="Times New Roman"/>
          <w:b/>
          <w:color w:val="000000" w:themeColor="text1"/>
          <w:sz w:val="28"/>
          <w:szCs w:val="28"/>
          <w:lang w:eastAsia="ru-RU"/>
        </w:rPr>
      </w:pPr>
    </w:p>
    <w:p w14:paraId="3C864D4A" w14:textId="77777777" w:rsidR="0098072C" w:rsidRDefault="0098072C" w:rsidP="00612B72">
      <w:pPr>
        <w:spacing w:after="0" w:line="240" w:lineRule="auto"/>
        <w:ind w:firstLine="709"/>
        <w:jc w:val="both"/>
        <w:rPr>
          <w:rFonts w:ascii="Times New Roman" w:eastAsia="Times New Roman" w:hAnsi="Times New Roman" w:cs="Times New Roman"/>
          <w:b/>
          <w:color w:val="000000" w:themeColor="text1"/>
          <w:sz w:val="28"/>
          <w:szCs w:val="28"/>
          <w:lang w:eastAsia="ru-RU"/>
        </w:rPr>
      </w:pPr>
    </w:p>
    <w:p w14:paraId="1D2E2DC1" w14:textId="77777777" w:rsidR="0098072C" w:rsidRDefault="0098072C" w:rsidP="00612B72">
      <w:pPr>
        <w:spacing w:after="0" w:line="240" w:lineRule="auto"/>
        <w:ind w:firstLine="709"/>
        <w:jc w:val="both"/>
        <w:rPr>
          <w:rFonts w:ascii="Times New Roman" w:eastAsia="Times New Roman" w:hAnsi="Times New Roman" w:cs="Times New Roman"/>
          <w:b/>
          <w:color w:val="000000" w:themeColor="text1"/>
          <w:sz w:val="28"/>
          <w:szCs w:val="28"/>
          <w:lang w:eastAsia="ru-RU"/>
        </w:rPr>
      </w:pPr>
    </w:p>
    <w:p w14:paraId="3EF3F560" w14:textId="77777777" w:rsidR="0098072C" w:rsidRDefault="0098072C" w:rsidP="00612B72">
      <w:pPr>
        <w:spacing w:after="0" w:line="240" w:lineRule="auto"/>
        <w:ind w:firstLine="709"/>
        <w:jc w:val="both"/>
        <w:rPr>
          <w:rFonts w:ascii="Times New Roman" w:eastAsia="Times New Roman" w:hAnsi="Times New Roman" w:cs="Times New Roman"/>
          <w:b/>
          <w:color w:val="000000" w:themeColor="text1"/>
          <w:sz w:val="28"/>
          <w:szCs w:val="28"/>
          <w:lang w:eastAsia="ru-RU"/>
        </w:rPr>
      </w:pPr>
    </w:p>
    <w:p w14:paraId="5272D1E3" w14:textId="77777777" w:rsidR="0098072C" w:rsidRDefault="0098072C" w:rsidP="00612B72">
      <w:pPr>
        <w:spacing w:after="0" w:line="240" w:lineRule="auto"/>
        <w:ind w:firstLine="709"/>
        <w:jc w:val="both"/>
        <w:rPr>
          <w:rFonts w:ascii="Times New Roman" w:eastAsia="Times New Roman" w:hAnsi="Times New Roman" w:cs="Times New Roman"/>
          <w:b/>
          <w:color w:val="000000" w:themeColor="text1"/>
          <w:sz w:val="28"/>
          <w:szCs w:val="28"/>
          <w:lang w:eastAsia="ru-RU"/>
        </w:rPr>
      </w:pPr>
    </w:p>
    <w:p w14:paraId="5EF96758" w14:textId="77777777" w:rsidR="0098072C" w:rsidRDefault="0098072C" w:rsidP="00612B72">
      <w:pPr>
        <w:spacing w:after="0" w:line="240" w:lineRule="auto"/>
        <w:ind w:firstLine="709"/>
        <w:jc w:val="both"/>
        <w:rPr>
          <w:rFonts w:ascii="Times New Roman" w:eastAsia="Times New Roman" w:hAnsi="Times New Roman" w:cs="Times New Roman"/>
          <w:b/>
          <w:color w:val="000000" w:themeColor="text1"/>
          <w:sz w:val="28"/>
          <w:szCs w:val="28"/>
          <w:lang w:eastAsia="ru-RU"/>
        </w:rPr>
      </w:pPr>
    </w:p>
    <w:p w14:paraId="5E46CA30" w14:textId="77777777" w:rsidR="0098072C" w:rsidRDefault="0098072C" w:rsidP="00612B72">
      <w:pPr>
        <w:spacing w:after="0" w:line="240" w:lineRule="auto"/>
        <w:ind w:firstLine="709"/>
        <w:jc w:val="both"/>
        <w:rPr>
          <w:rFonts w:ascii="Times New Roman" w:eastAsia="Times New Roman" w:hAnsi="Times New Roman" w:cs="Times New Roman"/>
          <w:b/>
          <w:color w:val="000000" w:themeColor="text1"/>
          <w:sz w:val="28"/>
          <w:szCs w:val="28"/>
          <w:lang w:eastAsia="ru-RU"/>
        </w:rPr>
      </w:pPr>
    </w:p>
    <w:p w14:paraId="6A78A5CC" w14:textId="77777777" w:rsidR="0098072C" w:rsidRDefault="0098072C" w:rsidP="00612B72">
      <w:pPr>
        <w:spacing w:after="0" w:line="240" w:lineRule="auto"/>
        <w:ind w:firstLine="709"/>
        <w:jc w:val="both"/>
        <w:rPr>
          <w:rFonts w:ascii="Times New Roman" w:eastAsia="Times New Roman" w:hAnsi="Times New Roman" w:cs="Times New Roman"/>
          <w:b/>
          <w:color w:val="000000" w:themeColor="text1"/>
          <w:sz w:val="28"/>
          <w:szCs w:val="28"/>
          <w:lang w:eastAsia="ru-RU"/>
        </w:rPr>
      </w:pPr>
    </w:p>
    <w:p w14:paraId="35EFD393" w14:textId="77777777" w:rsidR="0098072C" w:rsidRDefault="0098072C" w:rsidP="00612B72">
      <w:pPr>
        <w:spacing w:after="0" w:line="240" w:lineRule="auto"/>
        <w:ind w:firstLine="709"/>
        <w:jc w:val="both"/>
        <w:rPr>
          <w:rFonts w:ascii="Times New Roman" w:eastAsia="Times New Roman" w:hAnsi="Times New Roman" w:cs="Times New Roman"/>
          <w:b/>
          <w:color w:val="000000" w:themeColor="text1"/>
          <w:sz w:val="28"/>
          <w:szCs w:val="28"/>
          <w:lang w:eastAsia="ru-RU"/>
        </w:rPr>
      </w:pPr>
    </w:p>
    <w:p w14:paraId="7641C677" w14:textId="77777777" w:rsidR="0098072C" w:rsidRDefault="0098072C" w:rsidP="00612B72">
      <w:pPr>
        <w:spacing w:after="0" w:line="240" w:lineRule="auto"/>
        <w:ind w:firstLine="709"/>
        <w:jc w:val="both"/>
        <w:rPr>
          <w:rFonts w:ascii="Times New Roman" w:eastAsia="Times New Roman" w:hAnsi="Times New Roman" w:cs="Times New Roman"/>
          <w:b/>
          <w:color w:val="000000" w:themeColor="text1"/>
          <w:sz w:val="28"/>
          <w:szCs w:val="28"/>
          <w:lang w:eastAsia="ru-RU"/>
        </w:rPr>
      </w:pPr>
    </w:p>
    <w:p w14:paraId="289F4F14" w14:textId="77777777" w:rsidR="0098072C" w:rsidRDefault="0098072C" w:rsidP="00612B72">
      <w:pPr>
        <w:spacing w:after="0" w:line="240" w:lineRule="auto"/>
        <w:ind w:firstLine="709"/>
        <w:jc w:val="both"/>
        <w:rPr>
          <w:rFonts w:ascii="Times New Roman" w:eastAsia="Times New Roman" w:hAnsi="Times New Roman" w:cs="Times New Roman"/>
          <w:b/>
          <w:color w:val="000000" w:themeColor="text1"/>
          <w:sz w:val="28"/>
          <w:szCs w:val="28"/>
          <w:lang w:eastAsia="ru-RU"/>
        </w:rPr>
      </w:pPr>
    </w:p>
    <w:p w14:paraId="3D345C32" w14:textId="77777777" w:rsidR="0098072C" w:rsidRDefault="0098072C" w:rsidP="00612B72">
      <w:pPr>
        <w:spacing w:after="0" w:line="240" w:lineRule="auto"/>
        <w:ind w:firstLine="709"/>
        <w:jc w:val="both"/>
        <w:rPr>
          <w:rFonts w:ascii="Times New Roman" w:eastAsia="Times New Roman" w:hAnsi="Times New Roman" w:cs="Times New Roman"/>
          <w:b/>
          <w:color w:val="000000" w:themeColor="text1"/>
          <w:sz w:val="28"/>
          <w:szCs w:val="28"/>
          <w:lang w:eastAsia="ru-RU"/>
        </w:rPr>
      </w:pPr>
    </w:p>
    <w:p w14:paraId="51F092DF" w14:textId="77777777" w:rsidR="0098072C" w:rsidRDefault="0098072C" w:rsidP="00612B72">
      <w:pPr>
        <w:spacing w:after="0" w:line="240" w:lineRule="auto"/>
        <w:ind w:firstLine="709"/>
        <w:jc w:val="both"/>
        <w:rPr>
          <w:rFonts w:ascii="Times New Roman" w:eastAsia="Times New Roman" w:hAnsi="Times New Roman" w:cs="Times New Roman"/>
          <w:b/>
          <w:color w:val="000000" w:themeColor="text1"/>
          <w:sz w:val="28"/>
          <w:szCs w:val="28"/>
          <w:lang w:eastAsia="ru-RU"/>
        </w:rPr>
      </w:pPr>
    </w:p>
    <w:p w14:paraId="3A9DFD66" w14:textId="77777777" w:rsidR="0098072C" w:rsidRDefault="0098072C" w:rsidP="00612B72">
      <w:pPr>
        <w:spacing w:after="0" w:line="240" w:lineRule="auto"/>
        <w:ind w:firstLine="709"/>
        <w:jc w:val="both"/>
        <w:rPr>
          <w:rFonts w:ascii="Times New Roman" w:eastAsia="Times New Roman" w:hAnsi="Times New Roman" w:cs="Times New Roman"/>
          <w:b/>
          <w:color w:val="000000" w:themeColor="text1"/>
          <w:sz w:val="28"/>
          <w:szCs w:val="28"/>
          <w:lang w:eastAsia="ru-RU"/>
        </w:rPr>
      </w:pPr>
    </w:p>
    <w:p w14:paraId="0F2E1785" w14:textId="77777777" w:rsidR="0098072C" w:rsidRDefault="0098072C" w:rsidP="00612B72">
      <w:pPr>
        <w:spacing w:after="0" w:line="240" w:lineRule="auto"/>
        <w:ind w:firstLine="709"/>
        <w:jc w:val="both"/>
        <w:rPr>
          <w:rFonts w:ascii="Times New Roman" w:eastAsia="Times New Roman" w:hAnsi="Times New Roman" w:cs="Times New Roman"/>
          <w:b/>
          <w:color w:val="000000" w:themeColor="text1"/>
          <w:sz w:val="28"/>
          <w:szCs w:val="28"/>
          <w:lang w:eastAsia="ru-RU"/>
        </w:rPr>
      </w:pPr>
    </w:p>
    <w:p w14:paraId="6B5B6F4B" w14:textId="77777777" w:rsidR="0098072C" w:rsidRDefault="0098072C" w:rsidP="00612B72">
      <w:pPr>
        <w:spacing w:after="0" w:line="240" w:lineRule="auto"/>
        <w:ind w:firstLine="709"/>
        <w:jc w:val="both"/>
        <w:rPr>
          <w:rFonts w:ascii="Times New Roman" w:eastAsia="Times New Roman" w:hAnsi="Times New Roman" w:cs="Times New Roman"/>
          <w:b/>
          <w:color w:val="000000" w:themeColor="text1"/>
          <w:sz w:val="28"/>
          <w:szCs w:val="28"/>
          <w:lang w:eastAsia="ru-RU"/>
        </w:rPr>
      </w:pPr>
    </w:p>
    <w:p w14:paraId="24A10C9A" w14:textId="77777777" w:rsidR="0098072C" w:rsidRDefault="0098072C" w:rsidP="00612B72">
      <w:pPr>
        <w:spacing w:after="0" w:line="240" w:lineRule="auto"/>
        <w:ind w:firstLine="709"/>
        <w:jc w:val="both"/>
        <w:rPr>
          <w:rFonts w:ascii="Times New Roman" w:eastAsia="Times New Roman" w:hAnsi="Times New Roman" w:cs="Times New Roman"/>
          <w:b/>
          <w:color w:val="000000" w:themeColor="text1"/>
          <w:sz w:val="28"/>
          <w:szCs w:val="28"/>
          <w:lang w:eastAsia="ru-RU"/>
        </w:rPr>
      </w:pPr>
    </w:p>
    <w:p w14:paraId="648445EE" w14:textId="77777777" w:rsidR="0098072C" w:rsidRDefault="0098072C" w:rsidP="00612B72">
      <w:pPr>
        <w:spacing w:after="0" w:line="240" w:lineRule="auto"/>
        <w:ind w:firstLine="709"/>
        <w:jc w:val="both"/>
        <w:rPr>
          <w:rFonts w:ascii="Times New Roman" w:eastAsia="Times New Roman" w:hAnsi="Times New Roman" w:cs="Times New Roman"/>
          <w:b/>
          <w:color w:val="000000" w:themeColor="text1"/>
          <w:sz w:val="28"/>
          <w:szCs w:val="28"/>
          <w:lang w:eastAsia="ru-RU"/>
        </w:rPr>
      </w:pPr>
    </w:p>
    <w:p w14:paraId="3D6ED8E5" w14:textId="77777777" w:rsidR="0098072C" w:rsidRDefault="0098072C" w:rsidP="00612B72">
      <w:pPr>
        <w:spacing w:after="0" w:line="240" w:lineRule="auto"/>
        <w:ind w:firstLine="709"/>
        <w:jc w:val="both"/>
        <w:rPr>
          <w:rFonts w:ascii="Times New Roman" w:eastAsia="Times New Roman" w:hAnsi="Times New Roman" w:cs="Times New Roman"/>
          <w:b/>
          <w:color w:val="000000" w:themeColor="text1"/>
          <w:sz w:val="28"/>
          <w:szCs w:val="28"/>
          <w:lang w:eastAsia="ru-RU"/>
        </w:rPr>
      </w:pPr>
    </w:p>
    <w:p w14:paraId="345763FC" w14:textId="77777777" w:rsidR="0098072C" w:rsidRDefault="0098072C" w:rsidP="00612B72">
      <w:pPr>
        <w:spacing w:after="0" w:line="240" w:lineRule="auto"/>
        <w:ind w:firstLine="709"/>
        <w:jc w:val="both"/>
        <w:rPr>
          <w:rFonts w:ascii="Times New Roman" w:eastAsia="Times New Roman" w:hAnsi="Times New Roman" w:cs="Times New Roman"/>
          <w:b/>
          <w:color w:val="000000" w:themeColor="text1"/>
          <w:sz w:val="28"/>
          <w:szCs w:val="28"/>
          <w:lang w:eastAsia="ru-RU"/>
        </w:rPr>
      </w:pPr>
    </w:p>
    <w:p w14:paraId="79554D93" w14:textId="77777777" w:rsidR="0098072C" w:rsidRDefault="0098072C" w:rsidP="00612B72">
      <w:pPr>
        <w:spacing w:after="0" w:line="240" w:lineRule="auto"/>
        <w:ind w:firstLine="709"/>
        <w:jc w:val="both"/>
        <w:rPr>
          <w:rFonts w:ascii="Times New Roman" w:eastAsia="Times New Roman" w:hAnsi="Times New Roman" w:cs="Times New Roman"/>
          <w:b/>
          <w:color w:val="000000" w:themeColor="text1"/>
          <w:sz w:val="28"/>
          <w:szCs w:val="28"/>
          <w:lang w:eastAsia="ru-RU"/>
        </w:rPr>
      </w:pPr>
    </w:p>
    <w:p w14:paraId="586CC6A4" w14:textId="77777777" w:rsidR="0098072C" w:rsidRDefault="0098072C" w:rsidP="00612B72">
      <w:pPr>
        <w:spacing w:after="0" w:line="240" w:lineRule="auto"/>
        <w:ind w:firstLine="709"/>
        <w:jc w:val="both"/>
        <w:rPr>
          <w:rFonts w:ascii="Times New Roman" w:eastAsia="Times New Roman" w:hAnsi="Times New Roman" w:cs="Times New Roman"/>
          <w:b/>
          <w:color w:val="000000" w:themeColor="text1"/>
          <w:sz w:val="28"/>
          <w:szCs w:val="28"/>
          <w:lang w:eastAsia="ru-RU"/>
        </w:rPr>
      </w:pPr>
    </w:p>
    <w:p w14:paraId="7D9DF0D7" w14:textId="77777777" w:rsidR="0098072C" w:rsidRDefault="0098072C" w:rsidP="00612B72">
      <w:pPr>
        <w:spacing w:after="0" w:line="240" w:lineRule="auto"/>
        <w:ind w:firstLine="709"/>
        <w:jc w:val="both"/>
        <w:rPr>
          <w:rFonts w:ascii="Times New Roman" w:eastAsia="Times New Roman" w:hAnsi="Times New Roman" w:cs="Times New Roman"/>
          <w:b/>
          <w:color w:val="000000" w:themeColor="text1"/>
          <w:sz w:val="28"/>
          <w:szCs w:val="28"/>
          <w:lang w:eastAsia="ru-RU"/>
        </w:rPr>
      </w:pPr>
    </w:p>
    <w:p w14:paraId="78FC736A" w14:textId="77777777" w:rsidR="0098072C" w:rsidRDefault="0098072C" w:rsidP="00612B72">
      <w:pPr>
        <w:spacing w:after="0" w:line="240" w:lineRule="auto"/>
        <w:ind w:firstLine="709"/>
        <w:jc w:val="both"/>
        <w:rPr>
          <w:rFonts w:ascii="Times New Roman" w:eastAsia="Times New Roman" w:hAnsi="Times New Roman" w:cs="Times New Roman"/>
          <w:b/>
          <w:color w:val="000000" w:themeColor="text1"/>
          <w:sz w:val="28"/>
          <w:szCs w:val="28"/>
          <w:lang w:eastAsia="ru-RU"/>
        </w:rPr>
      </w:pPr>
    </w:p>
    <w:p w14:paraId="0A00802D" w14:textId="0CB45E54" w:rsidR="00914DC9" w:rsidRPr="000613F0" w:rsidRDefault="000613F0" w:rsidP="0098072C">
      <w:pPr>
        <w:spacing w:after="0" w:line="240" w:lineRule="auto"/>
        <w:ind w:firstLine="709"/>
        <w:jc w:val="center"/>
        <w:rPr>
          <w:rFonts w:ascii="Times New Roman" w:eastAsia="Times New Roman" w:hAnsi="Times New Roman" w:cs="Times New Roman"/>
          <w:b/>
          <w:color w:val="000000" w:themeColor="text1"/>
          <w:sz w:val="28"/>
          <w:szCs w:val="28"/>
          <w:lang w:eastAsia="ru-RU"/>
        </w:rPr>
      </w:pPr>
      <w:r>
        <w:rPr>
          <w:rFonts w:ascii="Times New Roman" w:eastAsia="Times New Roman" w:hAnsi="Times New Roman" w:cs="Times New Roman"/>
          <w:b/>
          <w:color w:val="000000" w:themeColor="text1"/>
          <w:sz w:val="28"/>
          <w:szCs w:val="28"/>
          <w:lang w:eastAsia="ru-RU"/>
        </w:rPr>
        <w:lastRenderedPageBreak/>
        <w:t xml:space="preserve">1. </w:t>
      </w:r>
      <w:r w:rsidR="00D60301" w:rsidRPr="000613F0">
        <w:rPr>
          <w:rFonts w:ascii="Times New Roman" w:eastAsia="Times New Roman" w:hAnsi="Times New Roman" w:cs="Times New Roman"/>
          <w:b/>
          <w:color w:val="000000" w:themeColor="text1"/>
          <w:sz w:val="28"/>
          <w:szCs w:val="28"/>
          <w:lang w:eastAsia="ru-RU"/>
        </w:rPr>
        <w:t>Кодификатор фонда</w:t>
      </w:r>
      <w:r w:rsidR="00914DC9" w:rsidRPr="000613F0">
        <w:rPr>
          <w:rFonts w:ascii="Times New Roman" w:eastAsia="Times New Roman" w:hAnsi="Times New Roman" w:cs="Times New Roman"/>
          <w:b/>
          <w:color w:val="000000" w:themeColor="text1"/>
          <w:sz w:val="28"/>
          <w:szCs w:val="28"/>
          <w:lang w:eastAsia="ru-RU"/>
        </w:rPr>
        <w:t xml:space="preserve"> оценочных средств</w:t>
      </w:r>
    </w:p>
    <w:p w14:paraId="5041EB01" w14:textId="77777777" w:rsidR="00AE3E1A" w:rsidRPr="000613F0" w:rsidRDefault="00AE3E1A" w:rsidP="00612B72">
      <w:pPr>
        <w:spacing w:after="0" w:line="240" w:lineRule="auto"/>
        <w:ind w:firstLine="709"/>
        <w:rPr>
          <w:rFonts w:ascii="Times New Roman" w:eastAsia="Times New Roman" w:hAnsi="Times New Roman" w:cs="Times New Roman"/>
          <w:b/>
          <w:color w:val="000000" w:themeColor="text1"/>
          <w:sz w:val="28"/>
          <w:szCs w:val="28"/>
          <w:lang w:eastAsia="ru-RU"/>
        </w:rPr>
      </w:pPr>
    </w:p>
    <w:p w14:paraId="752C4A44" w14:textId="7DAC11CD" w:rsidR="00914DC9" w:rsidRPr="005D00E4" w:rsidRDefault="000F1733" w:rsidP="00E53173">
      <w:pPr>
        <w:spacing w:after="0" w:line="240" w:lineRule="auto"/>
        <w:ind w:firstLine="709"/>
        <w:jc w:val="both"/>
        <w:rPr>
          <w:rFonts w:ascii="Times New Roman" w:eastAsia="Times New Roman" w:hAnsi="Times New Roman" w:cs="Times New Roman"/>
          <w:b/>
          <w:bCs/>
          <w:color w:val="000000" w:themeColor="text1"/>
          <w:sz w:val="28"/>
          <w:szCs w:val="28"/>
          <w:lang w:eastAsia="ru-RU"/>
        </w:rPr>
      </w:pPr>
      <w:r w:rsidRPr="000613F0">
        <w:rPr>
          <w:rFonts w:ascii="Times New Roman" w:eastAsia="Times New Roman" w:hAnsi="Times New Roman" w:cs="Times New Roman"/>
          <w:color w:val="000000" w:themeColor="text1"/>
          <w:sz w:val="28"/>
          <w:szCs w:val="28"/>
          <w:lang w:eastAsia="ru-RU"/>
        </w:rPr>
        <w:t>Наименование учебной дисциплины:</w:t>
      </w:r>
      <w:r w:rsidR="00AE2C3D" w:rsidRPr="000613F0">
        <w:rPr>
          <w:sz w:val="28"/>
          <w:szCs w:val="28"/>
        </w:rPr>
        <w:t xml:space="preserve"> </w:t>
      </w:r>
      <w:r w:rsidR="00AE2C3D" w:rsidRPr="000613F0">
        <w:rPr>
          <w:rFonts w:ascii="Times New Roman" w:eastAsia="Times New Roman" w:hAnsi="Times New Roman" w:cs="Times New Roman"/>
          <w:color w:val="000000" w:themeColor="text1"/>
          <w:sz w:val="28"/>
          <w:szCs w:val="28"/>
          <w:lang w:eastAsia="ru-RU"/>
        </w:rPr>
        <w:t>«</w:t>
      </w:r>
      <w:r w:rsidR="00E53173">
        <w:rPr>
          <w:rFonts w:ascii="Times New Roman" w:eastAsia="Times New Roman" w:hAnsi="Times New Roman" w:cs="Times New Roman"/>
          <w:bCs/>
          <w:color w:val="000000" w:themeColor="text1"/>
          <w:sz w:val="28"/>
          <w:szCs w:val="28"/>
          <w:lang w:eastAsia="ru-RU"/>
        </w:rPr>
        <w:t>О</w:t>
      </w:r>
      <w:r w:rsidR="00E53173" w:rsidRPr="00E53173">
        <w:rPr>
          <w:rFonts w:ascii="Times New Roman" w:eastAsia="Times New Roman" w:hAnsi="Times New Roman" w:cs="Times New Roman"/>
          <w:bCs/>
          <w:color w:val="000000" w:themeColor="text1"/>
          <w:sz w:val="28"/>
          <w:szCs w:val="28"/>
          <w:lang w:eastAsia="ru-RU"/>
        </w:rPr>
        <w:t>сновы подготовки к сдаче международных</w:t>
      </w:r>
      <w:r w:rsidR="00E53173">
        <w:rPr>
          <w:rFonts w:ascii="Times New Roman" w:eastAsia="Times New Roman" w:hAnsi="Times New Roman" w:cs="Times New Roman"/>
          <w:bCs/>
          <w:color w:val="000000" w:themeColor="text1"/>
          <w:sz w:val="28"/>
          <w:szCs w:val="28"/>
          <w:lang w:eastAsia="ru-RU"/>
        </w:rPr>
        <w:t xml:space="preserve"> </w:t>
      </w:r>
      <w:r w:rsidR="00E53173" w:rsidRPr="00E53173">
        <w:rPr>
          <w:rFonts w:ascii="Times New Roman" w:eastAsia="Times New Roman" w:hAnsi="Times New Roman" w:cs="Times New Roman"/>
          <w:bCs/>
          <w:color w:val="000000" w:themeColor="text1"/>
          <w:sz w:val="28"/>
          <w:szCs w:val="28"/>
          <w:lang w:eastAsia="ru-RU"/>
        </w:rPr>
        <w:t>экзаменов</w:t>
      </w:r>
      <w:r w:rsidR="00AE2C3D" w:rsidRPr="000613F0">
        <w:rPr>
          <w:rFonts w:ascii="Times New Roman" w:eastAsia="Times New Roman" w:hAnsi="Times New Roman" w:cs="Times New Roman"/>
          <w:color w:val="000000" w:themeColor="text1"/>
          <w:sz w:val="28"/>
          <w:szCs w:val="28"/>
          <w:lang w:eastAsia="ru-RU"/>
        </w:rPr>
        <w:t>»</w:t>
      </w:r>
      <w:r w:rsidR="00A51E27">
        <w:rPr>
          <w:rFonts w:ascii="Times New Roman" w:eastAsia="Times New Roman" w:hAnsi="Times New Roman" w:cs="Times New Roman"/>
          <w:color w:val="000000" w:themeColor="text1"/>
          <w:sz w:val="28"/>
          <w:szCs w:val="28"/>
          <w:lang w:eastAsia="ru-RU"/>
        </w:rPr>
        <w:t>.</w:t>
      </w:r>
    </w:p>
    <w:p w14:paraId="4A97BDBE" w14:textId="40BCC05D" w:rsidR="00AE2C3D" w:rsidRDefault="000F1733" w:rsidP="00612B72">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0613F0">
        <w:rPr>
          <w:rFonts w:ascii="Times New Roman" w:eastAsia="Times New Roman" w:hAnsi="Times New Roman" w:cs="Times New Roman"/>
          <w:color w:val="000000" w:themeColor="text1"/>
          <w:sz w:val="28"/>
          <w:szCs w:val="28"/>
          <w:lang w:eastAsia="ru-RU"/>
        </w:rPr>
        <w:t>Планируемые результаты освоения учебной дисциплины:</w:t>
      </w:r>
    </w:p>
    <w:p w14:paraId="5C87B9AA" w14:textId="35A841FB" w:rsidR="005D00E4" w:rsidRDefault="005D00E4" w:rsidP="005D00E4">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2B02DD">
        <w:rPr>
          <w:rFonts w:ascii="Times New Roman" w:eastAsia="Times New Roman" w:hAnsi="Times New Roman" w:cs="Times New Roman"/>
          <w:b/>
          <w:color w:val="000000" w:themeColor="text1"/>
          <w:sz w:val="28"/>
          <w:szCs w:val="28"/>
          <w:lang w:eastAsia="ru-RU"/>
        </w:rPr>
        <w:t>УК-4</w:t>
      </w:r>
      <w:r>
        <w:rPr>
          <w:rFonts w:ascii="Times New Roman" w:eastAsia="Times New Roman" w:hAnsi="Times New Roman" w:cs="Times New Roman"/>
          <w:color w:val="000000" w:themeColor="text1"/>
          <w:sz w:val="28"/>
          <w:szCs w:val="28"/>
          <w:lang w:eastAsia="ru-RU"/>
        </w:rPr>
        <w:t xml:space="preserve"> </w:t>
      </w:r>
      <w:r w:rsidRPr="002B02DD">
        <w:rPr>
          <w:rFonts w:ascii="Times New Roman" w:eastAsia="Times New Roman" w:hAnsi="Times New Roman" w:cs="Times New Roman"/>
          <w:color w:val="000000" w:themeColor="text1"/>
          <w:sz w:val="28"/>
          <w:szCs w:val="28"/>
          <w:lang w:eastAsia="ru-RU"/>
        </w:rPr>
        <w:t>Способен применять современные коммуникативные технологии, в том числе на иностранном(ых) языке(ах), для академического и профессионального взаимодействия</w:t>
      </w:r>
    </w:p>
    <w:p w14:paraId="406328B9" w14:textId="12F80E42" w:rsidR="00A426D5" w:rsidRDefault="002B02DD" w:rsidP="00612B72">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2B02DD">
        <w:rPr>
          <w:rFonts w:ascii="Times New Roman" w:eastAsia="Times New Roman" w:hAnsi="Times New Roman" w:cs="Times New Roman"/>
          <w:b/>
          <w:bCs/>
          <w:color w:val="000000" w:themeColor="text1"/>
          <w:sz w:val="28"/>
          <w:szCs w:val="28"/>
          <w:lang w:eastAsia="ru-RU"/>
        </w:rPr>
        <w:t>ПК-5</w:t>
      </w:r>
      <w:r w:rsidR="00A426D5">
        <w:rPr>
          <w:rFonts w:ascii="Times New Roman" w:eastAsia="Times New Roman" w:hAnsi="Times New Roman" w:cs="Times New Roman"/>
          <w:color w:val="000000" w:themeColor="text1"/>
          <w:sz w:val="28"/>
          <w:szCs w:val="28"/>
          <w:lang w:eastAsia="ru-RU"/>
        </w:rPr>
        <w:t xml:space="preserve"> </w:t>
      </w:r>
      <w:r w:rsidRPr="002B02DD">
        <w:rPr>
          <w:rFonts w:ascii="Times New Roman" w:eastAsia="Times New Roman" w:hAnsi="Times New Roman" w:cs="Times New Roman"/>
          <w:color w:val="000000" w:themeColor="text1"/>
          <w:sz w:val="28"/>
          <w:szCs w:val="28"/>
          <w:lang w:eastAsia="ru-RU"/>
        </w:rPr>
        <w:t>Способен выявлять основные тенденции в развитии мировой экономики и внешней торговли, анализировать последствия принимаемых управленческих решений в сфере внешней торговли и ориентироваться в доминирующих процессах и закономерностях развития мирового хозяйства</w:t>
      </w:r>
    </w:p>
    <w:p w14:paraId="6EAE4193" w14:textId="77777777" w:rsidR="002B02DD" w:rsidRDefault="002B02DD" w:rsidP="00612B72">
      <w:pPr>
        <w:spacing w:after="0" w:line="240" w:lineRule="auto"/>
        <w:ind w:firstLine="709"/>
        <w:jc w:val="both"/>
        <w:rPr>
          <w:rFonts w:ascii="Times New Roman" w:eastAsia="Times New Roman" w:hAnsi="Times New Roman" w:cs="Times New Roman"/>
          <w:color w:val="000000" w:themeColor="text1"/>
          <w:sz w:val="28"/>
          <w:szCs w:val="28"/>
          <w:lang w:eastAsia="ru-RU"/>
        </w:rPr>
      </w:pPr>
    </w:p>
    <w:p w14:paraId="0FA4C437" w14:textId="22B23420" w:rsidR="008477E5" w:rsidRPr="00157597" w:rsidRDefault="0002118C" w:rsidP="0098072C">
      <w:pPr>
        <w:spacing w:after="0" w:line="240" w:lineRule="auto"/>
        <w:ind w:firstLine="709"/>
        <w:jc w:val="center"/>
        <w:rPr>
          <w:rFonts w:ascii="Times New Roman" w:eastAsia="Times New Roman" w:hAnsi="Times New Roman" w:cs="Times New Roman"/>
          <w:b/>
          <w:color w:val="000000" w:themeColor="text1"/>
          <w:sz w:val="28"/>
          <w:szCs w:val="28"/>
          <w:lang w:val="en-US" w:eastAsia="ru-RU"/>
        </w:rPr>
      </w:pPr>
      <w:r w:rsidRPr="00157597">
        <w:rPr>
          <w:rFonts w:ascii="Times New Roman" w:eastAsia="Times New Roman" w:hAnsi="Times New Roman" w:cs="Times New Roman"/>
          <w:b/>
          <w:color w:val="000000" w:themeColor="text1"/>
          <w:sz w:val="28"/>
          <w:szCs w:val="28"/>
          <w:lang w:val="en-US" w:eastAsia="ru-RU"/>
        </w:rPr>
        <w:t>2</w:t>
      </w:r>
      <w:bookmarkStart w:id="1" w:name="_Hlk132903483"/>
      <w:r w:rsidR="006C6BB8" w:rsidRPr="00157597">
        <w:rPr>
          <w:rFonts w:ascii="Times New Roman" w:eastAsia="Times New Roman" w:hAnsi="Times New Roman" w:cs="Times New Roman"/>
          <w:b/>
          <w:color w:val="000000" w:themeColor="text1"/>
          <w:sz w:val="28"/>
          <w:szCs w:val="28"/>
          <w:lang w:val="en-US" w:eastAsia="ru-RU"/>
        </w:rPr>
        <w:t xml:space="preserve">. </w:t>
      </w:r>
      <w:r w:rsidR="006C6BB8" w:rsidRPr="00692B3B">
        <w:rPr>
          <w:rFonts w:ascii="Times New Roman" w:eastAsia="Times New Roman" w:hAnsi="Times New Roman" w:cs="Times New Roman"/>
          <w:b/>
          <w:color w:val="000000" w:themeColor="text1"/>
          <w:sz w:val="28"/>
          <w:szCs w:val="28"/>
          <w:lang w:eastAsia="ru-RU"/>
        </w:rPr>
        <w:t>Оценочные</w:t>
      </w:r>
      <w:r w:rsidR="006C6BB8" w:rsidRPr="00157597">
        <w:rPr>
          <w:rFonts w:ascii="Times New Roman" w:eastAsia="Times New Roman" w:hAnsi="Times New Roman" w:cs="Times New Roman"/>
          <w:b/>
          <w:color w:val="000000" w:themeColor="text1"/>
          <w:sz w:val="28"/>
          <w:szCs w:val="28"/>
          <w:lang w:val="en-US" w:eastAsia="ru-RU"/>
        </w:rPr>
        <w:t xml:space="preserve"> </w:t>
      </w:r>
      <w:r w:rsidR="006C6BB8" w:rsidRPr="00692B3B">
        <w:rPr>
          <w:rFonts w:ascii="Times New Roman" w:eastAsia="Times New Roman" w:hAnsi="Times New Roman" w:cs="Times New Roman"/>
          <w:b/>
          <w:color w:val="000000" w:themeColor="text1"/>
          <w:sz w:val="28"/>
          <w:szCs w:val="28"/>
          <w:lang w:eastAsia="ru-RU"/>
        </w:rPr>
        <w:t>материалы</w:t>
      </w:r>
      <w:bookmarkEnd w:id="1"/>
    </w:p>
    <w:p w14:paraId="3D85858B" w14:textId="6D3A3732" w:rsidR="00685E78" w:rsidRPr="00157597" w:rsidRDefault="00685E78" w:rsidP="00A426D5">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14:paraId="5981A548" w14:textId="77777777" w:rsidR="00F0052E" w:rsidRPr="003E1D9E" w:rsidRDefault="00805D30" w:rsidP="00805D30">
      <w:pPr>
        <w:shd w:val="clear" w:color="auto" w:fill="FFFFFF"/>
        <w:jc w:val="both"/>
        <w:rPr>
          <w:rFonts w:ascii="Times New Roman" w:hAnsi="Times New Roman" w:cs="Times New Roman"/>
          <w:b/>
          <w:bCs/>
          <w:iCs/>
          <w:sz w:val="28"/>
          <w:szCs w:val="28"/>
          <w:shd w:val="clear" w:color="auto" w:fill="FFFFFF"/>
          <w:lang w:val="en-US"/>
        </w:rPr>
      </w:pPr>
      <w:r w:rsidRPr="003E1D9E">
        <w:rPr>
          <w:rFonts w:ascii="Times New Roman" w:hAnsi="Times New Roman" w:cs="Times New Roman"/>
          <w:b/>
          <w:bCs/>
          <w:iCs/>
          <w:sz w:val="28"/>
          <w:szCs w:val="28"/>
          <w:shd w:val="clear" w:color="auto" w:fill="FFFFFF"/>
        </w:rPr>
        <w:t>Английский</w:t>
      </w:r>
      <w:r w:rsidRPr="003E1D9E">
        <w:rPr>
          <w:rFonts w:ascii="Times New Roman" w:hAnsi="Times New Roman" w:cs="Times New Roman"/>
          <w:b/>
          <w:bCs/>
          <w:iCs/>
          <w:sz w:val="28"/>
          <w:szCs w:val="28"/>
          <w:shd w:val="clear" w:color="auto" w:fill="FFFFFF"/>
          <w:lang w:val="en-US"/>
        </w:rPr>
        <w:t xml:space="preserve"> </w:t>
      </w:r>
      <w:r w:rsidRPr="003E1D9E">
        <w:rPr>
          <w:rFonts w:ascii="Times New Roman" w:hAnsi="Times New Roman" w:cs="Times New Roman"/>
          <w:b/>
          <w:bCs/>
          <w:iCs/>
          <w:sz w:val="28"/>
          <w:szCs w:val="28"/>
          <w:shd w:val="clear" w:color="auto" w:fill="FFFFFF"/>
        </w:rPr>
        <w:t>язык</w:t>
      </w:r>
    </w:p>
    <w:p w14:paraId="6C1217B5" w14:textId="77777777" w:rsidR="00805D30" w:rsidRPr="00805D30" w:rsidRDefault="00805D30" w:rsidP="00805D30">
      <w:pPr>
        <w:spacing w:after="0" w:line="240" w:lineRule="auto"/>
        <w:rPr>
          <w:rFonts w:ascii="Times New Roman" w:eastAsia="Times New Roman" w:hAnsi="Times New Roman" w:cs="Times New Roman"/>
          <w:sz w:val="30"/>
          <w:szCs w:val="30"/>
          <w:lang w:val="en-US" w:eastAsia="ru-RU"/>
        </w:rPr>
      </w:pPr>
      <w:r w:rsidRPr="00805D30">
        <w:rPr>
          <w:rFonts w:ascii=".SFUI-Regular" w:eastAsia="Times New Roman" w:hAnsi=".SFUI-Regular" w:cs="Times New Roman"/>
          <w:sz w:val="18"/>
          <w:szCs w:val="18"/>
          <w:lang w:val="en-US" w:eastAsia="ru-RU"/>
        </w:rPr>
        <w:t xml:space="preserve">1. </w:t>
      </w:r>
      <w:r w:rsidRPr="00805D30">
        <w:rPr>
          <w:rFonts w:ascii="Times New Roman" w:eastAsia="Times New Roman" w:hAnsi="Times New Roman" w:cs="Times New Roman"/>
          <w:sz w:val="30"/>
          <w:szCs w:val="30"/>
          <w:lang w:val="en-US" w:eastAsia="ru-RU"/>
        </w:rPr>
        <w:t>What is the primary purpose of a Customs Union?</w:t>
      </w:r>
    </w:p>
    <w:p w14:paraId="0D246442" w14:textId="4290C423" w:rsidR="00805D30" w:rsidRPr="00C551D5" w:rsidRDefault="00805D30" w:rsidP="00BA7413">
      <w:pPr>
        <w:pStyle w:val="a4"/>
        <w:numPr>
          <w:ilvl w:val="0"/>
          <w:numId w:val="3"/>
        </w:numPr>
        <w:rPr>
          <w:sz w:val="30"/>
          <w:szCs w:val="30"/>
          <w:lang w:val="en-US"/>
        </w:rPr>
      </w:pPr>
      <w:r w:rsidRPr="00C551D5">
        <w:rPr>
          <w:sz w:val="30"/>
          <w:szCs w:val="30"/>
          <w:lang w:val="en-US"/>
        </w:rPr>
        <w:t>To simplify tourist visa procedures.</w:t>
      </w:r>
    </w:p>
    <w:p w14:paraId="4826E1DC" w14:textId="005238E2" w:rsidR="00805D30" w:rsidRPr="00C551D5" w:rsidRDefault="00805D30" w:rsidP="00BA7413">
      <w:pPr>
        <w:pStyle w:val="a4"/>
        <w:numPr>
          <w:ilvl w:val="0"/>
          <w:numId w:val="3"/>
        </w:numPr>
        <w:rPr>
          <w:sz w:val="30"/>
          <w:szCs w:val="30"/>
          <w:lang w:val="en-US"/>
        </w:rPr>
      </w:pPr>
      <w:r w:rsidRPr="00C551D5">
        <w:rPr>
          <w:sz w:val="30"/>
          <w:szCs w:val="30"/>
          <w:lang w:val="en-US"/>
        </w:rPr>
        <w:t>To eliminate tariffs between member countries and adopt a common external tariff.</w:t>
      </w:r>
    </w:p>
    <w:p w14:paraId="16B3A35E" w14:textId="2073E4B3" w:rsidR="00805D30" w:rsidRPr="00C551D5" w:rsidRDefault="00805D30" w:rsidP="00BA7413">
      <w:pPr>
        <w:pStyle w:val="a4"/>
        <w:numPr>
          <w:ilvl w:val="0"/>
          <w:numId w:val="3"/>
        </w:numPr>
        <w:rPr>
          <w:sz w:val="30"/>
          <w:szCs w:val="30"/>
          <w:lang w:val="en-US"/>
        </w:rPr>
      </w:pPr>
      <w:r w:rsidRPr="00C551D5">
        <w:rPr>
          <w:sz w:val="30"/>
          <w:szCs w:val="30"/>
          <w:lang w:val="en-US"/>
        </w:rPr>
        <w:t>To standardize passport controls for all citizens.</w:t>
      </w:r>
    </w:p>
    <w:p w14:paraId="048F1CF3" w14:textId="0004B242" w:rsidR="00805D30" w:rsidRPr="00C551D5" w:rsidRDefault="00805D30" w:rsidP="00BA7413">
      <w:pPr>
        <w:pStyle w:val="a4"/>
        <w:numPr>
          <w:ilvl w:val="0"/>
          <w:numId w:val="3"/>
        </w:numPr>
        <w:rPr>
          <w:sz w:val="30"/>
          <w:szCs w:val="30"/>
          <w:lang w:val="en-US"/>
        </w:rPr>
      </w:pPr>
      <w:r w:rsidRPr="00C551D5">
        <w:rPr>
          <w:sz w:val="30"/>
          <w:szCs w:val="30"/>
          <w:lang w:val="en-US"/>
        </w:rPr>
        <w:t>To create a single currency for all member states.</w:t>
      </w:r>
    </w:p>
    <w:p w14:paraId="01565AEA" w14:textId="77777777" w:rsidR="00805D30" w:rsidRPr="00805D30" w:rsidRDefault="00805D30" w:rsidP="00805D30">
      <w:pPr>
        <w:spacing w:after="0" w:line="240" w:lineRule="auto"/>
        <w:rPr>
          <w:rFonts w:ascii="Times New Roman" w:eastAsia="Times New Roman" w:hAnsi="Times New Roman" w:cs="Times New Roman"/>
          <w:sz w:val="30"/>
          <w:szCs w:val="30"/>
          <w:lang w:val="en-US" w:eastAsia="ru-RU"/>
        </w:rPr>
      </w:pPr>
    </w:p>
    <w:p w14:paraId="68EA852B" w14:textId="77777777" w:rsidR="00805D30" w:rsidRPr="00805D30" w:rsidRDefault="00805D30" w:rsidP="00805D30">
      <w:pPr>
        <w:spacing w:after="0" w:line="240" w:lineRule="auto"/>
        <w:rPr>
          <w:rFonts w:ascii="Times New Roman" w:eastAsia="Times New Roman" w:hAnsi="Times New Roman" w:cs="Times New Roman"/>
          <w:sz w:val="30"/>
          <w:szCs w:val="30"/>
          <w:lang w:val="en-US" w:eastAsia="ru-RU"/>
        </w:rPr>
      </w:pPr>
      <w:r w:rsidRPr="00805D30">
        <w:rPr>
          <w:rFonts w:ascii="Times New Roman" w:eastAsia="Times New Roman" w:hAnsi="Times New Roman" w:cs="Times New Roman"/>
          <w:sz w:val="30"/>
          <w:szCs w:val="30"/>
          <w:lang w:val="en-US" w:eastAsia="ru-RU"/>
        </w:rPr>
        <w:t>2. The term "ATA Carnet" is primarily used for:</w:t>
      </w:r>
    </w:p>
    <w:p w14:paraId="0803AB60" w14:textId="1ABB5258" w:rsidR="00805D30" w:rsidRPr="00C551D5" w:rsidRDefault="00805D30" w:rsidP="00BA7413">
      <w:pPr>
        <w:pStyle w:val="a4"/>
        <w:numPr>
          <w:ilvl w:val="0"/>
          <w:numId w:val="4"/>
        </w:numPr>
        <w:rPr>
          <w:sz w:val="30"/>
          <w:szCs w:val="30"/>
          <w:lang w:val="en-US"/>
        </w:rPr>
      </w:pPr>
      <w:r w:rsidRPr="00C551D5">
        <w:rPr>
          <w:sz w:val="30"/>
          <w:szCs w:val="30"/>
          <w:lang w:val="en-US"/>
        </w:rPr>
        <w:t>Temporary admission of goods without payment of duties and taxes.</w:t>
      </w:r>
    </w:p>
    <w:p w14:paraId="0FD23E45" w14:textId="439AEBA7" w:rsidR="00805D30" w:rsidRPr="00C551D5" w:rsidRDefault="00805D30" w:rsidP="00BA7413">
      <w:pPr>
        <w:pStyle w:val="a4"/>
        <w:numPr>
          <w:ilvl w:val="0"/>
          <w:numId w:val="4"/>
        </w:numPr>
        <w:rPr>
          <w:sz w:val="30"/>
          <w:szCs w:val="30"/>
          <w:lang w:val="en-US"/>
        </w:rPr>
      </w:pPr>
      <w:r w:rsidRPr="00C551D5">
        <w:rPr>
          <w:sz w:val="30"/>
          <w:szCs w:val="30"/>
          <w:lang w:val="en-US"/>
        </w:rPr>
        <w:t>Permanent export of strategic commodities.</w:t>
      </w:r>
    </w:p>
    <w:p w14:paraId="0FAB9FFB" w14:textId="3DEB4F9C" w:rsidR="00805D30" w:rsidRPr="00C551D5" w:rsidRDefault="00805D30" w:rsidP="00BA7413">
      <w:pPr>
        <w:pStyle w:val="a4"/>
        <w:numPr>
          <w:ilvl w:val="0"/>
          <w:numId w:val="4"/>
        </w:numPr>
        <w:rPr>
          <w:sz w:val="30"/>
          <w:szCs w:val="30"/>
          <w:lang w:val="en-US"/>
        </w:rPr>
      </w:pPr>
      <w:r w:rsidRPr="00C551D5">
        <w:rPr>
          <w:sz w:val="30"/>
          <w:szCs w:val="30"/>
          <w:lang w:val="en-US"/>
        </w:rPr>
        <w:t>Calculation of anti-dumping duties.</w:t>
      </w:r>
    </w:p>
    <w:p w14:paraId="46251B87" w14:textId="1D86E875" w:rsidR="00805D30" w:rsidRPr="00C551D5" w:rsidRDefault="00805D30" w:rsidP="00BA7413">
      <w:pPr>
        <w:pStyle w:val="a4"/>
        <w:numPr>
          <w:ilvl w:val="0"/>
          <w:numId w:val="4"/>
        </w:numPr>
        <w:rPr>
          <w:sz w:val="30"/>
          <w:szCs w:val="30"/>
          <w:lang w:val="en-US"/>
        </w:rPr>
      </w:pPr>
      <w:r w:rsidRPr="00C551D5">
        <w:rPr>
          <w:sz w:val="30"/>
          <w:szCs w:val="30"/>
          <w:lang w:val="en-US"/>
        </w:rPr>
        <w:t>Registration of new trademarks.</w:t>
      </w:r>
    </w:p>
    <w:p w14:paraId="189DDE7D" w14:textId="77777777" w:rsidR="00805D30" w:rsidRPr="00805D30" w:rsidRDefault="00805D30" w:rsidP="00805D30">
      <w:pPr>
        <w:spacing w:after="0" w:line="240" w:lineRule="auto"/>
        <w:rPr>
          <w:rFonts w:ascii="Times New Roman" w:eastAsia="Times New Roman" w:hAnsi="Times New Roman" w:cs="Times New Roman"/>
          <w:sz w:val="30"/>
          <w:szCs w:val="30"/>
          <w:lang w:val="en-US" w:eastAsia="ru-RU"/>
        </w:rPr>
      </w:pPr>
    </w:p>
    <w:p w14:paraId="7B6D3015" w14:textId="77777777" w:rsidR="00805D30" w:rsidRPr="00805D30" w:rsidRDefault="00805D30" w:rsidP="00805D30">
      <w:pPr>
        <w:spacing w:after="0" w:line="240" w:lineRule="auto"/>
        <w:rPr>
          <w:rFonts w:ascii="Times New Roman" w:eastAsia="Times New Roman" w:hAnsi="Times New Roman" w:cs="Times New Roman"/>
          <w:sz w:val="30"/>
          <w:szCs w:val="30"/>
          <w:lang w:val="en-US" w:eastAsia="ru-RU"/>
        </w:rPr>
      </w:pPr>
      <w:r w:rsidRPr="00805D30">
        <w:rPr>
          <w:rFonts w:ascii="Times New Roman" w:eastAsia="Times New Roman" w:hAnsi="Times New Roman" w:cs="Times New Roman"/>
          <w:sz w:val="30"/>
          <w:szCs w:val="30"/>
          <w:lang w:val="en-US" w:eastAsia="ru-RU"/>
        </w:rPr>
        <w:t>3. What does the abbreviation "HS" stand for in international customs?</w:t>
      </w:r>
    </w:p>
    <w:p w14:paraId="26DA8B31" w14:textId="0CF9D46C" w:rsidR="00805D30" w:rsidRPr="00C551D5" w:rsidRDefault="00805D30" w:rsidP="00BA7413">
      <w:pPr>
        <w:pStyle w:val="a4"/>
        <w:numPr>
          <w:ilvl w:val="0"/>
          <w:numId w:val="5"/>
        </w:numPr>
        <w:rPr>
          <w:sz w:val="30"/>
          <w:szCs w:val="30"/>
          <w:lang w:val="en-US"/>
        </w:rPr>
      </w:pPr>
      <w:r w:rsidRPr="00C551D5">
        <w:rPr>
          <w:sz w:val="30"/>
          <w:szCs w:val="30"/>
          <w:lang w:val="en-US"/>
        </w:rPr>
        <w:t>Harmonized System</w:t>
      </w:r>
    </w:p>
    <w:p w14:paraId="291AB07E" w14:textId="0D5914B9" w:rsidR="00805D30" w:rsidRPr="00C551D5" w:rsidRDefault="00805D30" w:rsidP="00BA7413">
      <w:pPr>
        <w:pStyle w:val="a4"/>
        <w:numPr>
          <w:ilvl w:val="0"/>
          <w:numId w:val="5"/>
        </w:numPr>
        <w:rPr>
          <w:sz w:val="30"/>
          <w:szCs w:val="30"/>
          <w:lang w:val="en-US"/>
        </w:rPr>
      </w:pPr>
      <w:r w:rsidRPr="00C551D5">
        <w:rPr>
          <w:sz w:val="30"/>
          <w:szCs w:val="30"/>
          <w:lang w:val="en-US"/>
        </w:rPr>
        <w:t>High Security</w:t>
      </w:r>
    </w:p>
    <w:p w14:paraId="7FF19581" w14:textId="227947EC" w:rsidR="00805D30" w:rsidRPr="00C551D5" w:rsidRDefault="00805D30" w:rsidP="00BA7413">
      <w:pPr>
        <w:pStyle w:val="a4"/>
        <w:numPr>
          <w:ilvl w:val="0"/>
          <w:numId w:val="5"/>
        </w:numPr>
        <w:rPr>
          <w:sz w:val="30"/>
          <w:szCs w:val="30"/>
          <w:lang w:val="en-US"/>
        </w:rPr>
      </w:pPr>
      <w:r w:rsidRPr="00C551D5">
        <w:rPr>
          <w:sz w:val="30"/>
          <w:szCs w:val="30"/>
          <w:lang w:val="en-US"/>
        </w:rPr>
        <w:t>Handled Shipment</w:t>
      </w:r>
    </w:p>
    <w:p w14:paraId="72017DDB" w14:textId="34ABB326" w:rsidR="00805D30" w:rsidRPr="00C551D5" w:rsidRDefault="00805D30" w:rsidP="00BA7413">
      <w:pPr>
        <w:pStyle w:val="a4"/>
        <w:numPr>
          <w:ilvl w:val="0"/>
          <w:numId w:val="5"/>
        </w:numPr>
        <w:rPr>
          <w:sz w:val="30"/>
          <w:szCs w:val="30"/>
          <w:lang w:val="en-US"/>
        </w:rPr>
      </w:pPr>
      <w:r w:rsidRPr="00C551D5">
        <w:rPr>
          <w:sz w:val="30"/>
          <w:szCs w:val="30"/>
          <w:lang w:val="en-US"/>
        </w:rPr>
        <w:t>Health Standard</w:t>
      </w:r>
    </w:p>
    <w:p w14:paraId="3E462E79" w14:textId="77777777" w:rsidR="00805D30" w:rsidRPr="00805D30" w:rsidRDefault="00805D30" w:rsidP="00805D30">
      <w:pPr>
        <w:spacing w:after="0" w:line="240" w:lineRule="auto"/>
        <w:rPr>
          <w:rFonts w:ascii="Times New Roman" w:eastAsia="Times New Roman" w:hAnsi="Times New Roman" w:cs="Times New Roman"/>
          <w:sz w:val="30"/>
          <w:szCs w:val="30"/>
          <w:lang w:val="en-US" w:eastAsia="ru-RU"/>
        </w:rPr>
      </w:pPr>
    </w:p>
    <w:p w14:paraId="2571B1CC" w14:textId="77777777" w:rsidR="00805D30" w:rsidRPr="00805D30" w:rsidRDefault="00805D30" w:rsidP="00805D30">
      <w:pPr>
        <w:spacing w:after="0" w:line="240" w:lineRule="auto"/>
        <w:rPr>
          <w:rFonts w:ascii="Times New Roman" w:eastAsia="Times New Roman" w:hAnsi="Times New Roman" w:cs="Times New Roman"/>
          <w:sz w:val="30"/>
          <w:szCs w:val="30"/>
          <w:lang w:val="en-US" w:eastAsia="ru-RU"/>
        </w:rPr>
      </w:pPr>
      <w:r w:rsidRPr="00805D30">
        <w:rPr>
          <w:rFonts w:ascii="Times New Roman" w:eastAsia="Times New Roman" w:hAnsi="Times New Roman" w:cs="Times New Roman"/>
          <w:sz w:val="30"/>
          <w:szCs w:val="30"/>
          <w:lang w:val="en-US" w:eastAsia="ru-RU"/>
        </w:rPr>
        <w:t>4. Which international organization develops and maintains the Harmonized System (HS)?</w:t>
      </w:r>
    </w:p>
    <w:p w14:paraId="15BEB0C9" w14:textId="10F1BDCA" w:rsidR="00805D30" w:rsidRPr="00C551D5" w:rsidRDefault="00805D30" w:rsidP="00BA7413">
      <w:pPr>
        <w:pStyle w:val="a4"/>
        <w:numPr>
          <w:ilvl w:val="0"/>
          <w:numId w:val="6"/>
        </w:numPr>
        <w:rPr>
          <w:sz w:val="30"/>
          <w:szCs w:val="30"/>
          <w:lang w:val="en-US"/>
        </w:rPr>
      </w:pPr>
      <w:r w:rsidRPr="00C551D5">
        <w:rPr>
          <w:sz w:val="30"/>
          <w:szCs w:val="30"/>
          <w:lang w:val="en-US"/>
        </w:rPr>
        <w:t>International Monetary Fund (IMF)</w:t>
      </w:r>
    </w:p>
    <w:p w14:paraId="4F90C20C" w14:textId="26FE236B" w:rsidR="00805D30" w:rsidRPr="00C551D5" w:rsidRDefault="00805D30" w:rsidP="00BA7413">
      <w:pPr>
        <w:pStyle w:val="a4"/>
        <w:numPr>
          <w:ilvl w:val="0"/>
          <w:numId w:val="6"/>
        </w:numPr>
        <w:rPr>
          <w:sz w:val="30"/>
          <w:szCs w:val="30"/>
          <w:lang w:val="en-US"/>
        </w:rPr>
      </w:pPr>
      <w:r w:rsidRPr="00C551D5">
        <w:rPr>
          <w:sz w:val="30"/>
          <w:szCs w:val="30"/>
          <w:lang w:val="en-US"/>
        </w:rPr>
        <w:t>World Trade Organization (WTO)</w:t>
      </w:r>
    </w:p>
    <w:p w14:paraId="7F711495" w14:textId="173F7C0D" w:rsidR="00805D30" w:rsidRPr="00C551D5" w:rsidRDefault="00805D30" w:rsidP="00BA7413">
      <w:pPr>
        <w:pStyle w:val="a4"/>
        <w:numPr>
          <w:ilvl w:val="0"/>
          <w:numId w:val="6"/>
        </w:numPr>
        <w:rPr>
          <w:sz w:val="30"/>
          <w:szCs w:val="30"/>
          <w:lang w:val="en-US"/>
        </w:rPr>
      </w:pPr>
      <w:r w:rsidRPr="00C551D5">
        <w:rPr>
          <w:sz w:val="30"/>
          <w:szCs w:val="30"/>
          <w:lang w:val="en-US"/>
        </w:rPr>
        <w:t>World Customs Organization (WCO)</w:t>
      </w:r>
    </w:p>
    <w:p w14:paraId="302F8A3F" w14:textId="4340743B" w:rsidR="00805D30" w:rsidRPr="00C551D5" w:rsidRDefault="00805D30" w:rsidP="00BA7413">
      <w:pPr>
        <w:pStyle w:val="a4"/>
        <w:numPr>
          <w:ilvl w:val="0"/>
          <w:numId w:val="6"/>
        </w:numPr>
        <w:rPr>
          <w:sz w:val="30"/>
          <w:szCs w:val="30"/>
          <w:lang w:val="en-US"/>
        </w:rPr>
      </w:pPr>
      <w:r w:rsidRPr="00C551D5">
        <w:rPr>
          <w:sz w:val="30"/>
          <w:szCs w:val="30"/>
          <w:lang w:val="en-US"/>
        </w:rPr>
        <w:t>United Nations (UN)</w:t>
      </w:r>
    </w:p>
    <w:p w14:paraId="2AD75EF1" w14:textId="77777777" w:rsidR="00805D30" w:rsidRPr="00805D30" w:rsidRDefault="00805D30" w:rsidP="00805D30">
      <w:pPr>
        <w:spacing w:after="0" w:line="240" w:lineRule="auto"/>
        <w:rPr>
          <w:rFonts w:ascii="Times New Roman" w:eastAsia="Times New Roman" w:hAnsi="Times New Roman" w:cs="Times New Roman"/>
          <w:sz w:val="30"/>
          <w:szCs w:val="30"/>
          <w:lang w:val="en-US" w:eastAsia="ru-RU"/>
        </w:rPr>
      </w:pPr>
    </w:p>
    <w:p w14:paraId="2362050A" w14:textId="77777777" w:rsidR="00805D30" w:rsidRPr="00805D30" w:rsidRDefault="00805D30" w:rsidP="00805D30">
      <w:pPr>
        <w:spacing w:after="0" w:line="240" w:lineRule="auto"/>
        <w:rPr>
          <w:rFonts w:ascii="Times New Roman" w:eastAsia="Times New Roman" w:hAnsi="Times New Roman" w:cs="Times New Roman"/>
          <w:sz w:val="30"/>
          <w:szCs w:val="30"/>
          <w:lang w:val="en-US" w:eastAsia="ru-RU"/>
        </w:rPr>
      </w:pPr>
      <w:r w:rsidRPr="00805D30">
        <w:rPr>
          <w:rFonts w:ascii="Times New Roman" w:eastAsia="Times New Roman" w:hAnsi="Times New Roman" w:cs="Times New Roman"/>
          <w:sz w:val="30"/>
          <w:szCs w:val="30"/>
          <w:lang w:val="en-US" w:eastAsia="ru-RU"/>
        </w:rPr>
        <w:lastRenderedPageBreak/>
        <w:t>5. What is a "Certificate of Origin"?</w:t>
      </w:r>
    </w:p>
    <w:p w14:paraId="02682109" w14:textId="03AB8D40" w:rsidR="00805D30" w:rsidRPr="00C551D5" w:rsidRDefault="00805D30" w:rsidP="00BA7413">
      <w:pPr>
        <w:pStyle w:val="a4"/>
        <w:numPr>
          <w:ilvl w:val="0"/>
          <w:numId w:val="7"/>
        </w:numPr>
        <w:rPr>
          <w:sz w:val="30"/>
          <w:szCs w:val="30"/>
          <w:lang w:val="en-US"/>
        </w:rPr>
      </w:pPr>
      <w:r w:rsidRPr="00C551D5">
        <w:rPr>
          <w:sz w:val="30"/>
          <w:szCs w:val="30"/>
          <w:lang w:val="en-US"/>
        </w:rPr>
        <w:t>A document that certifies the quality of the goods.</w:t>
      </w:r>
    </w:p>
    <w:p w14:paraId="6FC805EC" w14:textId="7ADAA154" w:rsidR="00805D30" w:rsidRPr="00C551D5" w:rsidRDefault="00805D30" w:rsidP="00BA7413">
      <w:pPr>
        <w:pStyle w:val="a4"/>
        <w:numPr>
          <w:ilvl w:val="0"/>
          <w:numId w:val="7"/>
        </w:numPr>
        <w:rPr>
          <w:sz w:val="30"/>
          <w:szCs w:val="30"/>
          <w:lang w:val="en-US"/>
        </w:rPr>
      </w:pPr>
      <w:r w:rsidRPr="00C551D5">
        <w:rPr>
          <w:sz w:val="30"/>
          <w:szCs w:val="30"/>
          <w:lang w:val="en-US"/>
        </w:rPr>
        <w:t>A document that certifies the country where the goods were produced.</w:t>
      </w:r>
    </w:p>
    <w:p w14:paraId="67981CA8" w14:textId="3C4056F9" w:rsidR="00805D30" w:rsidRPr="00C551D5" w:rsidRDefault="00805D30" w:rsidP="00BA7413">
      <w:pPr>
        <w:pStyle w:val="a4"/>
        <w:numPr>
          <w:ilvl w:val="0"/>
          <w:numId w:val="7"/>
        </w:numPr>
        <w:rPr>
          <w:sz w:val="30"/>
          <w:szCs w:val="30"/>
          <w:lang w:val="en-US"/>
        </w:rPr>
      </w:pPr>
      <w:r w:rsidRPr="00C551D5">
        <w:rPr>
          <w:sz w:val="30"/>
          <w:szCs w:val="30"/>
          <w:lang w:val="en-US"/>
        </w:rPr>
        <w:t>A document required for all personal effects.</w:t>
      </w:r>
    </w:p>
    <w:p w14:paraId="5190356B" w14:textId="6464363D" w:rsidR="00805D30" w:rsidRPr="00C551D5" w:rsidRDefault="00805D30" w:rsidP="00BA7413">
      <w:pPr>
        <w:pStyle w:val="a4"/>
        <w:numPr>
          <w:ilvl w:val="0"/>
          <w:numId w:val="7"/>
        </w:numPr>
        <w:rPr>
          <w:sz w:val="30"/>
          <w:szCs w:val="30"/>
          <w:lang w:val="en-US"/>
        </w:rPr>
      </w:pPr>
      <w:r w:rsidRPr="00C551D5">
        <w:rPr>
          <w:sz w:val="30"/>
          <w:szCs w:val="30"/>
          <w:lang w:val="en-US"/>
        </w:rPr>
        <w:t>A document that confirms the price of the goods.</w:t>
      </w:r>
    </w:p>
    <w:p w14:paraId="245E224A" w14:textId="77777777" w:rsidR="00805D30" w:rsidRPr="00805D30" w:rsidRDefault="00805D30" w:rsidP="00805D30">
      <w:pPr>
        <w:spacing w:after="0" w:line="240" w:lineRule="auto"/>
        <w:rPr>
          <w:rFonts w:ascii="Times New Roman" w:eastAsia="Times New Roman" w:hAnsi="Times New Roman" w:cs="Times New Roman"/>
          <w:sz w:val="30"/>
          <w:szCs w:val="30"/>
          <w:lang w:val="en-US" w:eastAsia="ru-RU"/>
        </w:rPr>
      </w:pPr>
    </w:p>
    <w:p w14:paraId="4A56313F" w14:textId="77777777" w:rsidR="00805D30" w:rsidRPr="00805D30" w:rsidRDefault="00805D30" w:rsidP="00805D30">
      <w:pPr>
        <w:spacing w:after="0" w:line="240" w:lineRule="auto"/>
        <w:rPr>
          <w:rFonts w:ascii="Times New Roman" w:eastAsia="Times New Roman" w:hAnsi="Times New Roman" w:cs="Times New Roman"/>
          <w:sz w:val="30"/>
          <w:szCs w:val="30"/>
          <w:lang w:val="en-US" w:eastAsia="ru-RU"/>
        </w:rPr>
      </w:pPr>
      <w:r w:rsidRPr="00805D30">
        <w:rPr>
          <w:rFonts w:ascii="Times New Roman" w:eastAsia="Times New Roman" w:hAnsi="Times New Roman" w:cs="Times New Roman"/>
          <w:sz w:val="30"/>
          <w:szCs w:val="30"/>
          <w:lang w:val="en-US" w:eastAsia="ru-RU"/>
        </w:rPr>
        <w:t>6. The term "Most-Favored-Nation" (MFN) principle under WTO rules means that:</w:t>
      </w:r>
    </w:p>
    <w:p w14:paraId="67AC18D9" w14:textId="145F0239" w:rsidR="00805D30" w:rsidRPr="00C551D5" w:rsidRDefault="00805D30" w:rsidP="00BA7413">
      <w:pPr>
        <w:pStyle w:val="a4"/>
        <w:numPr>
          <w:ilvl w:val="0"/>
          <w:numId w:val="8"/>
        </w:numPr>
        <w:rPr>
          <w:sz w:val="30"/>
          <w:szCs w:val="30"/>
          <w:lang w:val="en-US"/>
        </w:rPr>
      </w:pPr>
      <w:r w:rsidRPr="00C551D5">
        <w:rPr>
          <w:sz w:val="30"/>
          <w:szCs w:val="30"/>
          <w:lang w:val="en-US"/>
        </w:rPr>
        <w:t>Developing countries get the best trade terms.</w:t>
      </w:r>
    </w:p>
    <w:p w14:paraId="50422A4D" w14:textId="3A0C3501" w:rsidR="00805D30" w:rsidRPr="00C551D5" w:rsidRDefault="00805D30" w:rsidP="00BA7413">
      <w:pPr>
        <w:pStyle w:val="a4"/>
        <w:numPr>
          <w:ilvl w:val="0"/>
          <w:numId w:val="8"/>
        </w:numPr>
        <w:rPr>
          <w:sz w:val="30"/>
          <w:szCs w:val="30"/>
          <w:lang w:val="en-US"/>
        </w:rPr>
      </w:pPr>
      <w:r w:rsidRPr="00C551D5">
        <w:rPr>
          <w:sz w:val="30"/>
          <w:szCs w:val="30"/>
          <w:lang w:val="en-US"/>
        </w:rPr>
        <w:t>Any advantage given to one member must be extended to all other members.</w:t>
      </w:r>
    </w:p>
    <w:p w14:paraId="155DB447" w14:textId="7FAF2C1C" w:rsidR="00805D30" w:rsidRPr="00C551D5" w:rsidRDefault="00805D30" w:rsidP="00BA7413">
      <w:pPr>
        <w:pStyle w:val="a4"/>
        <w:numPr>
          <w:ilvl w:val="0"/>
          <w:numId w:val="8"/>
        </w:numPr>
        <w:rPr>
          <w:sz w:val="30"/>
          <w:szCs w:val="30"/>
          <w:lang w:val="en-US"/>
        </w:rPr>
      </w:pPr>
      <w:r w:rsidRPr="00C551D5">
        <w:rPr>
          <w:sz w:val="30"/>
          <w:szCs w:val="30"/>
          <w:lang w:val="en-US"/>
        </w:rPr>
        <w:t>Countries can choose their favorite trading partners.</w:t>
      </w:r>
    </w:p>
    <w:p w14:paraId="46D9B546" w14:textId="64BDC251" w:rsidR="00805D30" w:rsidRPr="00C551D5" w:rsidRDefault="00805D30" w:rsidP="00BA7413">
      <w:pPr>
        <w:pStyle w:val="a4"/>
        <w:numPr>
          <w:ilvl w:val="0"/>
          <w:numId w:val="8"/>
        </w:numPr>
        <w:rPr>
          <w:sz w:val="30"/>
          <w:szCs w:val="30"/>
          <w:lang w:val="en-US"/>
        </w:rPr>
      </w:pPr>
      <w:r w:rsidRPr="00C551D5">
        <w:rPr>
          <w:sz w:val="30"/>
          <w:szCs w:val="30"/>
          <w:lang w:val="en-US"/>
        </w:rPr>
        <w:t>It applies only to nations within a free trade area.</w:t>
      </w:r>
    </w:p>
    <w:p w14:paraId="290C2216" w14:textId="77777777" w:rsidR="00805D30" w:rsidRPr="00805D30" w:rsidRDefault="00805D30" w:rsidP="00805D30">
      <w:pPr>
        <w:spacing w:after="0" w:line="240" w:lineRule="auto"/>
        <w:rPr>
          <w:rFonts w:ascii="Times New Roman" w:eastAsia="Times New Roman" w:hAnsi="Times New Roman" w:cs="Times New Roman"/>
          <w:sz w:val="30"/>
          <w:szCs w:val="30"/>
          <w:lang w:val="en-US" w:eastAsia="ru-RU"/>
        </w:rPr>
      </w:pPr>
    </w:p>
    <w:p w14:paraId="51846FCC" w14:textId="77777777" w:rsidR="00805D30" w:rsidRPr="00805D30" w:rsidRDefault="00805D30" w:rsidP="00805D30">
      <w:pPr>
        <w:spacing w:after="0" w:line="240" w:lineRule="auto"/>
        <w:rPr>
          <w:rFonts w:ascii="Times New Roman" w:eastAsia="Times New Roman" w:hAnsi="Times New Roman" w:cs="Times New Roman"/>
          <w:sz w:val="30"/>
          <w:szCs w:val="30"/>
          <w:lang w:val="en-US" w:eastAsia="ru-RU"/>
        </w:rPr>
      </w:pPr>
      <w:r w:rsidRPr="00805D30">
        <w:rPr>
          <w:rFonts w:ascii="Times New Roman" w:eastAsia="Times New Roman" w:hAnsi="Times New Roman" w:cs="Times New Roman"/>
          <w:sz w:val="30"/>
          <w:szCs w:val="30"/>
          <w:lang w:val="en-US" w:eastAsia="ru-RU"/>
        </w:rPr>
        <w:t>7. What is the main goal of "Rules of Origin"?</w:t>
      </w:r>
    </w:p>
    <w:p w14:paraId="60C1BBBA" w14:textId="5C299351" w:rsidR="00805D30" w:rsidRPr="00C551D5" w:rsidRDefault="00805D30" w:rsidP="00BA7413">
      <w:pPr>
        <w:pStyle w:val="a4"/>
        <w:numPr>
          <w:ilvl w:val="0"/>
          <w:numId w:val="9"/>
        </w:numPr>
        <w:rPr>
          <w:sz w:val="30"/>
          <w:szCs w:val="30"/>
          <w:lang w:val="en-US"/>
        </w:rPr>
      </w:pPr>
      <w:r w:rsidRPr="00C551D5">
        <w:rPr>
          <w:sz w:val="30"/>
          <w:szCs w:val="30"/>
          <w:lang w:val="en-US"/>
        </w:rPr>
        <w:t>To determine the correct classification of goods.</w:t>
      </w:r>
    </w:p>
    <w:p w14:paraId="034BA784" w14:textId="6531C75F" w:rsidR="00805D30" w:rsidRPr="00C551D5" w:rsidRDefault="00805D30" w:rsidP="00BA7413">
      <w:pPr>
        <w:pStyle w:val="a4"/>
        <w:numPr>
          <w:ilvl w:val="0"/>
          <w:numId w:val="9"/>
        </w:numPr>
        <w:rPr>
          <w:sz w:val="30"/>
          <w:szCs w:val="30"/>
          <w:lang w:val="en-US"/>
        </w:rPr>
      </w:pPr>
      <w:r w:rsidRPr="00C551D5">
        <w:rPr>
          <w:sz w:val="30"/>
          <w:szCs w:val="30"/>
          <w:lang w:val="en-US"/>
        </w:rPr>
        <w:t>To prevent the smuggling of cultural artifacts.</w:t>
      </w:r>
    </w:p>
    <w:p w14:paraId="0866175F" w14:textId="293DA873" w:rsidR="00805D30" w:rsidRPr="00C551D5" w:rsidRDefault="00805D30" w:rsidP="00BA7413">
      <w:pPr>
        <w:pStyle w:val="a4"/>
        <w:numPr>
          <w:ilvl w:val="0"/>
          <w:numId w:val="9"/>
        </w:numPr>
        <w:rPr>
          <w:sz w:val="30"/>
          <w:szCs w:val="30"/>
          <w:lang w:val="en-US"/>
        </w:rPr>
      </w:pPr>
      <w:r w:rsidRPr="00C551D5">
        <w:rPr>
          <w:sz w:val="30"/>
          <w:szCs w:val="30"/>
          <w:lang w:val="en-US"/>
        </w:rPr>
        <w:t>To determine the country of origin for applying tariffs and trade policies.</w:t>
      </w:r>
    </w:p>
    <w:p w14:paraId="4F9B55A1" w14:textId="2A8A091B" w:rsidR="00805D30" w:rsidRPr="00C551D5" w:rsidRDefault="00805D30" w:rsidP="00BA7413">
      <w:pPr>
        <w:pStyle w:val="a4"/>
        <w:numPr>
          <w:ilvl w:val="0"/>
          <w:numId w:val="9"/>
        </w:numPr>
        <w:rPr>
          <w:sz w:val="30"/>
          <w:szCs w:val="30"/>
          <w:lang w:val="en-US"/>
        </w:rPr>
      </w:pPr>
      <w:r w:rsidRPr="00C551D5">
        <w:rPr>
          <w:sz w:val="30"/>
          <w:szCs w:val="30"/>
          <w:lang w:val="en-US"/>
        </w:rPr>
        <w:t>To ensure goods meet health and safety standards.</w:t>
      </w:r>
    </w:p>
    <w:p w14:paraId="1530E237" w14:textId="77777777" w:rsidR="00805D30" w:rsidRPr="00805D30" w:rsidRDefault="00805D30" w:rsidP="00805D30">
      <w:pPr>
        <w:spacing w:after="0" w:line="240" w:lineRule="auto"/>
        <w:rPr>
          <w:rFonts w:ascii="Times New Roman" w:eastAsia="Times New Roman" w:hAnsi="Times New Roman" w:cs="Times New Roman"/>
          <w:sz w:val="30"/>
          <w:szCs w:val="30"/>
          <w:lang w:val="en-US" w:eastAsia="ru-RU"/>
        </w:rPr>
      </w:pPr>
    </w:p>
    <w:p w14:paraId="0F630F48" w14:textId="77777777" w:rsidR="00805D30" w:rsidRPr="00805D30" w:rsidRDefault="00805D30" w:rsidP="00805D30">
      <w:pPr>
        <w:spacing w:after="0" w:line="240" w:lineRule="auto"/>
        <w:rPr>
          <w:rFonts w:ascii="Times New Roman" w:eastAsia="Times New Roman" w:hAnsi="Times New Roman" w:cs="Times New Roman"/>
          <w:sz w:val="30"/>
          <w:szCs w:val="30"/>
          <w:lang w:val="en-US" w:eastAsia="ru-RU"/>
        </w:rPr>
      </w:pPr>
      <w:r w:rsidRPr="00805D30">
        <w:rPr>
          <w:rFonts w:ascii="Times New Roman" w:eastAsia="Times New Roman" w:hAnsi="Times New Roman" w:cs="Times New Roman"/>
          <w:sz w:val="30"/>
          <w:szCs w:val="30"/>
          <w:lang w:val="en-US" w:eastAsia="ru-RU"/>
        </w:rPr>
        <w:t>8. What does "Customs Valuation" primarily refer to?</w:t>
      </w:r>
    </w:p>
    <w:p w14:paraId="664DF294" w14:textId="30B15C64" w:rsidR="00805D30" w:rsidRPr="00C551D5" w:rsidRDefault="00805D30" w:rsidP="00BA7413">
      <w:pPr>
        <w:pStyle w:val="a4"/>
        <w:numPr>
          <w:ilvl w:val="0"/>
          <w:numId w:val="10"/>
        </w:numPr>
        <w:rPr>
          <w:sz w:val="30"/>
          <w:szCs w:val="30"/>
          <w:lang w:val="en-US"/>
        </w:rPr>
      </w:pPr>
      <w:r w:rsidRPr="00C551D5">
        <w:rPr>
          <w:sz w:val="30"/>
          <w:szCs w:val="30"/>
          <w:lang w:val="en-US"/>
        </w:rPr>
        <w:t>The process of assessing the quality of imported goods.</w:t>
      </w:r>
    </w:p>
    <w:p w14:paraId="57600529" w14:textId="6715924C" w:rsidR="00805D30" w:rsidRPr="00C551D5" w:rsidRDefault="00805D30" w:rsidP="00BA7413">
      <w:pPr>
        <w:pStyle w:val="a4"/>
        <w:numPr>
          <w:ilvl w:val="0"/>
          <w:numId w:val="10"/>
        </w:numPr>
        <w:rPr>
          <w:sz w:val="30"/>
          <w:szCs w:val="30"/>
          <w:lang w:val="en-US"/>
        </w:rPr>
      </w:pPr>
      <w:r w:rsidRPr="00C551D5">
        <w:rPr>
          <w:sz w:val="30"/>
          <w:szCs w:val="30"/>
          <w:lang w:val="en-US"/>
        </w:rPr>
        <w:t>The process of determining the customs value for duty calculation.</w:t>
      </w:r>
    </w:p>
    <w:p w14:paraId="19B2D73B" w14:textId="5BA1BFAC" w:rsidR="00805D30" w:rsidRPr="00C551D5" w:rsidRDefault="00805D30" w:rsidP="00BA7413">
      <w:pPr>
        <w:pStyle w:val="a4"/>
        <w:numPr>
          <w:ilvl w:val="0"/>
          <w:numId w:val="10"/>
        </w:numPr>
        <w:rPr>
          <w:sz w:val="30"/>
          <w:szCs w:val="30"/>
          <w:lang w:val="en-US"/>
        </w:rPr>
      </w:pPr>
      <w:r w:rsidRPr="00C551D5">
        <w:rPr>
          <w:sz w:val="30"/>
          <w:szCs w:val="30"/>
          <w:lang w:val="en-US"/>
        </w:rPr>
        <w:t>The insurance value of the goods during transit.</w:t>
      </w:r>
    </w:p>
    <w:p w14:paraId="7CF7A408" w14:textId="15A901DD" w:rsidR="00805D30" w:rsidRPr="00C551D5" w:rsidRDefault="00805D30" w:rsidP="00BA7413">
      <w:pPr>
        <w:pStyle w:val="a4"/>
        <w:numPr>
          <w:ilvl w:val="0"/>
          <w:numId w:val="10"/>
        </w:numPr>
        <w:rPr>
          <w:sz w:val="30"/>
          <w:szCs w:val="30"/>
          <w:lang w:val="en-US"/>
        </w:rPr>
      </w:pPr>
      <w:r w:rsidRPr="00C551D5">
        <w:rPr>
          <w:sz w:val="30"/>
          <w:szCs w:val="30"/>
          <w:lang w:val="en-US"/>
        </w:rPr>
        <w:t>The market value of similar goods in the importing country.</w:t>
      </w:r>
    </w:p>
    <w:p w14:paraId="435CD08D" w14:textId="77777777" w:rsidR="00805D30" w:rsidRPr="00805D30" w:rsidRDefault="00805D30" w:rsidP="00805D30">
      <w:pPr>
        <w:spacing w:after="0" w:line="240" w:lineRule="auto"/>
        <w:rPr>
          <w:rFonts w:ascii="Times New Roman" w:eastAsia="Times New Roman" w:hAnsi="Times New Roman" w:cs="Times New Roman"/>
          <w:sz w:val="30"/>
          <w:szCs w:val="30"/>
          <w:lang w:val="en-US" w:eastAsia="ru-RU"/>
        </w:rPr>
      </w:pPr>
    </w:p>
    <w:p w14:paraId="5AB97E9F" w14:textId="77777777" w:rsidR="00805D30" w:rsidRPr="00805D30" w:rsidRDefault="00805D30" w:rsidP="00805D30">
      <w:pPr>
        <w:spacing w:after="0" w:line="240" w:lineRule="auto"/>
        <w:rPr>
          <w:rFonts w:ascii="Times New Roman" w:eastAsia="Times New Roman" w:hAnsi="Times New Roman" w:cs="Times New Roman"/>
          <w:sz w:val="30"/>
          <w:szCs w:val="30"/>
          <w:lang w:val="en-US" w:eastAsia="ru-RU"/>
        </w:rPr>
      </w:pPr>
      <w:r w:rsidRPr="00805D30">
        <w:rPr>
          <w:rFonts w:ascii="Times New Roman" w:eastAsia="Times New Roman" w:hAnsi="Times New Roman" w:cs="Times New Roman"/>
          <w:sz w:val="30"/>
          <w:szCs w:val="30"/>
          <w:lang w:val="en-US" w:eastAsia="ru-RU"/>
        </w:rPr>
        <w:t>9. Which international agreement is the basis for Customs Valuation?</w:t>
      </w:r>
    </w:p>
    <w:p w14:paraId="193B8BF5" w14:textId="73DD1503" w:rsidR="00805D30" w:rsidRPr="00C551D5" w:rsidRDefault="00805D30" w:rsidP="00BA7413">
      <w:pPr>
        <w:pStyle w:val="a4"/>
        <w:numPr>
          <w:ilvl w:val="0"/>
          <w:numId w:val="11"/>
        </w:numPr>
        <w:rPr>
          <w:sz w:val="30"/>
          <w:szCs w:val="30"/>
          <w:lang w:val="en-US"/>
        </w:rPr>
      </w:pPr>
      <w:r w:rsidRPr="00C551D5">
        <w:rPr>
          <w:sz w:val="30"/>
          <w:szCs w:val="30"/>
          <w:lang w:val="en-US"/>
        </w:rPr>
        <w:t>The Kyoto Convention</w:t>
      </w:r>
    </w:p>
    <w:p w14:paraId="1C74E297" w14:textId="497F85D4" w:rsidR="00805D30" w:rsidRPr="00C551D5" w:rsidRDefault="00805D30" w:rsidP="00BA7413">
      <w:pPr>
        <w:pStyle w:val="a4"/>
        <w:numPr>
          <w:ilvl w:val="0"/>
          <w:numId w:val="11"/>
        </w:numPr>
        <w:rPr>
          <w:sz w:val="30"/>
          <w:szCs w:val="30"/>
          <w:lang w:val="en-US"/>
        </w:rPr>
      </w:pPr>
      <w:r w:rsidRPr="00C551D5">
        <w:rPr>
          <w:sz w:val="30"/>
          <w:szCs w:val="30"/>
          <w:lang w:val="en-US"/>
        </w:rPr>
        <w:t>The WTO Agreement on Customs Valuation</w:t>
      </w:r>
    </w:p>
    <w:p w14:paraId="4B257141" w14:textId="2FA310AC" w:rsidR="00805D30" w:rsidRPr="00C551D5" w:rsidRDefault="00805D30" w:rsidP="00BA7413">
      <w:pPr>
        <w:pStyle w:val="a4"/>
        <w:numPr>
          <w:ilvl w:val="0"/>
          <w:numId w:val="11"/>
        </w:numPr>
        <w:rPr>
          <w:sz w:val="30"/>
          <w:szCs w:val="30"/>
          <w:lang w:val="en-US"/>
        </w:rPr>
      </w:pPr>
      <w:r w:rsidRPr="00C551D5">
        <w:rPr>
          <w:sz w:val="30"/>
          <w:szCs w:val="30"/>
          <w:lang w:val="en-US"/>
        </w:rPr>
        <w:t>The Istanbul Convention</w:t>
      </w:r>
    </w:p>
    <w:p w14:paraId="76769F81" w14:textId="6A187B98" w:rsidR="00805D30" w:rsidRPr="00C551D5" w:rsidRDefault="00805D30" w:rsidP="00BA7413">
      <w:pPr>
        <w:pStyle w:val="a4"/>
        <w:numPr>
          <w:ilvl w:val="0"/>
          <w:numId w:val="11"/>
        </w:numPr>
        <w:rPr>
          <w:sz w:val="30"/>
          <w:szCs w:val="30"/>
          <w:lang w:val="en-US"/>
        </w:rPr>
      </w:pPr>
      <w:r w:rsidRPr="00C551D5">
        <w:rPr>
          <w:sz w:val="30"/>
          <w:szCs w:val="30"/>
          <w:lang w:val="en-US"/>
        </w:rPr>
        <w:t>The Revised Arusha Declaration</w:t>
      </w:r>
    </w:p>
    <w:p w14:paraId="3FD21059" w14:textId="77777777" w:rsidR="00805D30" w:rsidRPr="00805D30" w:rsidRDefault="00805D30" w:rsidP="00805D30">
      <w:pPr>
        <w:spacing w:after="0" w:line="240" w:lineRule="auto"/>
        <w:rPr>
          <w:rFonts w:ascii="Times New Roman" w:eastAsia="Times New Roman" w:hAnsi="Times New Roman" w:cs="Times New Roman"/>
          <w:sz w:val="30"/>
          <w:szCs w:val="30"/>
          <w:lang w:val="en-US" w:eastAsia="ru-RU"/>
        </w:rPr>
      </w:pPr>
    </w:p>
    <w:p w14:paraId="78CA032A" w14:textId="77777777" w:rsidR="00805D30" w:rsidRPr="00805D30" w:rsidRDefault="00805D30" w:rsidP="00805D30">
      <w:pPr>
        <w:spacing w:after="0" w:line="240" w:lineRule="auto"/>
        <w:rPr>
          <w:rFonts w:ascii="Times New Roman" w:eastAsia="Times New Roman" w:hAnsi="Times New Roman" w:cs="Times New Roman"/>
          <w:sz w:val="30"/>
          <w:szCs w:val="30"/>
          <w:lang w:val="en-US" w:eastAsia="ru-RU"/>
        </w:rPr>
      </w:pPr>
      <w:r w:rsidRPr="00805D30">
        <w:rPr>
          <w:rFonts w:ascii="Times New Roman" w:eastAsia="Times New Roman" w:hAnsi="Times New Roman" w:cs="Times New Roman"/>
          <w:sz w:val="30"/>
          <w:szCs w:val="30"/>
          <w:lang w:val="en-US" w:eastAsia="ru-RU"/>
        </w:rPr>
        <w:t>10. "Incoterms" are internationally recognized standards that define:</w:t>
      </w:r>
    </w:p>
    <w:p w14:paraId="78E8647B" w14:textId="16993CC2" w:rsidR="00805D30" w:rsidRPr="00C551D5" w:rsidRDefault="00805D30" w:rsidP="00BA7413">
      <w:pPr>
        <w:pStyle w:val="a4"/>
        <w:numPr>
          <w:ilvl w:val="0"/>
          <w:numId w:val="12"/>
        </w:numPr>
        <w:rPr>
          <w:sz w:val="30"/>
          <w:szCs w:val="30"/>
          <w:lang w:val="en-US"/>
        </w:rPr>
      </w:pPr>
      <w:r w:rsidRPr="00C551D5">
        <w:rPr>
          <w:sz w:val="30"/>
          <w:szCs w:val="30"/>
          <w:lang w:val="en-US"/>
        </w:rPr>
        <w:t>The terms of payment in international trade.</w:t>
      </w:r>
    </w:p>
    <w:p w14:paraId="0663B733" w14:textId="544B805E" w:rsidR="00805D30" w:rsidRPr="00C551D5" w:rsidRDefault="00805D30" w:rsidP="00BA7413">
      <w:pPr>
        <w:pStyle w:val="a4"/>
        <w:numPr>
          <w:ilvl w:val="0"/>
          <w:numId w:val="12"/>
        </w:numPr>
        <w:rPr>
          <w:sz w:val="30"/>
          <w:szCs w:val="30"/>
          <w:lang w:val="en-US"/>
        </w:rPr>
      </w:pPr>
      <w:r w:rsidRPr="00C551D5">
        <w:rPr>
          <w:sz w:val="30"/>
          <w:szCs w:val="30"/>
          <w:lang w:val="en-US"/>
        </w:rPr>
        <w:t>The responsibilities of buyers and sellers in shipping goods.</w:t>
      </w:r>
    </w:p>
    <w:p w14:paraId="3A77E463" w14:textId="60346EF8" w:rsidR="00805D30" w:rsidRPr="00C551D5" w:rsidRDefault="00805D30" w:rsidP="00BA7413">
      <w:pPr>
        <w:pStyle w:val="a4"/>
        <w:numPr>
          <w:ilvl w:val="0"/>
          <w:numId w:val="12"/>
        </w:numPr>
        <w:rPr>
          <w:sz w:val="30"/>
          <w:szCs w:val="30"/>
          <w:lang w:val="en-US"/>
        </w:rPr>
      </w:pPr>
      <w:r w:rsidRPr="00C551D5">
        <w:rPr>
          <w:sz w:val="30"/>
          <w:szCs w:val="30"/>
          <w:lang w:val="en-US"/>
        </w:rPr>
        <w:t>The quality standards for agricultural products.</w:t>
      </w:r>
    </w:p>
    <w:p w14:paraId="24818109" w14:textId="3AFA02CE" w:rsidR="00805D30" w:rsidRPr="00C551D5" w:rsidRDefault="00805D30" w:rsidP="00BA7413">
      <w:pPr>
        <w:pStyle w:val="a4"/>
        <w:numPr>
          <w:ilvl w:val="0"/>
          <w:numId w:val="12"/>
        </w:numPr>
        <w:rPr>
          <w:sz w:val="30"/>
          <w:szCs w:val="30"/>
          <w:lang w:val="en-US"/>
        </w:rPr>
      </w:pPr>
      <w:r w:rsidRPr="00C551D5">
        <w:rPr>
          <w:sz w:val="30"/>
          <w:szCs w:val="30"/>
          <w:lang w:val="en-US"/>
        </w:rPr>
        <w:t>The insurance requirements for maritime transport.</w:t>
      </w:r>
    </w:p>
    <w:p w14:paraId="173FEC4C" w14:textId="77777777" w:rsidR="00805D30" w:rsidRPr="00805D30" w:rsidRDefault="00805D30" w:rsidP="00805D30">
      <w:pPr>
        <w:spacing w:after="0" w:line="240" w:lineRule="auto"/>
        <w:rPr>
          <w:rFonts w:ascii="Times New Roman" w:eastAsia="Times New Roman" w:hAnsi="Times New Roman" w:cs="Times New Roman"/>
          <w:sz w:val="30"/>
          <w:szCs w:val="30"/>
          <w:lang w:val="en-US" w:eastAsia="ru-RU"/>
        </w:rPr>
      </w:pPr>
    </w:p>
    <w:p w14:paraId="0A58D1AA" w14:textId="77777777" w:rsidR="00805D30" w:rsidRPr="00805D30" w:rsidRDefault="00805D30" w:rsidP="00805D30">
      <w:pPr>
        <w:spacing w:after="0" w:line="240" w:lineRule="auto"/>
        <w:rPr>
          <w:rFonts w:ascii="Times New Roman" w:eastAsia="Times New Roman" w:hAnsi="Times New Roman" w:cs="Times New Roman"/>
          <w:sz w:val="30"/>
          <w:szCs w:val="30"/>
          <w:lang w:val="en-US" w:eastAsia="ru-RU"/>
        </w:rPr>
      </w:pPr>
      <w:r w:rsidRPr="00805D30">
        <w:rPr>
          <w:rFonts w:ascii="Times New Roman" w:eastAsia="Times New Roman" w:hAnsi="Times New Roman" w:cs="Times New Roman"/>
          <w:sz w:val="30"/>
          <w:szCs w:val="30"/>
          <w:lang w:val="en-US" w:eastAsia="ru-RU"/>
        </w:rPr>
        <w:t>11. Under which Incoterm does the seller have maximum obligation, bearing all costs and risks until the goods are delivered to the buyer's premises?</w:t>
      </w:r>
    </w:p>
    <w:p w14:paraId="0C702720" w14:textId="2165C408" w:rsidR="00805D30" w:rsidRPr="00C551D5" w:rsidRDefault="00805D30" w:rsidP="00BA7413">
      <w:pPr>
        <w:pStyle w:val="a4"/>
        <w:numPr>
          <w:ilvl w:val="0"/>
          <w:numId w:val="13"/>
        </w:numPr>
        <w:rPr>
          <w:sz w:val="30"/>
          <w:szCs w:val="30"/>
          <w:lang w:val="en-US"/>
        </w:rPr>
      </w:pPr>
      <w:r w:rsidRPr="00C551D5">
        <w:rPr>
          <w:sz w:val="30"/>
          <w:szCs w:val="30"/>
          <w:lang w:val="en-US"/>
        </w:rPr>
        <w:lastRenderedPageBreak/>
        <w:t>FOB (Free on Board)</w:t>
      </w:r>
    </w:p>
    <w:p w14:paraId="4599AB3A" w14:textId="16C72930" w:rsidR="00805D30" w:rsidRPr="00C551D5" w:rsidRDefault="00805D30" w:rsidP="00BA7413">
      <w:pPr>
        <w:pStyle w:val="a4"/>
        <w:numPr>
          <w:ilvl w:val="0"/>
          <w:numId w:val="13"/>
        </w:numPr>
        <w:rPr>
          <w:sz w:val="30"/>
          <w:szCs w:val="30"/>
          <w:lang w:val="en-US"/>
        </w:rPr>
      </w:pPr>
      <w:r w:rsidRPr="00C551D5">
        <w:rPr>
          <w:sz w:val="30"/>
          <w:szCs w:val="30"/>
          <w:lang w:val="en-US"/>
        </w:rPr>
        <w:t>CIF (Cost, Insurance and Freight)</w:t>
      </w:r>
    </w:p>
    <w:p w14:paraId="334A972E" w14:textId="6B66BF54" w:rsidR="00805D30" w:rsidRPr="00C551D5" w:rsidRDefault="00805D30" w:rsidP="00BA7413">
      <w:pPr>
        <w:pStyle w:val="a4"/>
        <w:numPr>
          <w:ilvl w:val="0"/>
          <w:numId w:val="13"/>
        </w:numPr>
        <w:rPr>
          <w:sz w:val="30"/>
          <w:szCs w:val="30"/>
          <w:lang w:val="en-US"/>
        </w:rPr>
      </w:pPr>
      <w:r w:rsidRPr="00C551D5">
        <w:rPr>
          <w:sz w:val="30"/>
          <w:szCs w:val="30"/>
          <w:lang w:val="en-US"/>
        </w:rPr>
        <w:t>EXW (Ex Works)</w:t>
      </w:r>
    </w:p>
    <w:p w14:paraId="4F9681A6" w14:textId="6C647C3F" w:rsidR="00805D30" w:rsidRPr="00C551D5" w:rsidRDefault="00805D30" w:rsidP="00BA7413">
      <w:pPr>
        <w:pStyle w:val="a4"/>
        <w:numPr>
          <w:ilvl w:val="0"/>
          <w:numId w:val="13"/>
        </w:numPr>
        <w:rPr>
          <w:sz w:val="30"/>
          <w:szCs w:val="30"/>
          <w:lang w:val="en-US"/>
        </w:rPr>
      </w:pPr>
      <w:r w:rsidRPr="00C551D5">
        <w:rPr>
          <w:sz w:val="30"/>
          <w:szCs w:val="30"/>
          <w:lang w:val="en-US"/>
        </w:rPr>
        <w:t>DAP (Delivered at Place)</w:t>
      </w:r>
    </w:p>
    <w:p w14:paraId="5BF89126" w14:textId="77777777" w:rsidR="00805D30" w:rsidRPr="00805D30" w:rsidRDefault="00805D30" w:rsidP="00805D30">
      <w:pPr>
        <w:spacing w:after="0" w:line="240" w:lineRule="auto"/>
        <w:rPr>
          <w:rFonts w:ascii="Times New Roman" w:eastAsia="Times New Roman" w:hAnsi="Times New Roman" w:cs="Times New Roman"/>
          <w:sz w:val="30"/>
          <w:szCs w:val="30"/>
          <w:lang w:val="en-US" w:eastAsia="ru-RU"/>
        </w:rPr>
      </w:pPr>
    </w:p>
    <w:p w14:paraId="69E54275" w14:textId="77777777" w:rsidR="00805D30" w:rsidRPr="00805D30" w:rsidRDefault="00805D30" w:rsidP="00805D30">
      <w:pPr>
        <w:spacing w:after="0" w:line="240" w:lineRule="auto"/>
        <w:rPr>
          <w:rFonts w:ascii="Times New Roman" w:eastAsia="Times New Roman" w:hAnsi="Times New Roman" w:cs="Times New Roman"/>
          <w:sz w:val="30"/>
          <w:szCs w:val="30"/>
          <w:lang w:val="en-US" w:eastAsia="ru-RU"/>
        </w:rPr>
      </w:pPr>
      <w:r w:rsidRPr="00805D30">
        <w:rPr>
          <w:rFonts w:ascii="Times New Roman" w:eastAsia="Times New Roman" w:hAnsi="Times New Roman" w:cs="Times New Roman"/>
          <w:sz w:val="30"/>
          <w:szCs w:val="30"/>
          <w:lang w:val="en-US" w:eastAsia="ru-RU"/>
        </w:rPr>
        <w:t>12. What is an "anti-dumping duty"?</w:t>
      </w:r>
    </w:p>
    <w:p w14:paraId="1B3372AD" w14:textId="2D1C9BC5" w:rsidR="00805D30" w:rsidRPr="00C551D5" w:rsidRDefault="00805D30" w:rsidP="00BA7413">
      <w:pPr>
        <w:pStyle w:val="a4"/>
        <w:numPr>
          <w:ilvl w:val="0"/>
          <w:numId w:val="14"/>
        </w:numPr>
        <w:rPr>
          <w:sz w:val="30"/>
          <w:szCs w:val="30"/>
          <w:lang w:val="en-US"/>
        </w:rPr>
      </w:pPr>
      <w:r w:rsidRPr="00C551D5">
        <w:rPr>
          <w:sz w:val="30"/>
          <w:szCs w:val="30"/>
          <w:lang w:val="en-US"/>
        </w:rPr>
        <w:t>A tax imposed to countervail foreign government subsidies.</w:t>
      </w:r>
    </w:p>
    <w:p w14:paraId="1FC3071B" w14:textId="6FF03AF0" w:rsidR="00805D30" w:rsidRPr="00C551D5" w:rsidRDefault="00805D30" w:rsidP="00BA7413">
      <w:pPr>
        <w:pStyle w:val="a4"/>
        <w:numPr>
          <w:ilvl w:val="0"/>
          <w:numId w:val="14"/>
        </w:numPr>
        <w:rPr>
          <w:sz w:val="30"/>
          <w:szCs w:val="30"/>
          <w:lang w:val="en-US"/>
        </w:rPr>
      </w:pPr>
      <w:r w:rsidRPr="00C551D5">
        <w:rPr>
          <w:sz w:val="30"/>
          <w:szCs w:val="30"/>
          <w:lang w:val="en-US"/>
        </w:rPr>
        <w:t>A penalty for late customs declarations.</w:t>
      </w:r>
    </w:p>
    <w:p w14:paraId="17F44963" w14:textId="4202757A" w:rsidR="00805D30" w:rsidRPr="00C551D5" w:rsidRDefault="00805D30" w:rsidP="00BA7413">
      <w:pPr>
        <w:pStyle w:val="a4"/>
        <w:numPr>
          <w:ilvl w:val="0"/>
          <w:numId w:val="14"/>
        </w:numPr>
        <w:rPr>
          <w:sz w:val="30"/>
          <w:szCs w:val="30"/>
          <w:lang w:val="en-US"/>
        </w:rPr>
      </w:pPr>
      <w:r w:rsidRPr="00C551D5">
        <w:rPr>
          <w:sz w:val="30"/>
          <w:szCs w:val="30"/>
          <w:lang w:val="en-US"/>
        </w:rPr>
        <w:t>A tariff imposed on imports priced below fair market value to protect domestic industries.</w:t>
      </w:r>
    </w:p>
    <w:p w14:paraId="11B025BF" w14:textId="02477E62" w:rsidR="00805D30" w:rsidRPr="00C551D5" w:rsidRDefault="00805D30" w:rsidP="00BA7413">
      <w:pPr>
        <w:pStyle w:val="a4"/>
        <w:numPr>
          <w:ilvl w:val="0"/>
          <w:numId w:val="14"/>
        </w:numPr>
        <w:rPr>
          <w:sz w:val="30"/>
          <w:szCs w:val="30"/>
          <w:lang w:val="en-US"/>
        </w:rPr>
      </w:pPr>
      <w:r w:rsidRPr="00C551D5">
        <w:rPr>
          <w:sz w:val="30"/>
          <w:szCs w:val="30"/>
          <w:lang w:val="en-US"/>
        </w:rPr>
        <w:t>A fee for customs inspections.</w:t>
      </w:r>
    </w:p>
    <w:p w14:paraId="2DA4CE81" w14:textId="77777777" w:rsidR="00805D30" w:rsidRPr="00805D30" w:rsidRDefault="00805D30" w:rsidP="00805D30">
      <w:pPr>
        <w:spacing w:after="0" w:line="240" w:lineRule="auto"/>
        <w:rPr>
          <w:rFonts w:ascii="Times New Roman" w:eastAsia="Times New Roman" w:hAnsi="Times New Roman" w:cs="Times New Roman"/>
          <w:sz w:val="30"/>
          <w:szCs w:val="30"/>
          <w:lang w:val="en-US" w:eastAsia="ru-RU"/>
        </w:rPr>
      </w:pPr>
    </w:p>
    <w:p w14:paraId="2692F498" w14:textId="77777777" w:rsidR="00805D30" w:rsidRPr="00805D30" w:rsidRDefault="00805D30" w:rsidP="00805D30">
      <w:pPr>
        <w:spacing w:after="0" w:line="240" w:lineRule="auto"/>
        <w:rPr>
          <w:rFonts w:ascii="Times New Roman" w:eastAsia="Times New Roman" w:hAnsi="Times New Roman" w:cs="Times New Roman"/>
          <w:sz w:val="30"/>
          <w:szCs w:val="30"/>
          <w:lang w:val="en-US" w:eastAsia="ru-RU"/>
        </w:rPr>
      </w:pPr>
      <w:r w:rsidRPr="00805D30">
        <w:rPr>
          <w:rFonts w:ascii="Times New Roman" w:eastAsia="Times New Roman" w:hAnsi="Times New Roman" w:cs="Times New Roman"/>
          <w:sz w:val="30"/>
          <w:szCs w:val="30"/>
          <w:lang w:val="en-US" w:eastAsia="ru-RU"/>
        </w:rPr>
        <w:t>13. A "Free Trade Zone" (FTZ) is an area where:</w:t>
      </w:r>
    </w:p>
    <w:p w14:paraId="6EBE3ADD" w14:textId="0355B54D" w:rsidR="00805D30" w:rsidRPr="00C551D5" w:rsidRDefault="00805D30" w:rsidP="00BA7413">
      <w:pPr>
        <w:pStyle w:val="a4"/>
        <w:numPr>
          <w:ilvl w:val="0"/>
          <w:numId w:val="15"/>
        </w:numPr>
        <w:rPr>
          <w:sz w:val="30"/>
          <w:szCs w:val="30"/>
          <w:lang w:val="en-US"/>
        </w:rPr>
      </w:pPr>
      <w:r w:rsidRPr="00C551D5">
        <w:rPr>
          <w:sz w:val="30"/>
          <w:szCs w:val="30"/>
          <w:lang w:val="en-US"/>
        </w:rPr>
        <w:t>Goods can be stored, assembled, or manufactured without being subject to customs duties.</w:t>
      </w:r>
    </w:p>
    <w:p w14:paraId="12E533B6" w14:textId="7DA0FF88" w:rsidR="00805D30" w:rsidRPr="00C551D5" w:rsidRDefault="00805D30" w:rsidP="00BA7413">
      <w:pPr>
        <w:pStyle w:val="a4"/>
        <w:numPr>
          <w:ilvl w:val="0"/>
          <w:numId w:val="15"/>
        </w:numPr>
        <w:rPr>
          <w:sz w:val="30"/>
          <w:szCs w:val="30"/>
          <w:lang w:val="en-US"/>
        </w:rPr>
      </w:pPr>
      <w:r w:rsidRPr="00C551D5">
        <w:rPr>
          <w:sz w:val="30"/>
          <w:szCs w:val="30"/>
          <w:lang w:val="en-US"/>
        </w:rPr>
        <w:t>All citizens can trade without any restrictions.</w:t>
      </w:r>
    </w:p>
    <w:p w14:paraId="7DFD97AB" w14:textId="28254B26" w:rsidR="00805D30" w:rsidRPr="00C551D5" w:rsidRDefault="00805D30" w:rsidP="00BA7413">
      <w:pPr>
        <w:pStyle w:val="a4"/>
        <w:numPr>
          <w:ilvl w:val="0"/>
          <w:numId w:val="15"/>
        </w:numPr>
        <w:rPr>
          <w:sz w:val="30"/>
          <w:szCs w:val="30"/>
          <w:lang w:val="en-US"/>
        </w:rPr>
      </w:pPr>
      <w:r w:rsidRPr="00C551D5">
        <w:rPr>
          <w:sz w:val="30"/>
          <w:szCs w:val="30"/>
          <w:lang w:val="en-US"/>
        </w:rPr>
        <w:t>Goods are always sold tax-free to consumers.</w:t>
      </w:r>
    </w:p>
    <w:p w14:paraId="04B07110" w14:textId="3250A2F4" w:rsidR="00805D30" w:rsidRPr="00C551D5" w:rsidRDefault="00805D30" w:rsidP="00BA7413">
      <w:pPr>
        <w:pStyle w:val="a4"/>
        <w:numPr>
          <w:ilvl w:val="0"/>
          <w:numId w:val="15"/>
        </w:numPr>
        <w:rPr>
          <w:sz w:val="30"/>
          <w:szCs w:val="30"/>
          <w:lang w:val="en-US"/>
        </w:rPr>
      </w:pPr>
      <w:r w:rsidRPr="00C551D5">
        <w:rPr>
          <w:sz w:val="30"/>
          <w:szCs w:val="30"/>
          <w:lang w:val="en-US"/>
        </w:rPr>
        <w:t>Immigration controls are abolished.</w:t>
      </w:r>
    </w:p>
    <w:p w14:paraId="7FEE22B0" w14:textId="77777777" w:rsidR="00805D30" w:rsidRPr="00805D30" w:rsidRDefault="00805D30" w:rsidP="00805D30">
      <w:pPr>
        <w:spacing w:after="0" w:line="240" w:lineRule="auto"/>
        <w:rPr>
          <w:rFonts w:ascii="Times New Roman" w:eastAsia="Times New Roman" w:hAnsi="Times New Roman" w:cs="Times New Roman"/>
          <w:sz w:val="30"/>
          <w:szCs w:val="30"/>
          <w:lang w:val="en-US" w:eastAsia="ru-RU"/>
        </w:rPr>
      </w:pPr>
    </w:p>
    <w:p w14:paraId="6DB5BCC3" w14:textId="77777777" w:rsidR="00805D30" w:rsidRPr="00805D30" w:rsidRDefault="00805D30" w:rsidP="00805D30">
      <w:pPr>
        <w:spacing w:after="0" w:line="240" w:lineRule="auto"/>
        <w:rPr>
          <w:rFonts w:ascii="Times New Roman" w:eastAsia="Times New Roman" w:hAnsi="Times New Roman" w:cs="Times New Roman"/>
          <w:sz w:val="30"/>
          <w:szCs w:val="30"/>
          <w:lang w:val="en-US" w:eastAsia="ru-RU"/>
        </w:rPr>
      </w:pPr>
      <w:r w:rsidRPr="00805D30">
        <w:rPr>
          <w:rFonts w:ascii="Times New Roman" w:eastAsia="Times New Roman" w:hAnsi="Times New Roman" w:cs="Times New Roman"/>
          <w:sz w:val="30"/>
          <w:szCs w:val="30"/>
          <w:lang w:val="en-US" w:eastAsia="ru-RU"/>
        </w:rPr>
        <w:t>14. What is the purpose of "Customs Brokers"?</w:t>
      </w:r>
    </w:p>
    <w:p w14:paraId="7017645F" w14:textId="3D5C0865" w:rsidR="00805D30" w:rsidRPr="00C551D5" w:rsidRDefault="00805D30" w:rsidP="00BA7413">
      <w:pPr>
        <w:pStyle w:val="a4"/>
        <w:numPr>
          <w:ilvl w:val="0"/>
          <w:numId w:val="16"/>
        </w:numPr>
        <w:rPr>
          <w:sz w:val="30"/>
          <w:szCs w:val="30"/>
          <w:lang w:val="en-US"/>
        </w:rPr>
      </w:pPr>
      <w:r w:rsidRPr="00C551D5">
        <w:rPr>
          <w:sz w:val="30"/>
          <w:szCs w:val="30"/>
          <w:lang w:val="en-US"/>
        </w:rPr>
        <w:t>To negotiate free trade agreements between countries.</w:t>
      </w:r>
    </w:p>
    <w:p w14:paraId="4C728121" w14:textId="31D2B31B" w:rsidR="00805D30" w:rsidRPr="00C551D5" w:rsidRDefault="00805D30" w:rsidP="00BA7413">
      <w:pPr>
        <w:pStyle w:val="a4"/>
        <w:numPr>
          <w:ilvl w:val="0"/>
          <w:numId w:val="16"/>
        </w:numPr>
        <w:rPr>
          <w:sz w:val="30"/>
          <w:szCs w:val="30"/>
          <w:lang w:val="en-US"/>
        </w:rPr>
      </w:pPr>
      <w:r w:rsidRPr="00C551D5">
        <w:rPr>
          <w:sz w:val="30"/>
          <w:szCs w:val="30"/>
          <w:lang w:val="en-US"/>
        </w:rPr>
        <w:t>To act as intermediaries between importers/exporters and customs authorities.</w:t>
      </w:r>
    </w:p>
    <w:p w14:paraId="5FD0A920" w14:textId="2BBCCF67" w:rsidR="00805D30" w:rsidRPr="00C551D5" w:rsidRDefault="00805D30" w:rsidP="00BA7413">
      <w:pPr>
        <w:pStyle w:val="a4"/>
        <w:numPr>
          <w:ilvl w:val="0"/>
          <w:numId w:val="16"/>
        </w:numPr>
        <w:rPr>
          <w:sz w:val="30"/>
          <w:szCs w:val="30"/>
          <w:lang w:val="en-US"/>
        </w:rPr>
      </w:pPr>
      <w:r w:rsidRPr="00C551D5">
        <w:rPr>
          <w:sz w:val="30"/>
          <w:szCs w:val="30"/>
          <w:lang w:val="en-US"/>
        </w:rPr>
        <w:t>To broker peace treaties between warring nations.</w:t>
      </w:r>
    </w:p>
    <w:p w14:paraId="62F51E2B" w14:textId="4F81F87B" w:rsidR="00805D30" w:rsidRPr="00C551D5" w:rsidRDefault="00805D30" w:rsidP="00BA7413">
      <w:pPr>
        <w:pStyle w:val="a4"/>
        <w:numPr>
          <w:ilvl w:val="0"/>
          <w:numId w:val="16"/>
        </w:numPr>
        <w:rPr>
          <w:sz w:val="30"/>
          <w:szCs w:val="30"/>
          <w:lang w:val="en-US"/>
        </w:rPr>
      </w:pPr>
      <w:r w:rsidRPr="00C551D5">
        <w:rPr>
          <w:sz w:val="30"/>
          <w:szCs w:val="30"/>
          <w:lang w:val="en-US"/>
        </w:rPr>
        <w:t>To set customs tariff rates.</w:t>
      </w:r>
    </w:p>
    <w:p w14:paraId="709346E3" w14:textId="77777777" w:rsidR="00805D30" w:rsidRPr="00805D30" w:rsidRDefault="00805D30" w:rsidP="00805D30">
      <w:pPr>
        <w:spacing w:after="0" w:line="240" w:lineRule="auto"/>
        <w:rPr>
          <w:rFonts w:ascii="Times New Roman" w:eastAsia="Times New Roman" w:hAnsi="Times New Roman" w:cs="Times New Roman"/>
          <w:sz w:val="30"/>
          <w:szCs w:val="30"/>
          <w:lang w:val="en-US" w:eastAsia="ru-RU"/>
        </w:rPr>
      </w:pPr>
    </w:p>
    <w:p w14:paraId="5D13688D" w14:textId="77777777" w:rsidR="00805D30" w:rsidRPr="00805D30" w:rsidRDefault="00805D30" w:rsidP="00805D30">
      <w:pPr>
        <w:spacing w:after="0" w:line="240" w:lineRule="auto"/>
        <w:rPr>
          <w:rFonts w:ascii="Times New Roman" w:eastAsia="Times New Roman" w:hAnsi="Times New Roman" w:cs="Times New Roman"/>
          <w:sz w:val="30"/>
          <w:szCs w:val="30"/>
          <w:lang w:val="en-US" w:eastAsia="ru-RU"/>
        </w:rPr>
      </w:pPr>
      <w:r w:rsidRPr="00805D30">
        <w:rPr>
          <w:rFonts w:ascii="Times New Roman" w:eastAsia="Times New Roman" w:hAnsi="Times New Roman" w:cs="Times New Roman"/>
          <w:sz w:val="30"/>
          <w:szCs w:val="30"/>
          <w:lang w:val="en-US" w:eastAsia="ru-RU"/>
        </w:rPr>
        <w:t>15. The "WTO Trade Facilitation Agreement" (TFA) aims to:</w:t>
      </w:r>
    </w:p>
    <w:p w14:paraId="4C9ECD40" w14:textId="1ED5AF36" w:rsidR="00805D30" w:rsidRPr="00C551D5" w:rsidRDefault="00805D30" w:rsidP="00BA7413">
      <w:pPr>
        <w:pStyle w:val="a4"/>
        <w:numPr>
          <w:ilvl w:val="0"/>
          <w:numId w:val="17"/>
        </w:numPr>
        <w:rPr>
          <w:sz w:val="30"/>
          <w:szCs w:val="30"/>
          <w:lang w:val="en-US"/>
        </w:rPr>
      </w:pPr>
      <w:r w:rsidRPr="00C551D5">
        <w:rPr>
          <w:sz w:val="30"/>
          <w:szCs w:val="30"/>
          <w:lang w:val="en-US"/>
        </w:rPr>
        <w:t>Increase tariffs to protect domestic markets.</w:t>
      </w:r>
    </w:p>
    <w:p w14:paraId="0334FCE6" w14:textId="13519285" w:rsidR="00805D30" w:rsidRPr="00C551D5" w:rsidRDefault="00805D30" w:rsidP="00BA7413">
      <w:pPr>
        <w:pStyle w:val="a4"/>
        <w:numPr>
          <w:ilvl w:val="0"/>
          <w:numId w:val="17"/>
        </w:numPr>
        <w:rPr>
          <w:sz w:val="30"/>
          <w:szCs w:val="30"/>
          <w:lang w:val="en-US"/>
        </w:rPr>
      </w:pPr>
      <w:r w:rsidRPr="00C551D5">
        <w:rPr>
          <w:sz w:val="30"/>
          <w:szCs w:val="30"/>
          <w:lang w:val="en-US"/>
        </w:rPr>
        <w:t>Simplify, modernize, and harmonize export and import processes.</w:t>
      </w:r>
    </w:p>
    <w:p w14:paraId="22D6C592" w14:textId="20C130E9" w:rsidR="00805D30" w:rsidRPr="00C551D5" w:rsidRDefault="00805D30" w:rsidP="00BA7413">
      <w:pPr>
        <w:pStyle w:val="a4"/>
        <w:numPr>
          <w:ilvl w:val="0"/>
          <w:numId w:val="17"/>
        </w:numPr>
        <w:rPr>
          <w:sz w:val="30"/>
          <w:szCs w:val="30"/>
          <w:lang w:val="en-US"/>
        </w:rPr>
      </w:pPr>
      <w:r w:rsidRPr="00C551D5">
        <w:rPr>
          <w:sz w:val="30"/>
          <w:szCs w:val="30"/>
          <w:lang w:val="en-US"/>
        </w:rPr>
        <w:t>Abolish all customs formalities.</w:t>
      </w:r>
    </w:p>
    <w:p w14:paraId="2466267E" w14:textId="3766109D" w:rsidR="00805D30" w:rsidRPr="00C551D5" w:rsidRDefault="00805D30" w:rsidP="00BA7413">
      <w:pPr>
        <w:pStyle w:val="a4"/>
        <w:numPr>
          <w:ilvl w:val="0"/>
          <w:numId w:val="17"/>
        </w:numPr>
        <w:rPr>
          <w:sz w:val="30"/>
          <w:szCs w:val="30"/>
          <w:lang w:val="en-US"/>
        </w:rPr>
      </w:pPr>
      <w:r w:rsidRPr="00C551D5">
        <w:rPr>
          <w:sz w:val="30"/>
          <w:szCs w:val="30"/>
          <w:lang w:val="en-US"/>
        </w:rPr>
        <w:t>Promote the use of a single global currency.</w:t>
      </w:r>
    </w:p>
    <w:p w14:paraId="7DDF7FF1" w14:textId="77777777" w:rsidR="00805D30" w:rsidRPr="00805D30" w:rsidRDefault="00805D30" w:rsidP="00805D30">
      <w:pPr>
        <w:spacing w:after="0" w:line="240" w:lineRule="auto"/>
        <w:rPr>
          <w:rFonts w:ascii="Times New Roman" w:eastAsia="Times New Roman" w:hAnsi="Times New Roman" w:cs="Times New Roman"/>
          <w:sz w:val="30"/>
          <w:szCs w:val="30"/>
          <w:lang w:val="en-US" w:eastAsia="ru-RU"/>
        </w:rPr>
      </w:pPr>
    </w:p>
    <w:p w14:paraId="023C4E65" w14:textId="77777777" w:rsidR="00805D30" w:rsidRPr="00805D30" w:rsidRDefault="00805D30" w:rsidP="00805D30">
      <w:pPr>
        <w:spacing w:after="0" w:line="240" w:lineRule="auto"/>
        <w:rPr>
          <w:rFonts w:ascii="Times New Roman" w:eastAsia="Times New Roman" w:hAnsi="Times New Roman" w:cs="Times New Roman"/>
          <w:sz w:val="30"/>
          <w:szCs w:val="30"/>
          <w:lang w:val="en-US" w:eastAsia="ru-RU"/>
        </w:rPr>
      </w:pPr>
      <w:r w:rsidRPr="00805D30">
        <w:rPr>
          <w:rFonts w:ascii="Times New Roman" w:eastAsia="Times New Roman" w:hAnsi="Times New Roman" w:cs="Times New Roman"/>
          <w:sz w:val="30"/>
          <w:szCs w:val="30"/>
          <w:lang w:val="en-US" w:eastAsia="ru-RU"/>
        </w:rPr>
        <w:t>16. What is a "Binding Tariff Information" (BTI) decision?</w:t>
      </w:r>
    </w:p>
    <w:p w14:paraId="5E982652" w14:textId="21F8A59F" w:rsidR="00805D30" w:rsidRPr="00C551D5" w:rsidRDefault="00805D30" w:rsidP="00BA7413">
      <w:pPr>
        <w:pStyle w:val="a4"/>
        <w:numPr>
          <w:ilvl w:val="0"/>
          <w:numId w:val="18"/>
        </w:numPr>
        <w:rPr>
          <w:sz w:val="30"/>
          <w:szCs w:val="30"/>
          <w:lang w:val="en-US"/>
        </w:rPr>
      </w:pPr>
      <w:r w:rsidRPr="00C551D5">
        <w:rPr>
          <w:sz w:val="30"/>
          <w:szCs w:val="30"/>
          <w:lang w:val="en-US"/>
        </w:rPr>
        <w:t>A legally binding advance decision on the origin of goods.</w:t>
      </w:r>
    </w:p>
    <w:p w14:paraId="0E030963" w14:textId="3DD9BD8A" w:rsidR="00805D30" w:rsidRPr="00C551D5" w:rsidRDefault="00805D30" w:rsidP="00BA7413">
      <w:pPr>
        <w:pStyle w:val="a4"/>
        <w:numPr>
          <w:ilvl w:val="0"/>
          <w:numId w:val="18"/>
        </w:numPr>
        <w:rPr>
          <w:sz w:val="30"/>
          <w:szCs w:val="30"/>
          <w:lang w:val="en-US"/>
        </w:rPr>
      </w:pPr>
      <w:r w:rsidRPr="00C551D5">
        <w:rPr>
          <w:sz w:val="30"/>
          <w:szCs w:val="30"/>
          <w:lang w:val="en-US"/>
        </w:rPr>
        <w:t>A mandatory instruction on how to pack goods for shipping.</w:t>
      </w:r>
    </w:p>
    <w:p w14:paraId="258BCD2B" w14:textId="40C3B657" w:rsidR="00805D30" w:rsidRPr="00C551D5" w:rsidRDefault="00805D30" w:rsidP="00BA7413">
      <w:pPr>
        <w:pStyle w:val="a4"/>
        <w:numPr>
          <w:ilvl w:val="0"/>
          <w:numId w:val="18"/>
        </w:numPr>
        <w:rPr>
          <w:sz w:val="30"/>
          <w:szCs w:val="30"/>
          <w:lang w:val="en-US"/>
        </w:rPr>
      </w:pPr>
      <w:r w:rsidRPr="00C551D5">
        <w:rPr>
          <w:sz w:val="30"/>
          <w:szCs w:val="30"/>
          <w:lang w:val="en-US"/>
        </w:rPr>
        <w:t>A legally binding advance decision on the classification of goods in the customs tariff.</w:t>
      </w:r>
    </w:p>
    <w:p w14:paraId="7F4AB8EB" w14:textId="6CA0FFB0" w:rsidR="00805D30" w:rsidRPr="00C551D5" w:rsidRDefault="00805D30" w:rsidP="00BA7413">
      <w:pPr>
        <w:pStyle w:val="a4"/>
        <w:numPr>
          <w:ilvl w:val="0"/>
          <w:numId w:val="18"/>
        </w:numPr>
        <w:rPr>
          <w:sz w:val="30"/>
          <w:szCs w:val="30"/>
          <w:lang w:val="en-US"/>
        </w:rPr>
      </w:pPr>
      <w:r w:rsidRPr="00C551D5">
        <w:rPr>
          <w:sz w:val="30"/>
          <w:szCs w:val="30"/>
          <w:lang w:val="en-US"/>
        </w:rPr>
        <w:t>A decision that sets the final price for imported goods.</w:t>
      </w:r>
    </w:p>
    <w:p w14:paraId="70A50874" w14:textId="77777777" w:rsidR="00805D30" w:rsidRPr="00805D30" w:rsidRDefault="00805D30" w:rsidP="00805D30">
      <w:pPr>
        <w:spacing w:after="0" w:line="240" w:lineRule="auto"/>
        <w:rPr>
          <w:rFonts w:ascii="Times New Roman" w:eastAsia="Times New Roman" w:hAnsi="Times New Roman" w:cs="Times New Roman"/>
          <w:sz w:val="30"/>
          <w:szCs w:val="30"/>
          <w:lang w:val="en-US" w:eastAsia="ru-RU"/>
        </w:rPr>
      </w:pPr>
    </w:p>
    <w:p w14:paraId="0642385D" w14:textId="77777777" w:rsidR="00805D30" w:rsidRPr="00805D30" w:rsidRDefault="00805D30" w:rsidP="00805D30">
      <w:pPr>
        <w:spacing w:after="0" w:line="240" w:lineRule="auto"/>
        <w:rPr>
          <w:rFonts w:ascii="Times New Roman" w:eastAsia="Times New Roman" w:hAnsi="Times New Roman" w:cs="Times New Roman"/>
          <w:sz w:val="28"/>
          <w:szCs w:val="28"/>
          <w:lang w:val="en-US" w:eastAsia="ru-RU"/>
        </w:rPr>
      </w:pPr>
      <w:r w:rsidRPr="00805D30">
        <w:rPr>
          <w:rFonts w:ascii="Times New Roman" w:eastAsia="Times New Roman" w:hAnsi="Times New Roman" w:cs="Times New Roman"/>
          <w:sz w:val="28"/>
          <w:szCs w:val="28"/>
          <w:lang w:val="en-US" w:eastAsia="ru-RU"/>
        </w:rPr>
        <w:t>17. What is the primary purpose of "Customs Bond" or "Surety" required in many countries?</w:t>
      </w:r>
    </w:p>
    <w:p w14:paraId="357902C1" w14:textId="576F94DD" w:rsidR="00805D30" w:rsidRPr="00C551D5" w:rsidRDefault="00805D30" w:rsidP="00BA7413">
      <w:pPr>
        <w:pStyle w:val="a4"/>
        <w:numPr>
          <w:ilvl w:val="0"/>
          <w:numId w:val="19"/>
        </w:numPr>
        <w:rPr>
          <w:sz w:val="28"/>
          <w:szCs w:val="28"/>
          <w:lang w:val="en-US"/>
        </w:rPr>
      </w:pPr>
      <w:r w:rsidRPr="00C551D5">
        <w:rPr>
          <w:sz w:val="28"/>
          <w:szCs w:val="28"/>
          <w:lang w:val="en-US"/>
        </w:rPr>
        <w:t>To pay for the language translation of commercial documents.</w:t>
      </w:r>
    </w:p>
    <w:p w14:paraId="7E6B7E13" w14:textId="404BAB1C" w:rsidR="00805D30" w:rsidRPr="00C551D5" w:rsidRDefault="00805D30" w:rsidP="00BA7413">
      <w:pPr>
        <w:pStyle w:val="a4"/>
        <w:numPr>
          <w:ilvl w:val="0"/>
          <w:numId w:val="19"/>
        </w:numPr>
        <w:rPr>
          <w:sz w:val="28"/>
          <w:szCs w:val="28"/>
          <w:lang w:val="en-US"/>
        </w:rPr>
      </w:pPr>
      <w:r w:rsidRPr="00C551D5">
        <w:rPr>
          <w:sz w:val="28"/>
          <w:szCs w:val="28"/>
          <w:lang w:val="en-US"/>
        </w:rPr>
        <w:lastRenderedPageBreak/>
        <w:t>To act as a financial guarantee to the government that all duties, taxes, and penalties will be paid.</w:t>
      </w:r>
    </w:p>
    <w:p w14:paraId="7CD0A88B" w14:textId="62C38562" w:rsidR="00805D30" w:rsidRPr="00C551D5" w:rsidRDefault="00805D30" w:rsidP="00BA7413">
      <w:pPr>
        <w:pStyle w:val="a4"/>
        <w:numPr>
          <w:ilvl w:val="0"/>
          <w:numId w:val="19"/>
        </w:numPr>
        <w:rPr>
          <w:sz w:val="28"/>
          <w:szCs w:val="28"/>
          <w:lang w:val="en-US"/>
        </w:rPr>
      </w:pPr>
      <w:r w:rsidRPr="00C551D5">
        <w:rPr>
          <w:sz w:val="28"/>
          <w:szCs w:val="28"/>
          <w:lang w:val="en-US"/>
        </w:rPr>
        <w:t>To cover the cost of storing goods in a customs warehouse indefinitely.</w:t>
      </w:r>
    </w:p>
    <w:p w14:paraId="6BDED042" w14:textId="2F6FF5F1" w:rsidR="00805D30" w:rsidRPr="00C551D5" w:rsidRDefault="00805D30" w:rsidP="00BA7413">
      <w:pPr>
        <w:pStyle w:val="a4"/>
        <w:numPr>
          <w:ilvl w:val="0"/>
          <w:numId w:val="19"/>
        </w:numPr>
        <w:rPr>
          <w:sz w:val="28"/>
          <w:szCs w:val="28"/>
          <w:lang w:val="en-US"/>
        </w:rPr>
      </w:pPr>
      <w:r w:rsidRPr="00C551D5">
        <w:rPr>
          <w:sz w:val="28"/>
          <w:szCs w:val="28"/>
          <w:lang w:val="en-US"/>
        </w:rPr>
        <w:t>To serve as an advance payment for future import transactions.</w:t>
      </w:r>
    </w:p>
    <w:p w14:paraId="5DE8663E" w14:textId="77777777" w:rsidR="00805D30" w:rsidRPr="00805D30" w:rsidRDefault="00805D30" w:rsidP="00805D30">
      <w:pPr>
        <w:spacing w:after="0" w:line="240" w:lineRule="auto"/>
        <w:rPr>
          <w:rFonts w:ascii="Times New Roman" w:eastAsia="Times New Roman" w:hAnsi="Times New Roman" w:cs="Times New Roman"/>
          <w:sz w:val="30"/>
          <w:szCs w:val="30"/>
          <w:lang w:val="en-US" w:eastAsia="ru-RU"/>
        </w:rPr>
      </w:pPr>
    </w:p>
    <w:p w14:paraId="37A73283" w14:textId="77777777" w:rsidR="00805D30" w:rsidRPr="00805D30" w:rsidRDefault="00805D30" w:rsidP="00805D30">
      <w:pPr>
        <w:spacing w:after="0" w:line="240" w:lineRule="auto"/>
        <w:rPr>
          <w:rFonts w:ascii="Times New Roman" w:eastAsia="Times New Roman" w:hAnsi="Times New Roman" w:cs="Times New Roman"/>
          <w:sz w:val="30"/>
          <w:szCs w:val="30"/>
          <w:lang w:val="en-US" w:eastAsia="ru-RU"/>
        </w:rPr>
      </w:pPr>
      <w:r w:rsidRPr="00805D30">
        <w:rPr>
          <w:rFonts w:ascii="Times New Roman" w:eastAsia="Times New Roman" w:hAnsi="Times New Roman" w:cs="Times New Roman"/>
          <w:sz w:val="30"/>
          <w:szCs w:val="30"/>
          <w:lang w:val="en-US" w:eastAsia="ru-RU"/>
        </w:rPr>
        <w:t>18. What does the term "Drawback" refer to in customs?</w:t>
      </w:r>
    </w:p>
    <w:p w14:paraId="2449AB33" w14:textId="69034A63" w:rsidR="00805D30" w:rsidRPr="00C551D5" w:rsidRDefault="00805D30" w:rsidP="00BA7413">
      <w:pPr>
        <w:pStyle w:val="a4"/>
        <w:numPr>
          <w:ilvl w:val="0"/>
          <w:numId w:val="20"/>
        </w:numPr>
        <w:rPr>
          <w:sz w:val="30"/>
          <w:szCs w:val="30"/>
          <w:lang w:val="en-US"/>
        </w:rPr>
      </w:pPr>
      <w:r w:rsidRPr="00C551D5">
        <w:rPr>
          <w:sz w:val="30"/>
          <w:szCs w:val="30"/>
          <w:lang w:val="en-US"/>
        </w:rPr>
        <w:t>A disadvantage of importing certain goods.</w:t>
      </w:r>
    </w:p>
    <w:p w14:paraId="393994AD" w14:textId="2BCF4AF1" w:rsidR="00805D30" w:rsidRPr="00C551D5" w:rsidRDefault="00805D30" w:rsidP="00BA7413">
      <w:pPr>
        <w:pStyle w:val="a4"/>
        <w:numPr>
          <w:ilvl w:val="0"/>
          <w:numId w:val="20"/>
        </w:numPr>
        <w:rPr>
          <w:sz w:val="30"/>
          <w:szCs w:val="30"/>
          <w:lang w:val="en-US"/>
        </w:rPr>
      </w:pPr>
      <w:r w:rsidRPr="00C551D5">
        <w:rPr>
          <w:sz w:val="30"/>
          <w:szCs w:val="30"/>
          <w:lang w:val="en-US"/>
        </w:rPr>
        <w:t>A refund of customs duties paid on imported goods that are later re-exported.</w:t>
      </w:r>
    </w:p>
    <w:p w14:paraId="71097FD2" w14:textId="65DE83E7" w:rsidR="00805D30" w:rsidRPr="00C551D5" w:rsidRDefault="00805D30" w:rsidP="00BA7413">
      <w:pPr>
        <w:pStyle w:val="a4"/>
        <w:numPr>
          <w:ilvl w:val="0"/>
          <w:numId w:val="20"/>
        </w:numPr>
        <w:rPr>
          <w:sz w:val="30"/>
          <w:szCs w:val="30"/>
          <w:lang w:val="en-US"/>
        </w:rPr>
      </w:pPr>
      <w:r w:rsidRPr="00C551D5">
        <w:rPr>
          <w:sz w:val="30"/>
          <w:szCs w:val="30"/>
          <w:lang w:val="en-US"/>
        </w:rPr>
        <w:t>A penalty for incorrect customs declaration.</w:t>
      </w:r>
    </w:p>
    <w:p w14:paraId="1479865D" w14:textId="0ABF6923" w:rsidR="00805D30" w:rsidRPr="00C551D5" w:rsidRDefault="00805D30" w:rsidP="00BA7413">
      <w:pPr>
        <w:pStyle w:val="a4"/>
        <w:numPr>
          <w:ilvl w:val="0"/>
          <w:numId w:val="20"/>
        </w:numPr>
        <w:rPr>
          <w:sz w:val="30"/>
          <w:szCs w:val="30"/>
          <w:lang w:val="en-US"/>
        </w:rPr>
      </w:pPr>
      <w:r w:rsidRPr="00C551D5">
        <w:rPr>
          <w:sz w:val="30"/>
          <w:szCs w:val="30"/>
          <w:lang w:val="en-US"/>
        </w:rPr>
        <w:t>A special duty applied to luxury goods.</w:t>
      </w:r>
    </w:p>
    <w:p w14:paraId="152466FE" w14:textId="77777777" w:rsidR="00805D30" w:rsidRPr="00805D30" w:rsidRDefault="00805D30" w:rsidP="00805D30">
      <w:pPr>
        <w:spacing w:after="0" w:line="240" w:lineRule="auto"/>
        <w:rPr>
          <w:rFonts w:ascii="Times New Roman" w:eastAsia="Times New Roman" w:hAnsi="Times New Roman" w:cs="Times New Roman"/>
          <w:sz w:val="30"/>
          <w:szCs w:val="30"/>
          <w:lang w:val="en-US" w:eastAsia="ru-RU"/>
        </w:rPr>
      </w:pPr>
    </w:p>
    <w:p w14:paraId="308FE382" w14:textId="77777777" w:rsidR="00805D30" w:rsidRPr="00805D30" w:rsidRDefault="00805D30" w:rsidP="00805D30">
      <w:pPr>
        <w:spacing w:after="0" w:line="240" w:lineRule="auto"/>
        <w:rPr>
          <w:rFonts w:ascii="Times New Roman" w:eastAsia="Times New Roman" w:hAnsi="Times New Roman" w:cs="Times New Roman"/>
          <w:sz w:val="30"/>
          <w:szCs w:val="30"/>
          <w:lang w:val="en-US" w:eastAsia="ru-RU"/>
        </w:rPr>
      </w:pPr>
      <w:r w:rsidRPr="00805D30">
        <w:rPr>
          <w:rFonts w:ascii="Times New Roman" w:eastAsia="Times New Roman" w:hAnsi="Times New Roman" w:cs="Times New Roman"/>
          <w:sz w:val="30"/>
          <w:szCs w:val="30"/>
          <w:lang w:val="en-US" w:eastAsia="ru-RU"/>
        </w:rPr>
        <w:t>19. The "Authorized Economic Operator" (AEO) concept provides benefits such as:</w:t>
      </w:r>
    </w:p>
    <w:p w14:paraId="1B17C5C6" w14:textId="595E455A" w:rsidR="00805D30" w:rsidRPr="00C551D5" w:rsidRDefault="00805D30" w:rsidP="00BA7413">
      <w:pPr>
        <w:pStyle w:val="a4"/>
        <w:numPr>
          <w:ilvl w:val="0"/>
          <w:numId w:val="21"/>
        </w:numPr>
        <w:rPr>
          <w:sz w:val="30"/>
          <w:szCs w:val="30"/>
          <w:lang w:val="en-US"/>
        </w:rPr>
      </w:pPr>
      <w:r w:rsidRPr="00C551D5">
        <w:rPr>
          <w:sz w:val="30"/>
          <w:szCs w:val="30"/>
          <w:lang w:val="en-US"/>
        </w:rPr>
        <w:t>Exemption from all customs duties.</w:t>
      </w:r>
    </w:p>
    <w:p w14:paraId="7A0B04B5" w14:textId="1CD8D405" w:rsidR="00805D30" w:rsidRPr="00C551D5" w:rsidRDefault="00805D30" w:rsidP="00BA7413">
      <w:pPr>
        <w:pStyle w:val="a4"/>
        <w:numPr>
          <w:ilvl w:val="0"/>
          <w:numId w:val="21"/>
        </w:numPr>
        <w:rPr>
          <w:sz w:val="30"/>
          <w:szCs w:val="30"/>
          <w:lang w:val="en-US"/>
        </w:rPr>
      </w:pPr>
      <w:r w:rsidRPr="00C551D5">
        <w:rPr>
          <w:sz w:val="30"/>
          <w:szCs w:val="30"/>
          <w:lang w:val="en-US"/>
        </w:rPr>
        <w:t>Fewer physical inspections and faster clearance times.</w:t>
      </w:r>
    </w:p>
    <w:p w14:paraId="13C09469" w14:textId="56CC1307" w:rsidR="00805D30" w:rsidRPr="00C551D5" w:rsidRDefault="00805D30" w:rsidP="00BA7413">
      <w:pPr>
        <w:pStyle w:val="a4"/>
        <w:numPr>
          <w:ilvl w:val="0"/>
          <w:numId w:val="21"/>
        </w:numPr>
        <w:rPr>
          <w:sz w:val="30"/>
          <w:szCs w:val="30"/>
          <w:lang w:val="en-US"/>
        </w:rPr>
      </w:pPr>
      <w:r w:rsidRPr="00C551D5">
        <w:rPr>
          <w:sz w:val="30"/>
          <w:szCs w:val="30"/>
          <w:lang w:val="en-US"/>
        </w:rPr>
        <w:t>The right to set its own tariff rates.</w:t>
      </w:r>
    </w:p>
    <w:p w14:paraId="5E0A2EF9" w14:textId="7C689BF4" w:rsidR="00805D30" w:rsidRPr="00C551D5" w:rsidRDefault="00805D30" w:rsidP="00BA7413">
      <w:pPr>
        <w:pStyle w:val="a4"/>
        <w:numPr>
          <w:ilvl w:val="0"/>
          <w:numId w:val="21"/>
        </w:numPr>
        <w:rPr>
          <w:sz w:val="30"/>
          <w:szCs w:val="30"/>
          <w:lang w:val="en-US"/>
        </w:rPr>
      </w:pPr>
      <w:r w:rsidRPr="00C551D5">
        <w:rPr>
          <w:sz w:val="30"/>
          <w:szCs w:val="30"/>
          <w:lang w:val="en-US"/>
        </w:rPr>
        <w:t>Automatic approval for all imported goods.</w:t>
      </w:r>
    </w:p>
    <w:p w14:paraId="47B8F474" w14:textId="77777777" w:rsidR="00805D30" w:rsidRPr="00805D30" w:rsidRDefault="00805D30" w:rsidP="00805D30">
      <w:pPr>
        <w:spacing w:after="0" w:line="240" w:lineRule="auto"/>
        <w:rPr>
          <w:rFonts w:ascii="Times New Roman" w:eastAsia="Times New Roman" w:hAnsi="Times New Roman" w:cs="Times New Roman"/>
          <w:sz w:val="30"/>
          <w:szCs w:val="30"/>
          <w:lang w:val="en-US" w:eastAsia="ru-RU"/>
        </w:rPr>
      </w:pPr>
    </w:p>
    <w:p w14:paraId="1D86D27F" w14:textId="77777777" w:rsidR="00805D30" w:rsidRPr="006E3903" w:rsidRDefault="00805D30" w:rsidP="00805D30">
      <w:pPr>
        <w:spacing w:after="0" w:line="240" w:lineRule="auto"/>
        <w:rPr>
          <w:rFonts w:ascii="Times New Roman" w:eastAsia="Times New Roman" w:hAnsi="Times New Roman" w:cs="Times New Roman"/>
          <w:sz w:val="30"/>
          <w:szCs w:val="30"/>
          <w:lang w:val="en-US" w:eastAsia="ru-RU"/>
        </w:rPr>
      </w:pPr>
      <w:r w:rsidRPr="006E3903">
        <w:rPr>
          <w:rFonts w:ascii="Times New Roman" w:eastAsia="Times New Roman" w:hAnsi="Times New Roman" w:cs="Times New Roman"/>
          <w:sz w:val="30"/>
          <w:szCs w:val="30"/>
          <w:lang w:val="en-US" w:eastAsia="ru-RU"/>
        </w:rPr>
        <w:t>20. The term "De Minimis" value in customs refers to:</w:t>
      </w:r>
    </w:p>
    <w:p w14:paraId="58460922" w14:textId="467E402A" w:rsidR="00805D30" w:rsidRPr="006E3903" w:rsidRDefault="00805D30" w:rsidP="00BA7413">
      <w:pPr>
        <w:pStyle w:val="a4"/>
        <w:numPr>
          <w:ilvl w:val="0"/>
          <w:numId w:val="22"/>
        </w:numPr>
        <w:rPr>
          <w:sz w:val="30"/>
          <w:szCs w:val="30"/>
          <w:lang w:val="en-US"/>
        </w:rPr>
      </w:pPr>
      <w:r w:rsidRPr="006E3903">
        <w:rPr>
          <w:sz w:val="30"/>
          <w:szCs w:val="30"/>
          <w:lang w:val="en-US"/>
        </w:rPr>
        <w:t>The minimum quantity of goods that can be declared in a single shipment.</w:t>
      </w:r>
    </w:p>
    <w:p w14:paraId="11D943A2" w14:textId="14B2C670" w:rsidR="00805D30" w:rsidRPr="006E3903" w:rsidRDefault="00805D30" w:rsidP="00BA7413">
      <w:pPr>
        <w:pStyle w:val="a4"/>
        <w:numPr>
          <w:ilvl w:val="0"/>
          <w:numId w:val="22"/>
        </w:numPr>
        <w:rPr>
          <w:sz w:val="30"/>
          <w:szCs w:val="30"/>
          <w:lang w:val="en-US"/>
        </w:rPr>
      </w:pPr>
      <w:r w:rsidRPr="006E3903">
        <w:rPr>
          <w:sz w:val="30"/>
          <w:szCs w:val="30"/>
          <w:lang w:val="en-US"/>
        </w:rPr>
        <w:t>A value threshold below which no customs duties or taxes are charged on imports.</w:t>
      </w:r>
    </w:p>
    <w:p w14:paraId="57044F01" w14:textId="4FE9EED2" w:rsidR="00805D30" w:rsidRPr="006E3903" w:rsidRDefault="00805D30" w:rsidP="00BA7413">
      <w:pPr>
        <w:pStyle w:val="a4"/>
        <w:numPr>
          <w:ilvl w:val="0"/>
          <w:numId w:val="22"/>
        </w:numPr>
        <w:rPr>
          <w:sz w:val="30"/>
          <w:szCs w:val="30"/>
          <w:lang w:val="en-US"/>
        </w:rPr>
      </w:pPr>
      <w:r w:rsidRPr="006E3903">
        <w:rPr>
          <w:sz w:val="30"/>
          <w:szCs w:val="30"/>
          <w:lang w:val="en-US"/>
        </w:rPr>
        <w:t>The minimum insurance value required for international cargo.</w:t>
      </w:r>
    </w:p>
    <w:p w14:paraId="5B57B932" w14:textId="13E1A9DA" w:rsidR="00805D30" w:rsidRPr="006E3903" w:rsidRDefault="00805D30" w:rsidP="00BA7413">
      <w:pPr>
        <w:pStyle w:val="a4"/>
        <w:numPr>
          <w:ilvl w:val="0"/>
          <w:numId w:val="22"/>
        </w:numPr>
        <w:rPr>
          <w:sz w:val="30"/>
          <w:szCs w:val="30"/>
          <w:lang w:val="en-US"/>
        </w:rPr>
      </w:pPr>
      <w:r w:rsidRPr="006E3903">
        <w:rPr>
          <w:sz w:val="30"/>
          <w:szCs w:val="30"/>
          <w:lang w:val="en-US"/>
        </w:rPr>
        <w:t>The lowest possible customs value acceptable for a specific commodity. </w:t>
      </w:r>
    </w:p>
    <w:p w14:paraId="4F689937" w14:textId="77777777" w:rsidR="00805D30" w:rsidRPr="00805D30" w:rsidRDefault="00805D30" w:rsidP="00805D30">
      <w:pPr>
        <w:spacing w:after="0" w:line="240" w:lineRule="auto"/>
        <w:rPr>
          <w:rFonts w:ascii="Times New Roman" w:eastAsia="Times New Roman" w:hAnsi="Times New Roman" w:cs="Times New Roman"/>
          <w:sz w:val="30"/>
          <w:szCs w:val="30"/>
          <w:lang w:val="en-US" w:eastAsia="ru-RU"/>
        </w:rPr>
      </w:pPr>
    </w:p>
    <w:p w14:paraId="7ACABBF4" w14:textId="77777777" w:rsidR="00805D30" w:rsidRPr="00805D30" w:rsidRDefault="00805D30" w:rsidP="00805D30">
      <w:pPr>
        <w:spacing w:after="0" w:line="240" w:lineRule="auto"/>
        <w:rPr>
          <w:rFonts w:ascii="Times New Roman" w:eastAsia="Times New Roman" w:hAnsi="Times New Roman" w:cs="Times New Roman"/>
          <w:sz w:val="30"/>
          <w:szCs w:val="30"/>
          <w:lang w:val="en-US" w:eastAsia="ru-RU"/>
        </w:rPr>
      </w:pPr>
      <w:r w:rsidRPr="00805D30">
        <w:rPr>
          <w:rFonts w:ascii="Times New Roman" w:eastAsia="Times New Roman" w:hAnsi="Times New Roman" w:cs="Times New Roman"/>
          <w:sz w:val="30"/>
          <w:szCs w:val="30"/>
          <w:lang w:val="en-US" w:eastAsia="ru-RU"/>
        </w:rPr>
        <w:t>21. What is the main function of a "Packing List" in international shipping?</w:t>
      </w:r>
    </w:p>
    <w:p w14:paraId="4E996BD6" w14:textId="693DD723" w:rsidR="00805D30" w:rsidRPr="00C551D5" w:rsidRDefault="00805D30" w:rsidP="00BA7413">
      <w:pPr>
        <w:pStyle w:val="a4"/>
        <w:numPr>
          <w:ilvl w:val="0"/>
          <w:numId w:val="23"/>
        </w:numPr>
        <w:rPr>
          <w:sz w:val="30"/>
          <w:szCs w:val="30"/>
          <w:lang w:val="en-US"/>
        </w:rPr>
      </w:pPr>
      <w:r w:rsidRPr="00C551D5">
        <w:rPr>
          <w:sz w:val="30"/>
          <w:szCs w:val="30"/>
          <w:lang w:val="en-US"/>
        </w:rPr>
        <w:t>To certify the origin of the goods.</w:t>
      </w:r>
    </w:p>
    <w:p w14:paraId="6ECAD5AB" w14:textId="5559600E" w:rsidR="00805D30" w:rsidRPr="00C551D5" w:rsidRDefault="00805D30" w:rsidP="00BA7413">
      <w:pPr>
        <w:pStyle w:val="a4"/>
        <w:numPr>
          <w:ilvl w:val="0"/>
          <w:numId w:val="23"/>
        </w:numPr>
        <w:rPr>
          <w:sz w:val="30"/>
          <w:szCs w:val="30"/>
          <w:lang w:val="en-US"/>
        </w:rPr>
      </w:pPr>
      <w:r w:rsidRPr="00C551D5">
        <w:rPr>
          <w:sz w:val="30"/>
          <w:szCs w:val="30"/>
          <w:lang w:val="en-US"/>
        </w:rPr>
        <w:t>To provide a detailed description of the items, their quantity, and packaging.</w:t>
      </w:r>
    </w:p>
    <w:p w14:paraId="7673F4A8" w14:textId="47F82FDD" w:rsidR="00805D30" w:rsidRPr="00C551D5" w:rsidRDefault="00805D30" w:rsidP="00BA7413">
      <w:pPr>
        <w:pStyle w:val="a4"/>
        <w:numPr>
          <w:ilvl w:val="0"/>
          <w:numId w:val="23"/>
        </w:numPr>
        <w:rPr>
          <w:sz w:val="30"/>
          <w:szCs w:val="30"/>
          <w:lang w:val="en-US"/>
        </w:rPr>
      </w:pPr>
      <w:r w:rsidRPr="00C551D5">
        <w:rPr>
          <w:sz w:val="30"/>
          <w:szCs w:val="30"/>
          <w:lang w:val="en-US"/>
        </w:rPr>
        <w:t>To serve as the primary document for payment.</w:t>
      </w:r>
    </w:p>
    <w:p w14:paraId="597DD4D4" w14:textId="19DA0B2C" w:rsidR="00805D30" w:rsidRPr="00C551D5" w:rsidRDefault="00805D30" w:rsidP="00BA7413">
      <w:pPr>
        <w:pStyle w:val="a4"/>
        <w:numPr>
          <w:ilvl w:val="0"/>
          <w:numId w:val="23"/>
        </w:numPr>
        <w:rPr>
          <w:sz w:val="30"/>
          <w:szCs w:val="30"/>
          <w:lang w:val="en-US"/>
        </w:rPr>
      </w:pPr>
      <w:r w:rsidRPr="00C551D5">
        <w:rPr>
          <w:sz w:val="30"/>
          <w:szCs w:val="30"/>
          <w:lang w:val="en-US"/>
        </w:rPr>
        <w:t>To state the insurance value of the shipment.</w:t>
      </w:r>
    </w:p>
    <w:p w14:paraId="4B5AB656" w14:textId="77777777" w:rsidR="00805D30" w:rsidRPr="00805D30" w:rsidRDefault="00805D30" w:rsidP="00805D30">
      <w:pPr>
        <w:spacing w:after="0" w:line="240" w:lineRule="auto"/>
        <w:rPr>
          <w:rFonts w:ascii="Times New Roman" w:eastAsia="Times New Roman" w:hAnsi="Times New Roman" w:cs="Times New Roman"/>
          <w:sz w:val="30"/>
          <w:szCs w:val="30"/>
          <w:lang w:val="en-US" w:eastAsia="ru-RU"/>
        </w:rPr>
      </w:pPr>
    </w:p>
    <w:p w14:paraId="7211DB9A" w14:textId="77777777" w:rsidR="00805D30" w:rsidRPr="00805D30" w:rsidRDefault="00805D30" w:rsidP="00805D30">
      <w:pPr>
        <w:spacing w:after="0" w:line="240" w:lineRule="auto"/>
        <w:rPr>
          <w:rFonts w:ascii="Times New Roman" w:eastAsia="Times New Roman" w:hAnsi="Times New Roman" w:cs="Times New Roman"/>
          <w:sz w:val="30"/>
          <w:szCs w:val="30"/>
          <w:lang w:val="en-US" w:eastAsia="ru-RU"/>
        </w:rPr>
      </w:pPr>
      <w:r w:rsidRPr="00805D30">
        <w:rPr>
          <w:rFonts w:ascii="Times New Roman" w:eastAsia="Times New Roman" w:hAnsi="Times New Roman" w:cs="Times New Roman"/>
          <w:sz w:val="30"/>
          <w:szCs w:val="30"/>
          <w:lang w:val="en-US" w:eastAsia="ru-RU"/>
        </w:rPr>
        <w:t>22. "Intellectual Property Rights" (IPR) enforcement at the border is designed to:</w:t>
      </w:r>
    </w:p>
    <w:p w14:paraId="3222A566" w14:textId="67951470" w:rsidR="00805D30" w:rsidRPr="00C551D5" w:rsidRDefault="00805D30" w:rsidP="00BA7413">
      <w:pPr>
        <w:pStyle w:val="a4"/>
        <w:numPr>
          <w:ilvl w:val="0"/>
          <w:numId w:val="24"/>
        </w:numPr>
        <w:rPr>
          <w:sz w:val="30"/>
          <w:szCs w:val="30"/>
          <w:lang w:val="en-US"/>
        </w:rPr>
      </w:pPr>
      <w:r w:rsidRPr="00C551D5">
        <w:rPr>
          <w:sz w:val="30"/>
          <w:szCs w:val="30"/>
          <w:lang w:val="en-US"/>
        </w:rPr>
        <w:t>Tax intellectual property.</w:t>
      </w:r>
    </w:p>
    <w:p w14:paraId="762FF6AB" w14:textId="2DAFD8F6" w:rsidR="00805D30" w:rsidRPr="00C551D5" w:rsidRDefault="00805D30" w:rsidP="00BA7413">
      <w:pPr>
        <w:pStyle w:val="a4"/>
        <w:numPr>
          <w:ilvl w:val="0"/>
          <w:numId w:val="24"/>
        </w:numPr>
        <w:rPr>
          <w:sz w:val="30"/>
          <w:szCs w:val="30"/>
          <w:lang w:val="en-US"/>
        </w:rPr>
      </w:pPr>
      <w:r w:rsidRPr="00C551D5">
        <w:rPr>
          <w:sz w:val="30"/>
          <w:szCs w:val="30"/>
          <w:lang w:val="en-US"/>
        </w:rPr>
        <w:t>Prevent the import/export of counterfeit and pirated goods.</w:t>
      </w:r>
    </w:p>
    <w:p w14:paraId="2916FC4D" w14:textId="368EF929" w:rsidR="00805D30" w:rsidRPr="00C551D5" w:rsidRDefault="00805D30" w:rsidP="00BA7413">
      <w:pPr>
        <w:pStyle w:val="a4"/>
        <w:numPr>
          <w:ilvl w:val="0"/>
          <w:numId w:val="24"/>
        </w:numPr>
        <w:rPr>
          <w:sz w:val="30"/>
          <w:szCs w:val="30"/>
          <w:lang w:val="en-US"/>
        </w:rPr>
      </w:pPr>
      <w:r w:rsidRPr="00C551D5">
        <w:rPr>
          <w:sz w:val="30"/>
          <w:szCs w:val="30"/>
          <w:lang w:val="en-US"/>
        </w:rPr>
        <w:t>Register new patents and trademarks.</w:t>
      </w:r>
    </w:p>
    <w:p w14:paraId="71D9EB50" w14:textId="6BF9BA90" w:rsidR="00805D30" w:rsidRPr="00C551D5" w:rsidRDefault="00805D30" w:rsidP="00BA7413">
      <w:pPr>
        <w:pStyle w:val="a4"/>
        <w:numPr>
          <w:ilvl w:val="0"/>
          <w:numId w:val="24"/>
        </w:numPr>
        <w:rPr>
          <w:sz w:val="30"/>
          <w:szCs w:val="30"/>
          <w:lang w:val="en-US"/>
        </w:rPr>
      </w:pPr>
      <w:r w:rsidRPr="00C551D5">
        <w:rPr>
          <w:sz w:val="30"/>
          <w:szCs w:val="30"/>
          <w:lang w:val="en-US"/>
        </w:rPr>
        <w:t>Promote the free sharing of intellectual property.</w:t>
      </w:r>
    </w:p>
    <w:p w14:paraId="502557FE" w14:textId="77777777" w:rsidR="00805D30" w:rsidRPr="00805D30" w:rsidRDefault="00805D30" w:rsidP="00805D30">
      <w:pPr>
        <w:spacing w:after="0" w:line="240" w:lineRule="auto"/>
        <w:rPr>
          <w:rFonts w:ascii="Times New Roman" w:eastAsia="Times New Roman" w:hAnsi="Times New Roman" w:cs="Times New Roman"/>
          <w:sz w:val="30"/>
          <w:szCs w:val="30"/>
          <w:lang w:val="en-US" w:eastAsia="ru-RU"/>
        </w:rPr>
      </w:pPr>
    </w:p>
    <w:p w14:paraId="43AD95E6" w14:textId="77777777" w:rsidR="00805D30" w:rsidRPr="00805D30" w:rsidRDefault="00805D30" w:rsidP="00805D30">
      <w:pPr>
        <w:spacing w:after="0" w:line="240" w:lineRule="auto"/>
        <w:rPr>
          <w:rFonts w:ascii="Times New Roman" w:eastAsia="Times New Roman" w:hAnsi="Times New Roman" w:cs="Times New Roman"/>
          <w:sz w:val="30"/>
          <w:szCs w:val="30"/>
          <w:lang w:val="en-US" w:eastAsia="ru-RU"/>
        </w:rPr>
      </w:pPr>
      <w:r w:rsidRPr="00805D30">
        <w:rPr>
          <w:rFonts w:ascii="Times New Roman" w:eastAsia="Times New Roman" w:hAnsi="Times New Roman" w:cs="Times New Roman"/>
          <w:sz w:val="30"/>
          <w:szCs w:val="30"/>
          <w:lang w:val="en-US" w:eastAsia="ru-RU"/>
        </w:rPr>
        <w:lastRenderedPageBreak/>
        <w:t>23. Which of these is a core pillar of the WCO's SAFE Framework of Standards?</w:t>
      </w:r>
    </w:p>
    <w:p w14:paraId="755C5E3C" w14:textId="56774220" w:rsidR="00805D30" w:rsidRPr="00C551D5" w:rsidRDefault="00805D30" w:rsidP="00BA7413">
      <w:pPr>
        <w:pStyle w:val="a4"/>
        <w:numPr>
          <w:ilvl w:val="0"/>
          <w:numId w:val="25"/>
        </w:numPr>
        <w:rPr>
          <w:sz w:val="30"/>
          <w:szCs w:val="30"/>
          <w:lang w:val="en-US"/>
        </w:rPr>
      </w:pPr>
      <w:r w:rsidRPr="00C551D5">
        <w:rPr>
          <w:sz w:val="30"/>
          <w:szCs w:val="30"/>
          <w:lang w:val="en-US"/>
        </w:rPr>
        <w:t>Standardization of national holidays for customs offices.</w:t>
      </w:r>
    </w:p>
    <w:p w14:paraId="73982126" w14:textId="3B2ED7BE" w:rsidR="00805D30" w:rsidRPr="00C551D5" w:rsidRDefault="00805D30" w:rsidP="00BA7413">
      <w:pPr>
        <w:pStyle w:val="a4"/>
        <w:numPr>
          <w:ilvl w:val="0"/>
          <w:numId w:val="25"/>
        </w:numPr>
        <w:rPr>
          <w:sz w:val="30"/>
          <w:szCs w:val="30"/>
          <w:lang w:val="en-US"/>
        </w:rPr>
      </w:pPr>
      <w:r w:rsidRPr="00C551D5">
        <w:rPr>
          <w:sz w:val="30"/>
          <w:szCs w:val="30"/>
          <w:lang w:val="en-US"/>
        </w:rPr>
        <w:t>Customs-to-Customs network arrangements.</w:t>
      </w:r>
    </w:p>
    <w:p w14:paraId="2E3CAAAA" w14:textId="0DE4CB3B" w:rsidR="00805D30" w:rsidRPr="00C551D5" w:rsidRDefault="00805D30" w:rsidP="00BA7413">
      <w:pPr>
        <w:pStyle w:val="a4"/>
        <w:numPr>
          <w:ilvl w:val="0"/>
          <w:numId w:val="25"/>
        </w:numPr>
        <w:rPr>
          <w:sz w:val="30"/>
          <w:szCs w:val="30"/>
          <w:lang w:val="en-US"/>
        </w:rPr>
      </w:pPr>
      <w:r w:rsidRPr="00C551D5">
        <w:rPr>
          <w:sz w:val="30"/>
          <w:szCs w:val="30"/>
          <w:lang w:val="en-US"/>
        </w:rPr>
        <w:t>Harmonization of corporate tax rates.</w:t>
      </w:r>
    </w:p>
    <w:p w14:paraId="686BF8F9" w14:textId="6E9F032E" w:rsidR="00805D30" w:rsidRPr="00C551D5" w:rsidRDefault="00805D30" w:rsidP="00BA7413">
      <w:pPr>
        <w:pStyle w:val="a4"/>
        <w:numPr>
          <w:ilvl w:val="0"/>
          <w:numId w:val="25"/>
        </w:numPr>
        <w:rPr>
          <w:sz w:val="30"/>
          <w:szCs w:val="30"/>
          <w:lang w:val="en-US"/>
        </w:rPr>
      </w:pPr>
      <w:r w:rsidRPr="00C551D5">
        <w:rPr>
          <w:sz w:val="30"/>
          <w:szCs w:val="30"/>
          <w:lang w:val="en-US"/>
        </w:rPr>
        <w:t>Abolishing all rules of origin.</w:t>
      </w:r>
    </w:p>
    <w:p w14:paraId="113B51A9" w14:textId="77777777" w:rsidR="00805D30" w:rsidRPr="00805D30" w:rsidRDefault="00805D30" w:rsidP="00805D30">
      <w:pPr>
        <w:spacing w:after="0" w:line="240" w:lineRule="auto"/>
        <w:rPr>
          <w:rFonts w:ascii="Times New Roman" w:eastAsia="Times New Roman" w:hAnsi="Times New Roman" w:cs="Times New Roman"/>
          <w:sz w:val="30"/>
          <w:szCs w:val="30"/>
          <w:lang w:val="en-US" w:eastAsia="ru-RU"/>
        </w:rPr>
      </w:pPr>
    </w:p>
    <w:p w14:paraId="2BB874C5" w14:textId="77777777" w:rsidR="00805D30" w:rsidRPr="00805D30" w:rsidRDefault="00805D30" w:rsidP="00805D30">
      <w:pPr>
        <w:spacing w:after="0" w:line="240" w:lineRule="auto"/>
        <w:rPr>
          <w:rFonts w:ascii="Times New Roman" w:eastAsia="Times New Roman" w:hAnsi="Times New Roman" w:cs="Times New Roman"/>
          <w:sz w:val="30"/>
          <w:szCs w:val="30"/>
          <w:lang w:val="en-US" w:eastAsia="ru-RU"/>
        </w:rPr>
      </w:pPr>
      <w:r w:rsidRPr="00805D30">
        <w:rPr>
          <w:rFonts w:ascii="Times New Roman" w:eastAsia="Times New Roman" w:hAnsi="Times New Roman" w:cs="Times New Roman"/>
          <w:sz w:val="30"/>
          <w:szCs w:val="30"/>
          <w:lang w:val="en-US" w:eastAsia="ru-RU"/>
        </w:rPr>
        <w:t>24. What is a "Carnet"?</w:t>
      </w:r>
    </w:p>
    <w:p w14:paraId="5E648221" w14:textId="6274A4A0" w:rsidR="00805D30" w:rsidRPr="00C551D5" w:rsidRDefault="00805D30" w:rsidP="00BA7413">
      <w:pPr>
        <w:pStyle w:val="a4"/>
        <w:numPr>
          <w:ilvl w:val="0"/>
          <w:numId w:val="26"/>
        </w:numPr>
        <w:rPr>
          <w:sz w:val="30"/>
          <w:szCs w:val="30"/>
          <w:lang w:val="en-US"/>
        </w:rPr>
      </w:pPr>
      <w:r w:rsidRPr="00C551D5">
        <w:rPr>
          <w:sz w:val="30"/>
          <w:szCs w:val="30"/>
          <w:lang w:val="en-US"/>
        </w:rPr>
        <w:t>A type of visa for customs officials.</w:t>
      </w:r>
    </w:p>
    <w:p w14:paraId="50E120A7" w14:textId="372B2DC8" w:rsidR="00805D30" w:rsidRPr="00C551D5" w:rsidRDefault="00805D30" w:rsidP="00BA7413">
      <w:pPr>
        <w:pStyle w:val="a4"/>
        <w:numPr>
          <w:ilvl w:val="0"/>
          <w:numId w:val="26"/>
        </w:numPr>
        <w:rPr>
          <w:sz w:val="30"/>
          <w:szCs w:val="30"/>
          <w:lang w:val="en-US"/>
        </w:rPr>
      </w:pPr>
      <w:r w:rsidRPr="00C551D5">
        <w:rPr>
          <w:sz w:val="30"/>
          <w:szCs w:val="30"/>
          <w:lang w:val="en-US"/>
        </w:rPr>
        <w:t>An international customs document for the temporary admission of goods.</w:t>
      </w:r>
    </w:p>
    <w:p w14:paraId="67AE7963" w14:textId="163658A0" w:rsidR="00805D30" w:rsidRPr="00C551D5" w:rsidRDefault="00805D30" w:rsidP="00BA7413">
      <w:pPr>
        <w:pStyle w:val="a4"/>
        <w:numPr>
          <w:ilvl w:val="0"/>
          <w:numId w:val="26"/>
        </w:numPr>
        <w:rPr>
          <w:sz w:val="30"/>
          <w:szCs w:val="30"/>
          <w:lang w:val="en-US"/>
        </w:rPr>
      </w:pPr>
      <w:r w:rsidRPr="00C551D5">
        <w:rPr>
          <w:sz w:val="30"/>
          <w:szCs w:val="30"/>
          <w:lang w:val="en-US"/>
        </w:rPr>
        <w:t>A list of prohibited items.</w:t>
      </w:r>
    </w:p>
    <w:p w14:paraId="2B73B930" w14:textId="23293B34" w:rsidR="00805D30" w:rsidRPr="00C551D5" w:rsidRDefault="00805D30" w:rsidP="00BA7413">
      <w:pPr>
        <w:pStyle w:val="a4"/>
        <w:numPr>
          <w:ilvl w:val="0"/>
          <w:numId w:val="26"/>
        </w:numPr>
        <w:rPr>
          <w:sz w:val="30"/>
          <w:szCs w:val="30"/>
          <w:lang w:val="en-US"/>
        </w:rPr>
      </w:pPr>
      <w:r w:rsidRPr="00C551D5">
        <w:rPr>
          <w:sz w:val="30"/>
          <w:szCs w:val="30"/>
          <w:lang w:val="en-US"/>
        </w:rPr>
        <w:t>A license for exporting arms.</w:t>
      </w:r>
    </w:p>
    <w:p w14:paraId="11942156" w14:textId="77777777" w:rsidR="00805D30" w:rsidRPr="00805D30" w:rsidRDefault="00805D30" w:rsidP="00805D30">
      <w:pPr>
        <w:spacing w:after="0" w:line="240" w:lineRule="auto"/>
        <w:rPr>
          <w:rFonts w:ascii="Times New Roman" w:eastAsia="Times New Roman" w:hAnsi="Times New Roman" w:cs="Times New Roman"/>
          <w:sz w:val="30"/>
          <w:szCs w:val="30"/>
          <w:lang w:val="en-US" w:eastAsia="ru-RU"/>
        </w:rPr>
      </w:pPr>
    </w:p>
    <w:p w14:paraId="7ACF8AE0" w14:textId="77777777" w:rsidR="00805D30" w:rsidRPr="00805D30" w:rsidRDefault="00805D30" w:rsidP="00805D30">
      <w:pPr>
        <w:spacing w:after="0" w:line="240" w:lineRule="auto"/>
        <w:rPr>
          <w:rFonts w:ascii="Times New Roman" w:eastAsia="Times New Roman" w:hAnsi="Times New Roman" w:cs="Times New Roman"/>
          <w:sz w:val="30"/>
          <w:szCs w:val="30"/>
          <w:lang w:val="en-US" w:eastAsia="ru-RU"/>
        </w:rPr>
      </w:pPr>
      <w:r w:rsidRPr="00805D30">
        <w:rPr>
          <w:rFonts w:ascii="Times New Roman" w:eastAsia="Times New Roman" w:hAnsi="Times New Roman" w:cs="Times New Roman"/>
          <w:sz w:val="30"/>
          <w:szCs w:val="30"/>
          <w:lang w:val="en-US" w:eastAsia="ru-RU"/>
        </w:rPr>
        <w:t>25. The "Single Administrative Document" (SAD) is used primarily for:</w:t>
      </w:r>
    </w:p>
    <w:p w14:paraId="070F9AC8" w14:textId="1AB7ABB8" w:rsidR="00805D30" w:rsidRPr="00C551D5" w:rsidRDefault="00805D30" w:rsidP="00BA7413">
      <w:pPr>
        <w:pStyle w:val="a4"/>
        <w:numPr>
          <w:ilvl w:val="0"/>
          <w:numId w:val="27"/>
        </w:numPr>
        <w:rPr>
          <w:sz w:val="30"/>
          <w:szCs w:val="30"/>
          <w:lang w:val="en-US"/>
        </w:rPr>
      </w:pPr>
      <w:r w:rsidRPr="00C551D5">
        <w:rPr>
          <w:sz w:val="30"/>
          <w:szCs w:val="30"/>
          <w:lang w:val="en-US"/>
        </w:rPr>
        <w:t>Customs declarations within the European Union.</w:t>
      </w:r>
    </w:p>
    <w:p w14:paraId="7CB1913E" w14:textId="1FC01C5B" w:rsidR="00805D30" w:rsidRPr="00C551D5" w:rsidRDefault="00805D30" w:rsidP="00BA7413">
      <w:pPr>
        <w:pStyle w:val="a4"/>
        <w:numPr>
          <w:ilvl w:val="0"/>
          <w:numId w:val="27"/>
        </w:numPr>
        <w:rPr>
          <w:sz w:val="30"/>
          <w:szCs w:val="30"/>
          <w:lang w:val="en-US"/>
        </w:rPr>
      </w:pPr>
      <w:r w:rsidRPr="00C551D5">
        <w:rPr>
          <w:sz w:val="30"/>
          <w:szCs w:val="30"/>
          <w:lang w:val="en-US"/>
        </w:rPr>
        <w:t>Applying for a tourist visa.</w:t>
      </w:r>
    </w:p>
    <w:p w14:paraId="431DE645" w14:textId="0320D1A3" w:rsidR="00805D30" w:rsidRPr="00C551D5" w:rsidRDefault="00805D30" w:rsidP="00BA7413">
      <w:pPr>
        <w:pStyle w:val="a4"/>
        <w:numPr>
          <w:ilvl w:val="0"/>
          <w:numId w:val="27"/>
        </w:numPr>
        <w:rPr>
          <w:sz w:val="30"/>
          <w:szCs w:val="30"/>
          <w:lang w:val="en-US"/>
        </w:rPr>
      </w:pPr>
      <w:r w:rsidRPr="00C551D5">
        <w:rPr>
          <w:sz w:val="30"/>
          <w:szCs w:val="30"/>
          <w:lang w:val="en-US"/>
        </w:rPr>
        <w:t>Declaring personal income tax.</w:t>
      </w:r>
    </w:p>
    <w:p w14:paraId="6D17AA86" w14:textId="157E331F" w:rsidR="00805D30" w:rsidRPr="00C551D5" w:rsidRDefault="00805D30" w:rsidP="00BA7413">
      <w:pPr>
        <w:pStyle w:val="a4"/>
        <w:numPr>
          <w:ilvl w:val="0"/>
          <w:numId w:val="27"/>
        </w:numPr>
        <w:rPr>
          <w:sz w:val="30"/>
          <w:szCs w:val="30"/>
          <w:lang w:val="en-US"/>
        </w:rPr>
      </w:pPr>
      <w:r w:rsidRPr="00C551D5">
        <w:rPr>
          <w:sz w:val="30"/>
          <w:szCs w:val="30"/>
          <w:lang w:val="en-US"/>
        </w:rPr>
        <w:t>Shipments only within the United States.</w:t>
      </w:r>
    </w:p>
    <w:p w14:paraId="3FF5BF21" w14:textId="77777777" w:rsidR="00805D30" w:rsidRPr="00805D30" w:rsidRDefault="00805D30" w:rsidP="00805D30">
      <w:pPr>
        <w:spacing w:after="0" w:line="240" w:lineRule="auto"/>
        <w:rPr>
          <w:rFonts w:ascii="Times New Roman" w:eastAsia="Times New Roman" w:hAnsi="Times New Roman" w:cs="Times New Roman"/>
          <w:sz w:val="30"/>
          <w:szCs w:val="30"/>
          <w:lang w:val="en-US" w:eastAsia="ru-RU"/>
        </w:rPr>
      </w:pPr>
    </w:p>
    <w:p w14:paraId="51B236EB" w14:textId="77777777" w:rsidR="00805D30" w:rsidRPr="00805D30" w:rsidRDefault="00805D30" w:rsidP="00805D30">
      <w:pPr>
        <w:spacing w:after="0" w:line="240" w:lineRule="auto"/>
        <w:rPr>
          <w:rFonts w:ascii="Times New Roman" w:eastAsia="Times New Roman" w:hAnsi="Times New Roman" w:cs="Times New Roman"/>
          <w:sz w:val="30"/>
          <w:szCs w:val="30"/>
          <w:lang w:val="en-US" w:eastAsia="ru-RU"/>
        </w:rPr>
      </w:pPr>
      <w:r w:rsidRPr="00805D30">
        <w:rPr>
          <w:rFonts w:ascii="Times New Roman" w:eastAsia="Times New Roman" w:hAnsi="Times New Roman" w:cs="Times New Roman"/>
          <w:sz w:val="30"/>
          <w:szCs w:val="30"/>
          <w:lang w:val="en-US" w:eastAsia="ru-RU"/>
        </w:rPr>
        <w:t>26. What is "Preferential Origin"?</w:t>
      </w:r>
    </w:p>
    <w:p w14:paraId="3CF1BEB9" w14:textId="29BADDE3" w:rsidR="00805D30" w:rsidRPr="00C551D5" w:rsidRDefault="00805D30" w:rsidP="00BA7413">
      <w:pPr>
        <w:pStyle w:val="a4"/>
        <w:numPr>
          <w:ilvl w:val="0"/>
          <w:numId w:val="28"/>
        </w:numPr>
        <w:rPr>
          <w:sz w:val="30"/>
          <w:szCs w:val="30"/>
          <w:lang w:val="en-US"/>
        </w:rPr>
      </w:pPr>
      <w:r w:rsidRPr="00C551D5">
        <w:rPr>
          <w:sz w:val="30"/>
          <w:szCs w:val="30"/>
          <w:lang w:val="en-US"/>
        </w:rPr>
        <w:t>A rule that gives preference to goods from a specific, more favorable origin under a trade agreement.</w:t>
      </w:r>
    </w:p>
    <w:p w14:paraId="212E8185" w14:textId="0B7532B4" w:rsidR="00805D30" w:rsidRPr="00C551D5" w:rsidRDefault="00805D30" w:rsidP="00BA7413">
      <w:pPr>
        <w:pStyle w:val="a4"/>
        <w:numPr>
          <w:ilvl w:val="0"/>
          <w:numId w:val="28"/>
        </w:numPr>
        <w:rPr>
          <w:sz w:val="30"/>
          <w:szCs w:val="30"/>
          <w:lang w:val="en-US"/>
        </w:rPr>
      </w:pPr>
      <w:r w:rsidRPr="00C551D5">
        <w:rPr>
          <w:sz w:val="30"/>
          <w:szCs w:val="30"/>
          <w:lang w:val="en-US"/>
        </w:rPr>
        <w:t>A rule that states all goods must be of the highest quality.</w:t>
      </w:r>
    </w:p>
    <w:p w14:paraId="102B9BA5" w14:textId="2D6A32B4" w:rsidR="00805D30" w:rsidRPr="00C551D5" w:rsidRDefault="00805D30" w:rsidP="00BA7413">
      <w:pPr>
        <w:pStyle w:val="a4"/>
        <w:numPr>
          <w:ilvl w:val="0"/>
          <w:numId w:val="28"/>
        </w:numPr>
        <w:rPr>
          <w:sz w:val="30"/>
          <w:szCs w:val="30"/>
          <w:lang w:val="en-US"/>
        </w:rPr>
      </w:pPr>
      <w:r w:rsidRPr="00C551D5">
        <w:rPr>
          <w:sz w:val="30"/>
          <w:szCs w:val="30"/>
          <w:lang w:val="en-US"/>
        </w:rPr>
        <w:t>A preference for air freight over sea freight.</w:t>
      </w:r>
    </w:p>
    <w:p w14:paraId="73FEB1A0" w14:textId="3F799E8D" w:rsidR="00805D30" w:rsidRPr="00C551D5" w:rsidRDefault="00805D30" w:rsidP="00BA7413">
      <w:pPr>
        <w:pStyle w:val="a4"/>
        <w:numPr>
          <w:ilvl w:val="0"/>
          <w:numId w:val="28"/>
        </w:numPr>
        <w:rPr>
          <w:sz w:val="30"/>
          <w:szCs w:val="30"/>
          <w:lang w:val="en-US"/>
        </w:rPr>
      </w:pPr>
      <w:r w:rsidRPr="00C551D5">
        <w:rPr>
          <w:sz w:val="30"/>
          <w:szCs w:val="30"/>
          <w:lang w:val="en-US"/>
        </w:rPr>
        <w:t>A system for classifying luxury goods.</w:t>
      </w:r>
    </w:p>
    <w:p w14:paraId="0CF1392B" w14:textId="77777777" w:rsidR="00805D30" w:rsidRPr="00805D30" w:rsidRDefault="00805D30" w:rsidP="00805D30">
      <w:pPr>
        <w:spacing w:after="0" w:line="240" w:lineRule="auto"/>
        <w:rPr>
          <w:rFonts w:ascii="Times New Roman" w:eastAsia="Times New Roman" w:hAnsi="Times New Roman" w:cs="Times New Roman"/>
          <w:sz w:val="30"/>
          <w:szCs w:val="30"/>
          <w:lang w:val="en-US" w:eastAsia="ru-RU"/>
        </w:rPr>
      </w:pPr>
    </w:p>
    <w:p w14:paraId="1D2AEBC8" w14:textId="77777777" w:rsidR="00805D30" w:rsidRPr="00805D30" w:rsidRDefault="00805D30" w:rsidP="00805D30">
      <w:pPr>
        <w:spacing w:after="0" w:line="240" w:lineRule="auto"/>
        <w:rPr>
          <w:rFonts w:ascii="Times New Roman" w:eastAsia="Times New Roman" w:hAnsi="Times New Roman" w:cs="Times New Roman"/>
          <w:sz w:val="30"/>
          <w:szCs w:val="30"/>
          <w:lang w:val="en-US" w:eastAsia="ru-RU"/>
        </w:rPr>
      </w:pPr>
      <w:r w:rsidRPr="00805D30">
        <w:rPr>
          <w:rFonts w:ascii="Times New Roman" w:eastAsia="Times New Roman" w:hAnsi="Times New Roman" w:cs="Times New Roman"/>
          <w:sz w:val="30"/>
          <w:szCs w:val="30"/>
          <w:lang w:val="en-US" w:eastAsia="ru-RU"/>
        </w:rPr>
        <w:t>27. The process of "Customs Clearance" involves:</w:t>
      </w:r>
    </w:p>
    <w:p w14:paraId="12A4243C" w14:textId="787A456B" w:rsidR="00805D30" w:rsidRPr="00C551D5" w:rsidRDefault="00805D30" w:rsidP="00BA7413">
      <w:pPr>
        <w:pStyle w:val="a4"/>
        <w:numPr>
          <w:ilvl w:val="0"/>
          <w:numId w:val="29"/>
        </w:numPr>
        <w:rPr>
          <w:sz w:val="30"/>
          <w:szCs w:val="30"/>
          <w:lang w:val="en-US"/>
        </w:rPr>
      </w:pPr>
      <w:r w:rsidRPr="00C551D5">
        <w:rPr>
          <w:sz w:val="30"/>
          <w:szCs w:val="30"/>
          <w:lang w:val="en-US"/>
        </w:rPr>
        <w:t>Only the payment of import duties.</w:t>
      </w:r>
    </w:p>
    <w:p w14:paraId="3E0EDDB3" w14:textId="1BE31CA7" w:rsidR="00805D30" w:rsidRPr="00C551D5" w:rsidRDefault="00805D30" w:rsidP="00BA7413">
      <w:pPr>
        <w:pStyle w:val="a4"/>
        <w:numPr>
          <w:ilvl w:val="0"/>
          <w:numId w:val="29"/>
        </w:numPr>
        <w:rPr>
          <w:sz w:val="30"/>
          <w:szCs w:val="30"/>
          <w:lang w:val="en-US"/>
        </w:rPr>
      </w:pPr>
      <w:r w:rsidRPr="00C551D5">
        <w:rPr>
          <w:sz w:val="30"/>
          <w:szCs w:val="30"/>
          <w:lang w:val="en-US"/>
        </w:rPr>
        <w:t>Submitting required documents and fulfilling all legal requirements to allow goods to enter a country.</w:t>
      </w:r>
    </w:p>
    <w:p w14:paraId="5B5BF5F1" w14:textId="0759FFDE" w:rsidR="00805D30" w:rsidRPr="00C551D5" w:rsidRDefault="00805D30" w:rsidP="00BA7413">
      <w:pPr>
        <w:pStyle w:val="a4"/>
        <w:numPr>
          <w:ilvl w:val="0"/>
          <w:numId w:val="29"/>
        </w:numPr>
        <w:rPr>
          <w:sz w:val="30"/>
          <w:szCs w:val="30"/>
          <w:lang w:val="en-US"/>
        </w:rPr>
      </w:pPr>
      <w:r w:rsidRPr="00C551D5">
        <w:rPr>
          <w:sz w:val="30"/>
          <w:szCs w:val="30"/>
          <w:lang w:val="en-US"/>
        </w:rPr>
        <w:t>Physically cleaning the goods before inspection.</w:t>
      </w:r>
    </w:p>
    <w:p w14:paraId="71F6F730" w14:textId="4375C3D6" w:rsidR="00805D30" w:rsidRPr="00C551D5" w:rsidRDefault="00805D30" w:rsidP="00BA7413">
      <w:pPr>
        <w:pStyle w:val="a4"/>
        <w:numPr>
          <w:ilvl w:val="0"/>
          <w:numId w:val="29"/>
        </w:numPr>
        <w:rPr>
          <w:sz w:val="30"/>
          <w:szCs w:val="30"/>
          <w:lang w:val="en-US"/>
        </w:rPr>
      </w:pPr>
      <w:r w:rsidRPr="00C551D5">
        <w:rPr>
          <w:sz w:val="30"/>
          <w:szCs w:val="30"/>
          <w:lang w:val="en-US"/>
        </w:rPr>
        <w:t>Obtaining a business license for the importer.</w:t>
      </w:r>
    </w:p>
    <w:p w14:paraId="2A75E812" w14:textId="77777777" w:rsidR="00805D30" w:rsidRPr="00805D30" w:rsidRDefault="00805D30" w:rsidP="00805D30">
      <w:pPr>
        <w:spacing w:after="0" w:line="240" w:lineRule="auto"/>
        <w:rPr>
          <w:rFonts w:ascii="Times New Roman" w:eastAsia="Times New Roman" w:hAnsi="Times New Roman" w:cs="Times New Roman"/>
          <w:sz w:val="30"/>
          <w:szCs w:val="30"/>
          <w:lang w:val="en-US" w:eastAsia="ru-RU"/>
        </w:rPr>
      </w:pPr>
    </w:p>
    <w:p w14:paraId="0854C94B" w14:textId="77777777" w:rsidR="00805D30" w:rsidRPr="00805D30" w:rsidRDefault="00805D30" w:rsidP="00805D30">
      <w:pPr>
        <w:spacing w:after="0" w:line="240" w:lineRule="auto"/>
        <w:rPr>
          <w:rFonts w:ascii="Times New Roman" w:eastAsia="Times New Roman" w:hAnsi="Times New Roman" w:cs="Times New Roman"/>
          <w:sz w:val="30"/>
          <w:szCs w:val="30"/>
          <w:lang w:val="en-US" w:eastAsia="ru-RU"/>
        </w:rPr>
      </w:pPr>
      <w:r w:rsidRPr="00805D30">
        <w:rPr>
          <w:rFonts w:ascii="Times New Roman" w:eastAsia="Times New Roman" w:hAnsi="Times New Roman" w:cs="Times New Roman"/>
          <w:sz w:val="30"/>
          <w:szCs w:val="30"/>
          <w:lang w:val="en-US" w:eastAsia="ru-RU"/>
        </w:rPr>
        <w:t>28. Which of these is typically a prohibited item for import in most countries?</w:t>
      </w:r>
    </w:p>
    <w:p w14:paraId="37BAF20D" w14:textId="282F438B" w:rsidR="00805D30" w:rsidRPr="00C551D5" w:rsidRDefault="00805D30" w:rsidP="00BA7413">
      <w:pPr>
        <w:pStyle w:val="a4"/>
        <w:numPr>
          <w:ilvl w:val="0"/>
          <w:numId w:val="30"/>
        </w:numPr>
        <w:rPr>
          <w:sz w:val="30"/>
          <w:szCs w:val="30"/>
          <w:lang w:val="en-US"/>
        </w:rPr>
      </w:pPr>
      <w:r w:rsidRPr="00C551D5">
        <w:rPr>
          <w:sz w:val="30"/>
          <w:szCs w:val="30"/>
          <w:lang w:val="en-US"/>
        </w:rPr>
        <w:t>Packaged food products</w:t>
      </w:r>
    </w:p>
    <w:p w14:paraId="19E4B238" w14:textId="61330EA6" w:rsidR="00805D30" w:rsidRPr="00C551D5" w:rsidRDefault="00805D30" w:rsidP="00BA7413">
      <w:pPr>
        <w:pStyle w:val="a4"/>
        <w:numPr>
          <w:ilvl w:val="0"/>
          <w:numId w:val="30"/>
        </w:numPr>
        <w:rPr>
          <w:sz w:val="30"/>
          <w:szCs w:val="30"/>
          <w:lang w:val="en-US"/>
        </w:rPr>
      </w:pPr>
      <w:r w:rsidRPr="00C551D5">
        <w:rPr>
          <w:sz w:val="30"/>
          <w:szCs w:val="30"/>
          <w:lang w:val="en-US"/>
        </w:rPr>
        <w:t>Textiles</w:t>
      </w:r>
    </w:p>
    <w:p w14:paraId="7595CB7B" w14:textId="0A8ED669" w:rsidR="00805D30" w:rsidRPr="00C551D5" w:rsidRDefault="00805D30" w:rsidP="00BA7413">
      <w:pPr>
        <w:pStyle w:val="a4"/>
        <w:numPr>
          <w:ilvl w:val="0"/>
          <w:numId w:val="30"/>
        </w:numPr>
        <w:rPr>
          <w:sz w:val="30"/>
          <w:szCs w:val="30"/>
          <w:lang w:val="en-US"/>
        </w:rPr>
      </w:pPr>
      <w:r w:rsidRPr="00C551D5">
        <w:rPr>
          <w:sz w:val="30"/>
          <w:szCs w:val="30"/>
          <w:lang w:val="en-US"/>
        </w:rPr>
        <w:t>Narcotic drugs without a license</w:t>
      </w:r>
    </w:p>
    <w:p w14:paraId="0EAC3648" w14:textId="184199F7" w:rsidR="00805D30" w:rsidRPr="00C551D5" w:rsidRDefault="00805D30" w:rsidP="00BA7413">
      <w:pPr>
        <w:pStyle w:val="a4"/>
        <w:numPr>
          <w:ilvl w:val="0"/>
          <w:numId w:val="30"/>
        </w:numPr>
        <w:rPr>
          <w:sz w:val="30"/>
          <w:szCs w:val="30"/>
          <w:lang w:val="en-US"/>
        </w:rPr>
      </w:pPr>
      <w:r w:rsidRPr="00C551D5">
        <w:rPr>
          <w:sz w:val="30"/>
          <w:szCs w:val="30"/>
          <w:lang w:val="en-US"/>
        </w:rPr>
        <w:t>Electronic components</w:t>
      </w:r>
    </w:p>
    <w:p w14:paraId="7FAB20B9" w14:textId="77777777" w:rsidR="00805D30" w:rsidRPr="00805D30" w:rsidRDefault="00805D30" w:rsidP="00805D30">
      <w:pPr>
        <w:spacing w:after="0" w:line="240" w:lineRule="auto"/>
        <w:rPr>
          <w:rFonts w:ascii="Times New Roman" w:eastAsia="Times New Roman" w:hAnsi="Times New Roman" w:cs="Times New Roman"/>
          <w:sz w:val="30"/>
          <w:szCs w:val="30"/>
          <w:lang w:val="en-US" w:eastAsia="ru-RU"/>
        </w:rPr>
      </w:pPr>
    </w:p>
    <w:p w14:paraId="63135EBA" w14:textId="77777777" w:rsidR="00805D30" w:rsidRPr="00805D30" w:rsidRDefault="00805D30" w:rsidP="00805D30">
      <w:pPr>
        <w:spacing w:after="0" w:line="240" w:lineRule="auto"/>
        <w:rPr>
          <w:rFonts w:ascii="Times New Roman" w:eastAsia="Times New Roman" w:hAnsi="Times New Roman" w:cs="Times New Roman"/>
          <w:sz w:val="30"/>
          <w:szCs w:val="30"/>
          <w:lang w:val="en-US" w:eastAsia="ru-RU"/>
        </w:rPr>
      </w:pPr>
      <w:r w:rsidRPr="00805D30">
        <w:rPr>
          <w:rFonts w:ascii="Times New Roman" w:eastAsia="Times New Roman" w:hAnsi="Times New Roman" w:cs="Times New Roman"/>
          <w:sz w:val="30"/>
          <w:szCs w:val="30"/>
          <w:lang w:val="en-US" w:eastAsia="ru-RU"/>
        </w:rPr>
        <w:lastRenderedPageBreak/>
        <w:t>29. What is the purpose of a "Phytosanitary Certificate"?</w:t>
      </w:r>
    </w:p>
    <w:p w14:paraId="7925F9C8" w14:textId="356DABA5" w:rsidR="00805D30" w:rsidRPr="00C551D5" w:rsidRDefault="00805D30" w:rsidP="00BA7413">
      <w:pPr>
        <w:pStyle w:val="a4"/>
        <w:numPr>
          <w:ilvl w:val="0"/>
          <w:numId w:val="31"/>
        </w:numPr>
        <w:rPr>
          <w:sz w:val="30"/>
          <w:szCs w:val="30"/>
          <w:lang w:val="en-US"/>
        </w:rPr>
      </w:pPr>
      <w:r w:rsidRPr="00C551D5">
        <w:rPr>
          <w:sz w:val="30"/>
          <w:szCs w:val="30"/>
          <w:lang w:val="en-US"/>
        </w:rPr>
        <w:t>To certify that plants and plant products are free from pests and diseases.</w:t>
      </w:r>
    </w:p>
    <w:p w14:paraId="40EC634B" w14:textId="0B53B074" w:rsidR="00805D30" w:rsidRPr="00C551D5" w:rsidRDefault="00805D30" w:rsidP="00BA7413">
      <w:pPr>
        <w:pStyle w:val="a4"/>
        <w:numPr>
          <w:ilvl w:val="0"/>
          <w:numId w:val="31"/>
        </w:numPr>
        <w:rPr>
          <w:sz w:val="30"/>
          <w:szCs w:val="30"/>
          <w:lang w:val="en-US"/>
        </w:rPr>
      </w:pPr>
      <w:r w:rsidRPr="00C551D5">
        <w:rPr>
          <w:sz w:val="30"/>
          <w:szCs w:val="30"/>
          <w:lang w:val="en-US"/>
        </w:rPr>
        <w:t>To certify the financial health of a trading company.</w:t>
      </w:r>
    </w:p>
    <w:p w14:paraId="47AA14FA" w14:textId="79B6D394" w:rsidR="00805D30" w:rsidRPr="00C551D5" w:rsidRDefault="00805D30" w:rsidP="00BA7413">
      <w:pPr>
        <w:pStyle w:val="a4"/>
        <w:numPr>
          <w:ilvl w:val="0"/>
          <w:numId w:val="31"/>
        </w:numPr>
        <w:rPr>
          <w:sz w:val="30"/>
          <w:szCs w:val="30"/>
          <w:lang w:val="en-US"/>
        </w:rPr>
      </w:pPr>
      <w:r w:rsidRPr="00C551D5">
        <w:rPr>
          <w:sz w:val="30"/>
          <w:szCs w:val="30"/>
          <w:lang w:val="en-US"/>
        </w:rPr>
        <w:t>To certify the origin of precious stones.</w:t>
      </w:r>
    </w:p>
    <w:p w14:paraId="62F3A7C4" w14:textId="2422C0A3" w:rsidR="00805D30" w:rsidRPr="00C551D5" w:rsidRDefault="00805D30" w:rsidP="00BA7413">
      <w:pPr>
        <w:pStyle w:val="a4"/>
        <w:numPr>
          <w:ilvl w:val="0"/>
          <w:numId w:val="31"/>
        </w:numPr>
        <w:rPr>
          <w:sz w:val="30"/>
          <w:szCs w:val="30"/>
          <w:lang w:val="en-US"/>
        </w:rPr>
      </w:pPr>
      <w:r w:rsidRPr="00C551D5">
        <w:rPr>
          <w:sz w:val="30"/>
          <w:szCs w:val="30"/>
          <w:lang w:val="en-US"/>
        </w:rPr>
        <w:t>To certify the safety of pharmaceutical products.</w:t>
      </w:r>
    </w:p>
    <w:p w14:paraId="3877E817" w14:textId="77777777" w:rsidR="00805D30" w:rsidRPr="00805D30" w:rsidRDefault="00805D30" w:rsidP="00805D30">
      <w:pPr>
        <w:spacing w:after="0" w:line="240" w:lineRule="auto"/>
        <w:rPr>
          <w:rFonts w:ascii="Times New Roman" w:eastAsia="Times New Roman" w:hAnsi="Times New Roman" w:cs="Times New Roman"/>
          <w:sz w:val="30"/>
          <w:szCs w:val="30"/>
          <w:lang w:val="en-US" w:eastAsia="ru-RU"/>
        </w:rPr>
      </w:pPr>
    </w:p>
    <w:p w14:paraId="6B0F84AF" w14:textId="77777777" w:rsidR="00805D30" w:rsidRPr="00805D30" w:rsidRDefault="00805D30" w:rsidP="00805D30">
      <w:pPr>
        <w:spacing w:after="0" w:line="240" w:lineRule="auto"/>
        <w:rPr>
          <w:rFonts w:ascii="Times New Roman" w:eastAsia="Times New Roman" w:hAnsi="Times New Roman" w:cs="Times New Roman"/>
          <w:sz w:val="30"/>
          <w:szCs w:val="30"/>
          <w:lang w:val="en-US" w:eastAsia="ru-RU"/>
        </w:rPr>
      </w:pPr>
      <w:r w:rsidRPr="00805D30">
        <w:rPr>
          <w:rFonts w:ascii="Times New Roman" w:eastAsia="Times New Roman" w:hAnsi="Times New Roman" w:cs="Times New Roman"/>
          <w:sz w:val="30"/>
          <w:szCs w:val="30"/>
          <w:lang w:val="en-US" w:eastAsia="ru-RU"/>
        </w:rPr>
        <w:t>30. "Trade Remedies" such as anti-dumping, countervailing, and safeguard measures are used to:</w:t>
      </w:r>
    </w:p>
    <w:p w14:paraId="4D620E9B" w14:textId="26DA0CD3" w:rsidR="00805D30" w:rsidRPr="00C551D5" w:rsidRDefault="00805D30" w:rsidP="00BA7413">
      <w:pPr>
        <w:pStyle w:val="a4"/>
        <w:numPr>
          <w:ilvl w:val="0"/>
          <w:numId w:val="32"/>
        </w:numPr>
        <w:rPr>
          <w:sz w:val="30"/>
          <w:szCs w:val="30"/>
          <w:lang w:val="en-US"/>
        </w:rPr>
      </w:pPr>
      <w:r w:rsidRPr="00C551D5">
        <w:rPr>
          <w:sz w:val="30"/>
          <w:szCs w:val="30"/>
          <w:lang w:val="en-US"/>
        </w:rPr>
        <w:t>Promote unrestricted free trade.</w:t>
      </w:r>
    </w:p>
    <w:p w14:paraId="45D732D7" w14:textId="02FBC4E6" w:rsidR="00805D30" w:rsidRPr="00C551D5" w:rsidRDefault="00805D30" w:rsidP="00BA7413">
      <w:pPr>
        <w:pStyle w:val="a4"/>
        <w:numPr>
          <w:ilvl w:val="0"/>
          <w:numId w:val="32"/>
        </w:numPr>
        <w:rPr>
          <w:sz w:val="30"/>
          <w:szCs w:val="30"/>
          <w:lang w:val="en-US"/>
        </w:rPr>
      </w:pPr>
      <w:r w:rsidRPr="00C551D5">
        <w:rPr>
          <w:sz w:val="30"/>
          <w:szCs w:val="30"/>
          <w:lang w:val="en-US"/>
        </w:rPr>
        <w:t>Protect domestic industries from unfair or injurious trade practices.</w:t>
      </w:r>
    </w:p>
    <w:p w14:paraId="6BC63679" w14:textId="6FDF3CF9" w:rsidR="00805D30" w:rsidRPr="00C551D5" w:rsidRDefault="00805D30" w:rsidP="00BA7413">
      <w:pPr>
        <w:pStyle w:val="a4"/>
        <w:numPr>
          <w:ilvl w:val="0"/>
          <w:numId w:val="32"/>
        </w:numPr>
        <w:rPr>
          <w:sz w:val="30"/>
          <w:szCs w:val="30"/>
          <w:lang w:val="en-US"/>
        </w:rPr>
      </w:pPr>
      <w:r w:rsidRPr="00C551D5">
        <w:rPr>
          <w:sz w:val="30"/>
          <w:szCs w:val="30"/>
          <w:lang w:val="en-US"/>
        </w:rPr>
        <w:t>Subsidize domestic exporters.</w:t>
      </w:r>
    </w:p>
    <w:p w14:paraId="2E24AE07" w14:textId="5C9A7FD4" w:rsidR="00805D30" w:rsidRPr="00C551D5" w:rsidRDefault="00805D30" w:rsidP="00BA7413">
      <w:pPr>
        <w:pStyle w:val="a4"/>
        <w:numPr>
          <w:ilvl w:val="0"/>
          <w:numId w:val="32"/>
        </w:numPr>
        <w:rPr>
          <w:sz w:val="30"/>
          <w:szCs w:val="30"/>
          <w:lang w:val="en-US"/>
        </w:rPr>
      </w:pPr>
      <w:r w:rsidRPr="00C551D5">
        <w:rPr>
          <w:sz w:val="30"/>
          <w:szCs w:val="30"/>
          <w:lang w:val="en-US"/>
        </w:rPr>
        <w:t>Simplify customs procedures.</w:t>
      </w:r>
    </w:p>
    <w:p w14:paraId="4031EB8F" w14:textId="10F29D3A" w:rsidR="00805D30" w:rsidRPr="00C551D5" w:rsidRDefault="00805D30" w:rsidP="00805D30">
      <w:pPr>
        <w:shd w:val="clear" w:color="auto" w:fill="FFFFFF"/>
        <w:jc w:val="both"/>
        <w:rPr>
          <w:i/>
          <w:iCs/>
          <w:sz w:val="28"/>
          <w:szCs w:val="28"/>
          <w:shd w:val="clear" w:color="auto" w:fill="FFFFFF"/>
          <w:lang w:val="en-US"/>
        </w:rPr>
      </w:pPr>
    </w:p>
    <w:p w14:paraId="46866814" w14:textId="153AB06F" w:rsidR="00805D30" w:rsidRPr="003E1D9E" w:rsidRDefault="00805D30" w:rsidP="00805D30">
      <w:pPr>
        <w:shd w:val="clear" w:color="auto" w:fill="FFFFFF"/>
        <w:jc w:val="both"/>
        <w:rPr>
          <w:rFonts w:ascii="Times New Roman" w:hAnsi="Times New Roman" w:cs="Times New Roman"/>
          <w:b/>
          <w:i/>
          <w:iCs/>
          <w:sz w:val="28"/>
          <w:szCs w:val="28"/>
          <w:shd w:val="clear" w:color="auto" w:fill="FFFFFF"/>
        </w:rPr>
      </w:pPr>
      <w:r w:rsidRPr="003E1D9E">
        <w:rPr>
          <w:rFonts w:ascii="Times New Roman" w:hAnsi="Times New Roman" w:cs="Times New Roman"/>
          <w:b/>
          <w:i/>
          <w:iCs/>
          <w:sz w:val="28"/>
          <w:szCs w:val="28"/>
          <w:shd w:val="clear" w:color="auto" w:fill="FFFFFF"/>
        </w:rPr>
        <w:t>Испанский язык</w:t>
      </w:r>
    </w:p>
    <w:p w14:paraId="0CF2001A" w14:textId="77777777" w:rsidR="00805D30" w:rsidRPr="00805D30" w:rsidRDefault="00805D30" w:rsidP="00805D30">
      <w:pPr>
        <w:spacing w:after="0" w:line="240" w:lineRule="auto"/>
        <w:rPr>
          <w:rFonts w:ascii="Times New Roman" w:eastAsia="Times New Roman" w:hAnsi="Times New Roman" w:cs="Times New Roman"/>
          <w:sz w:val="28"/>
          <w:szCs w:val="28"/>
          <w:lang w:val="en-US" w:eastAsia="ru-RU"/>
        </w:rPr>
      </w:pPr>
      <w:r w:rsidRPr="00805D30">
        <w:rPr>
          <w:rFonts w:ascii="Times New Roman" w:eastAsia="Times New Roman" w:hAnsi="Times New Roman" w:cs="Times New Roman"/>
          <w:sz w:val="28"/>
          <w:szCs w:val="28"/>
          <w:lang w:val="en-US" w:eastAsia="ru-RU"/>
        </w:rPr>
        <w:t>1. ¿Cuál es el propósito principal de una Unión Aduanera?</w:t>
      </w:r>
    </w:p>
    <w:p w14:paraId="3AFA97DF" w14:textId="0DE0ABD9" w:rsidR="00805D30" w:rsidRPr="00C551D5" w:rsidRDefault="00805D30" w:rsidP="00BA7413">
      <w:pPr>
        <w:pStyle w:val="a4"/>
        <w:numPr>
          <w:ilvl w:val="0"/>
          <w:numId w:val="33"/>
        </w:numPr>
        <w:rPr>
          <w:sz w:val="28"/>
          <w:szCs w:val="28"/>
          <w:lang w:val="en-US"/>
        </w:rPr>
      </w:pPr>
      <w:r w:rsidRPr="00C551D5">
        <w:rPr>
          <w:sz w:val="28"/>
          <w:szCs w:val="28"/>
          <w:lang w:val="en-US"/>
        </w:rPr>
        <w:t>Simplificar los procedimientos de visado turístico.</w:t>
      </w:r>
    </w:p>
    <w:p w14:paraId="3AA12938" w14:textId="0B1930C0" w:rsidR="00805D30" w:rsidRPr="00C551D5" w:rsidRDefault="00805D30" w:rsidP="00BA7413">
      <w:pPr>
        <w:pStyle w:val="a4"/>
        <w:numPr>
          <w:ilvl w:val="0"/>
          <w:numId w:val="33"/>
        </w:numPr>
        <w:rPr>
          <w:sz w:val="28"/>
          <w:szCs w:val="28"/>
          <w:lang w:val="en-US"/>
        </w:rPr>
      </w:pPr>
      <w:r w:rsidRPr="00C551D5">
        <w:rPr>
          <w:sz w:val="28"/>
          <w:szCs w:val="28"/>
          <w:lang w:val="en-US"/>
        </w:rPr>
        <w:t>Eliminar los aranceles entre los países miembros y adoptar un arancel externo común.</w:t>
      </w:r>
    </w:p>
    <w:p w14:paraId="53B70FB3" w14:textId="43558515" w:rsidR="00805D30" w:rsidRPr="00C551D5" w:rsidRDefault="00805D30" w:rsidP="00BA7413">
      <w:pPr>
        <w:pStyle w:val="a4"/>
        <w:numPr>
          <w:ilvl w:val="0"/>
          <w:numId w:val="33"/>
        </w:numPr>
        <w:rPr>
          <w:sz w:val="28"/>
          <w:szCs w:val="28"/>
          <w:lang w:val="en-US"/>
        </w:rPr>
      </w:pPr>
      <w:r w:rsidRPr="00C551D5">
        <w:rPr>
          <w:sz w:val="28"/>
          <w:szCs w:val="28"/>
          <w:lang w:val="en-US"/>
        </w:rPr>
        <w:t>Estandarizar los controles de pasaporte para todos los ciudadanos.</w:t>
      </w:r>
    </w:p>
    <w:p w14:paraId="30E2355F" w14:textId="0D441014" w:rsidR="00805D30" w:rsidRPr="00C551D5" w:rsidRDefault="00805D30" w:rsidP="00BA7413">
      <w:pPr>
        <w:pStyle w:val="a4"/>
        <w:numPr>
          <w:ilvl w:val="0"/>
          <w:numId w:val="33"/>
        </w:numPr>
        <w:rPr>
          <w:sz w:val="28"/>
          <w:szCs w:val="28"/>
          <w:lang w:val="en-US"/>
        </w:rPr>
      </w:pPr>
      <w:r w:rsidRPr="00C551D5">
        <w:rPr>
          <w:sz w:val="28"/>
          <w:szCs w:val="28"/>
          <w:lang w:val="en-US"/>
        </w:rPr>
        <w:t>Crear una moneda única para todos los estados miembros.</w:t>
      </w:r>
    </w:p>
    <w:p w14:paraId="71265433" w14:textId="77777777" w:rsidR="00805D30" w:rsidRPr="00805D30" w:rsidRDefault="00805D30" w:rsidP="00805D30">
      <w:pPr>
        <w:spacing w:after="0" w:line="240" w:lineRule="auto"/>
        <w:rPr>
          <w:rFonts w:ascii="Times New Roman" w:eastAsia="Times New Roman" w:hAnsi="Times New Roman" w:cs="Times New Roman"/>
          <w:sz w:val="28"/>
          <w:szCs w:val="28"/>
          <w:lang w:val="en-US" w:eastAsia="ru-RU"/>
        </w:rPr>
      </w:pPr>
    </w:p>
    <w:p w14:paraId="66792ECC" w14:textId="77777777" w:rsidR="00805D30" w:rsidRPr="00805D30" w:rsidRDefault="00805D30" w:rsidP="00805D30">
      <w:pPr>
        <w:spacing w:after="0" w:line="240" w:lineRule="auto"/>
        <w:rPr>
          <w:rFonts w:ascii="Times New Roman" w:eastAsia="Times New Roman" w:hAnsi="Times New Roman" w:cs="Times New Roman"/>
          <w:sz w:val="28"/>
          <w:szCs w:val="28"/>
          <w:lang w:val="en-US" w:eastAsia="ru-RU"/>
        </w:rPr>
      </w:pPr>
      <w:r w:rsidRPr="00805D30">
        <w:rPr>
          <w:rFonts w:ascii="Times New Roman" w:eastAsia="Times New Roman" w:hAnsi="Times New Roman" w:cs="Times New Roman"/>
          <w:sz w:val="28"/>
          <w:szCs w:val="28"/>
          <w:lang w:val="en-US" w:eastAsia="ru-RU"/>
        </w:rPr>
        <w:t>2. El término "Carnet ATA" se utiliza principalmente para:</w:t>
      </w:r>
    </w:p>
    <w:p w14:paraId="52053521" w14:textId="5EB782A0" w:rsidR="00805D30" w:rsidRPr="00C551D5" w:rsidRDefault="00805D30" w:rsidP="00BA7413">
      <w:pPr>
        <w:pStyle w:val="a4"/>
        <w:numPr>
          <w:ilvl w:val="0"/>
          <w:numId w:val="34"/>
        </w:numPr>
        <w:rPr>
          <w:sz w:val="28"/>
          <w:szCs w:val="28"/>
          <w:lang w:val="en-US"/>
        </w:rPr>
      </w:pPr>
      <w:r w:rsidRPr="00C551D5">
        <w:rPr>
          <w:sz w:val="28"/>
          <w:szCs w:val="28"/>
          <w:lang w:val="en-US"/>
        </w:rPr>
        <w:t>La admisión temporal de mercancías sin el pago de derechos e impuestos.</w:t>
      </w:r>
    </w:p>
    <w:p w14:paraId="2CD417D8" w14:textId="47803C8E" w:rsidR="00805D30" w:rsidRPr="00C551D5" w:rsidRDefault="00805D30" w:rsidP="00BA7413">
      <w:pPr>
        <w:pStyle w:val="a4"/>
        <w:numPr>
          <w:ilvl w:val="0"/>
          <w:numId w:val="34"/>
        </w:numPr>
        <w:rPr>
          <w:sz w:val="28"/>
          <w:szCs w:val="28"/>
          <w:lang w:val="en-US"/>
        </w:rPr>
      </w:pPr>
      <w:r w:rsidRPr="00C551D5">
        <w:rPr>
          <w:sz w:val="28"/>
          <w:szCs w:val="28"/>
          <w:lang w:val="en-US"/>
        </w:rPr>
        <w:t>La exportación permanente de productos estratégicos.</w:t>
      </w:r>
    </w:p>
    <w:p w14:paraId="5FA37FAD" w14:textId="1C55B569" w:rsidR="00805D30" w:rsidRPr="00C551D5" w:rsidRDefault="00805D30" w:rsidP="00BA7413">
      <w:pPr>
        <w:pStyle w:val="a4"/>
        <w:numPr>
          <w:ilvl w:val="0"/>
          <w:numId w:val="34"/>
        </w:numPr>
        <w:rPr>
          <w:sz w:val="28"/>
          <w:szCs w:val="28"/>
          <w:lang w:val="en-US"/>
        </w:rPr>
      </w:pPr>
      <w:r w:rsidRPr="00C551D5">
        <w:rPr>
          <w:sz w:val="28"/>
          <w:szCs w:val="28"/>
          <w:lang w:val="en-US"/>
        </w:rPr>
        <w:t>El cálculo de derechos antidumping.</w:t>
      </w:r>
    </w:p>
    <w:p w14:paraId="1E65F142" w14:textId="3DAB57C3" w:rsidR="00805D30" w:rsidRPr="00C551D5" w:rsidRDefault="00805D30" w:rsidP="00BA7413">
      <w:pPr>
        <w:pStyle w:val="a4"/>
        <w:numPr>
          <w:ilvl w:val="0"/>
          <w:numId w:val="34"/>
        </w:numPr>
        <w:rPr>
          <w:sz w:val="28"/>
          <w:szCs w:val="28"/>
          <w:lang w:val="en-US"/>
        </w:rPr>
      </w:pPr>
      <w:r w:rsidRPr="00C551D5">
        <w:rPr>
          <w:sz w:val="28"/>
          <w:szCs w:val="28"/>
          <w:lang w:val="en-US"/>
        </w:rPr>
        <w:t>El registro de nuevas marcas comerciales.</w:t>
      </w:r>
    </w:p>
    <w:p w14:paraId="47E5298C" w14:textId="77777777" w:rsidR="00805D30" w:rsidRPr="00805D30" w:rsidRDefault="00805D30" w:rsidP="00805D30">
      <w:pPr>
        <w:spacing w:after="0" w:line="240" w:lineRule="auto"/>
        <w:rPr>
          <w:rFonts w:ascii="Times New Roman" w:eastAsia="Times New Roman" w:hAnsi="Times New Roman" w:cs="Times New Roman"/>
          <w:sz w:val="28"/>
          <w:szCs w:val="28"/>
          <w:lang w:val="en-US" w:eastAsia="ru-RU"/>
        </w:rPr>
      </w:pPr>
    </w:p>
    <w:p w14:paraId="3D77BF05" w14:textId="77777777" w:rsidR="00805D30" w:rsidRPr="00805D30" w:rsidRDefault="00805D30" w:rsidP="00805D30">
      <w:pPr>
        <w:spacing w:after="0" w:line="240" w:lineRule="auto"/>
        <w:rPr>
          <w:rFonts w:ascii="Times New Roman" w:eastAsia="Times New Roman" w:hAnsi="Times New Roman" w:cs="Times New Roman"/>
          <w:sz w:val="28"/>
          <w:szCs w:val="28"/>
          <w:lang w:val="en-US" w:eastAsia="ru-RU"/>
        </w:rPr>
      </w:pPr>
      <w:r w:rsidRPr="00805D30">
        <w:rPr>
          <w:rFonts w:ascii="Times New Roman" w:eastAsia="Times New Roman" w:hAnsi="Times New Roman" w:cs="Times New Roman"/>
          <w:sz w:val="28"/>
          <w:szCs w:val="28"/>
          <w:lang w:val="en-US" w:eastAsia="ru-RU"/>
        </w:rPr>
        <w:t>3. ¿Qué significa la abreviatura "SA" en el contexto aduanero internacional?</w:t>
      </w:r>
    </w:p>
    <w:p w14:paraId="35E7F085" w14:textId="0B6AC30F" w:rsidR="00805D30" w:rsidRPr="00C551D5" w:rsidRDefault="00805D30" w:rsidP="00BA7413">
      <w:pPr>
        <w:pStyle w:val="a4"/>
        <w:numPr>
          <w:ilvl w:val="0"/>
          <w:numId w:val="35"/>
        </w:numPr>
        <w:rPr>
          <w:sz w:val="28"/>
          <w:szCs w:val="28"/>
          <w:lang w:val="en-US"/>
        </w:rPr>
      </w:pPr>
      <w:r w:rsidRPr="00C551D5">
        <w:rPr>
          <w:sz w:val="28"/>
          <w:szCs w:val="28"/>
          <w:lang w:val="en-US"/>
        </w:rPr>
        <w:t>Sistema Armonizado</w:t>
      </w:r>
    </w:p>
    <w:p w14:paraId="1E02DFA8" w14:textId="6EFDC7A0" w:rsidR="00805D30" w:rsidRPr="00C551D5" w:rsidRDefault="00805D30" w:rsidP="00BA7413">
      <w:pPr>
        <w:pStyle w:val="a4"/>
        <w:numPr>
          <w:ilvl w:val="0"/>
          <w:numId w:val="35"/>
        </w:numPr>
        <w:rPr>
          <w:sz w:val="28"/>
          <w:szCs w:val="28"/>
          <w:lang w:val="en-US"/>
        </w:rPr>
      </w:pPr>
      <w:r w:rsidRPr="00C551D5">
        <w:rPr>
          <w:sz w:val="28"/>
          <w:szCs w:val="28"/>
          <w:lang w:val="en-US"/>
        </w:rPr>
        <w:t>Alta Seguridad</w:t>
      </w:r>
    </w:p>
    <w:p w14:paraId="6F4AF27D" w14:textId="6F54B350" w:rsidR="00805D30" w:rsidRPr="00C551D5" w:rsidRDefault="00805D30" w:rsidP="00BA7413">
      <w:pPr>
        <w:pStyle w:val="a4"/>
        <w:numPr>
          <w:ilvl w:val="0"/>
          <w:numId w:val="35"/>
        </w:numPr>
        <w:rPr>
          <w:sz w:val="28"/>
          <w:szCs w:val="28"/>
          <w:lang w:val="en-US"/>
        </w:rPr>
      </w:pPr>
      <w:r w:rsidRPr="00C551D5">
        <w:rPr>
          <w:sz w:val="28"/>
          <w:szCs w:val="28"/>
          <w:lang w:val="en-US"/>
        </w:rPr>
        <w:t>Mercancía Manipulada</w:t>
      </w:r>
    </w:p>
    <w:p w14:paraId="2945AA09" w14:textId="22F10976" w:rsidR="00805D30" w:rsidRPr="00C551D5" w:rsidRDefault="00805D30" w:rsidP="00BA7413">
      <w:pPr>
        <w:pStyle w:val="a4"/>
        <w:numPr>
          <w:ilvl w:val="0"/>
          <w:numId w:val="35"/>
        </w:numPr>
        <w:rPr>
          <w:sz w:val="28"/>
          <w:szCs w:val="28"/>
          <w:lang w:val="en-US"/>
        </w:rPr>
      </w:pPr>
      <w:r w:rsidRPr="00C551D5">
        <w:rPr>
          <w:sz w:val="28"/>
          <w:szCs w:val="28"/>
          <w:lang w:val="en-US"/>
        </w:rPr>
        <w:t>Estándar de Salud</w:t>
      </w:r>
    </w:p>
    <w:p w14:paraId="7098E239" w14:textId="77777777" w:rsidR="00805D30" w:rsidRPr="00805D30" w:rsidRDefault="00805D30" w:rsidP="00805D30">
      <w:pPr>
        <w:spacing w:after="0" w:line="240" w:lineRule="auto"/>
        <w:rPr>
          <w:rFonts w:ascii="Times New Roman" w:eastAsia="Times New Roman" w:hAnsi="Times New Roman" w:cs="Times New Roman"/>
          <w:sz w:val="28"/>
          <w:szCs w:val="28"/>
          <w:lang w:val="en-US" w:eastAsia="ru-RU"/>
        </w:rPr>
      </w:pPr>
    </w:p>
    <w:p w14:paraId="342BA56F" w14:textId="77777777" w:rsidR="00805D30" w:rsidRPr="00805D30" w:rsidRDefault="00805D30" w:rsidP="00805D30">
      <w:pPr>
        <w:spacing w:after="0" w:line="240" w:lineRule="auto"/>
        <w:rPr>
          <w:rFonts w:ascii="Times New Roman" w:eastAsia="Times New Roman" w:hAnsi="Times New Roman" w:cs="Times New Roman"/>
          <w:sz w:val="28"/>
          <w:szCs w:val="28"/>
          <w:lang w:val="en-US" w:eastAsia="ru-RU"/>
        </w:rPr>
      </w:pPr>
      <w:r w:rsidRPr="00805D30">
        <w:rPr>
          <w:rFonts w:ascii="Times New Roman" w:eastAsia="Times New Roman" w:hAnsi="Times New Roman" w:cs="Times New Roman"/>
          <w:sz w:val="28"/>
          <w:szCs w:val="28"/>
          <w:lang w:val="en-US" w:eastAsia="ru-RU"/>
        </w:rPr>
        <w:t>4. ¿Qué organización internacional desarrolla y mantiene el Sistema Armonizado (SA)?</w:t>
      </w:r>
    </w:p>
    <w:p w14:paraId="09766F91" w14:textId="13FEB0D7" w:rsidR="00805D30" w:rsidRPr="00C551D5" w:rsidRDefault="00805D30" w:rsidP="00BA7413">
      <w:pPr>
        <w:pStyle w:val="a4"/>
        <w:numPr>
          <w:ilvl w:val="0"/>
          <w:numId w:val="36"/>
        </w:numPr>
        <w:rPr>
          <w:sz w:val="28"/>
          <w:szCs w:val="28"/>
          <w:lang w:val="en-US"/>
        </w:rPr>
      </w:pPr>
      <w:r w:rsidRPr="00C551D5">
        <w:rPr>
          <w:sz w:val="28"/>
          <w:szCs w:val="28"/>
          <w:lang w:val="en-US"/>
        </w:rPr>
        <w:t>Fondo Monetario Internacional (FMI)</w:t>
      </w:r>
    </w:p>
    <w:p w14:paraId="1FA2B1CB" w14:textId="2FA09BEA" w:rsidR="00805D30" w:rsidRPr="00C551D5" w:rsidRDefault="00805D30" w:rsidP="00BA7413">
      <w:pPr>
        <w:pStyle w:val="a4"/>
        <w:numPr>
          <w:ilvl w:val="0"/>
          <w:numId w:val="36"/>
        </w:numPr>
        <w:rPr>
          <w:sz w:val="28"/>
          <w:szCs w:val="28"/>
          <w:lang w:val="en-US"/>
        </w:rPr>
      </w:pPr>
      <w:r w:rsidRPr="00C551D5">
        <w:rPr>
          <w:sz w:val="28"/>
          <w:szCs w:val="28"/>
          <w:lang w:val="en-US"/>
        </w:rPr>
        <w:t>Organización Mundial del Comercio (OMC)</w:t>
      </w:r>
    </w:p>
    <w:p w14:paraId="3F8B815A" w14:textId="3441B25C" w:rsidR="00805D30" w:rsidRPr="00C551D5" w:rsidRDefault="00805D30" w:rsidP="00BA7413">
      <w:pPr>
        <w:pStyle w:val="a4"/>
        <w:numPr>
          <w:ilvl w:val="0"/>
          <w:numId w:val="36"/>
        </w:numPr>
        <w:rPr>
          <w:sz w:val="28"/>
          <w:szCs w:val="28"/>
          <w:lang w:val="en-US"/>
        </w:rPr>
      </w:pPr>
      <w:r w:rsidRPr="00C551D5">
        <w:rPr>
          <w:sz w:val="28"/>
          <w:szCs w:val="28"/>
          <w:lang w:val="en-US"/>
        </w:rPr>
        <w:t>Organización Mundial de Aduanas (OMA)</w:t>
      </w:r>
    </w:p>
    <w:p w14:paraId="65EE33E8" w14:textId="3C204A18" w:rsidR="00805D30" w:rsidRPr="00C551D5" w:rsidRDefault="00805D30" w:rsidP="00BA7413">
      <w:pPr>
        <w:pStyle w:val="a4"/>
        <w:numPr>
          <w:ilvl w:val="0"/>
          <w:numId w:val="36"/>
        </w:numPr>
        <w:rPr>
          <w:sz w:val="28"/>
          <w:szCs w:val="28"/>
          <w:lang w:val="en-US"/>
        </w:rPr>
      </w:pPr>
      <w:r w:rsidRPr="00C551D5">
        <w:rPr>
          <w:sz w:val="28"/>
          <w:szCs w:val="28"/>
          <w:lang w:val="en-US"/>
        </w:rPr>
        <w:t>Naciones Unidas (ONU)</w:t>
      </w:r>
    </w:p>
    <w:p w14:paraId="7E4A3FCB" w14:textId="77777777" w:rsidR="00805D30" w:rsidRPr="00805D30" w:rsidRDefault="00805D30" w:rsidP="00805D30">
      <w:pPr>
        <w:spacing w:after="0" w:line="240" w:lineRule="auto"/>
        <w:rPr>
          <w:rFonts w:ascii="Times New Roman" w:eastAsia="Times New Roman" w:hAnsi="Times New Roman" w:cs="Times New Roman"/>
          <w:sz w:val="28"/>
          <w:szCs w:val="28"/>
          <w:lang w:val="en-US" w:eastAsia="ru-RU"/>
        </w:rPr>
      </w:pPr>
    </w:p>
    <w:p w14:paraId="017E39E6" w14:textId="77777777" w:rsidR="00805D30" w:rsidRPr="00805D30" w:rsidRDefault="00805D30" w:rsidP="00805D30">
      <w:pPr>
        <w:spacing w:after="0" w:line="240" w:lineRule="auto"/>
        <w:rPr>
          <w:rFonts w:ascii="Times New Roman" w:eastAsia="Times New Roman" w:hAnsi="Times New Roman" w:cs="Times New Roman"/>
          <w:sz w:val="28"/>
          <w:szCs w:val="28"/>
          <w:lang w:val="en-US" w:eastAsia="ru-RU"/>
        </w:rPr>
      </w:pPr>
      <w:r w:rsidRPr="00805D30">
        <w:rPr>
          <w:rFonts w:ascii="Times New Roman" w:eastAsia="Times New Roman" w:hAnsi="Times New Roman" w:cs="Times New Roman"/>
          <w:sz w:val="28"/>
          <w:szCs w:val="28"/>
          <w:lang w:val="en-US" w:eastAsia="ru-RU"/>
        </w:rPr>
        <w:t>5. ¿Qué es un "Certificado de Origen"?</w:t>
      </w:r>
    </w:p>
    <w:p w14:paraId="627FD670" w14:textId="202104DC" w:rsidR="00805D30" w:rsidRPr="00C551D5" w:rsidRDefault="00805D30" w:rsidP="00BA7413">
      <w:pPr>
        <w:pStyle w:val="a4"/>
        <w:numPr>
          <w:ilvl w:val="0"/>
          <w:numId w:val="37"/>
        </w:numPr>
        <w:rPr>
          <w:sz w:val="28"/>
          <w:szCs w:val="28"/>
          <w:lang w:val="en-US"/>
        </w:rPr>
      </w:pPr>
      <w:r w:rsidRPr="00C551D5">
        <w:rPr>
          <w:sz w:val="28"/>
          <w:szCs w:val="28"/>
          <w:lang w:val="en-US"/>
        </w:rPr>
        <w:lastRenderedPageBreak/>
        <w:t>Un documento que certifica la calidad de las mercancías.</w:t>
      </w:r>
    </w:p>
    <w:p w14:paraId="5D527522" w14:textId="5B621648" w:rsidR="00805D30" w:rsidRPr="00C551D5" w:rsidRDefault="00805D30" w:rsidP="00BA7413">
      <w:pPr>
        <w:pStyle w:val="a4"/>
        <w:numPr>
          <w:ilvl w:val="0"/>
          <w:numId w:val="37"/>
        </w:numPr>
        <w:rPr>
          <w:sz w:val="28"/>
          <w:szCs w:val="28"/>
          <w:lang w:val="en-US"/>
        </w:rPr>
      </w:pPr>
      <w:r w:rsidRPr="00C551D5">
        <w:rPr>
          <w:sz w:val="28"/>
          <w:szCs w:val="28"/>
          <w:lang w:val="en-US"/>
        </w:rPr>
        <w:t>Un documento que certifica el país donde se produjeron las mercancías.</w:t>
      </w:r>
    </w:p>
    <w:p w14:paraId="3F64749D" w14:textId="0A871671" w:rsidR="00805D30" w:rsidRPr="00C551D5" w:rsidRDefault="00805D30" w:rsidP="00BA7413">
      <w:pPr>
        <w:pStyle w:val="a4"/>
        <w:numPr>
          <w:ilvl w:val="0"/>
          <w:numId w:val="37"/>
        </w:numPr>
        <w:rPr>
          <w:sz w:val="28"/>
          <w:szCs w:val="28"/>
          <w:lang w:val="en-US"/>
        </w:rPr>
      </w:pPr>
      <w:r w:rsidRPr="00C551D5">
        <w:rPr>
          <w:sz w:val="28"/>
          <w:szCs w:val="28"/>
          <w:lang w:val="en-US"/>
        </w:rPr>
        <w:t>Un documento requerido para todos los efectos personales.</w:t>
      </w:r>
    </w:p>
    <w:p w14:paraId="0BDA8E05" w14:textId="4225A4E6" w:rsidR="00805D30" w:rsidRPr="00C551D5" w:rsidRDefault="00805D30" w:rsidP="00BA7413">
      <w:pPr>
        <w:pStyle w:val="a4"/>
        <w:numPr>
          <w:ilvl w:val="0"/>
          <w:numId w:val="37"/>
        </w:numPr>
        <w:rPr>
          <w:sz w:val="28"/>
          <w:szCs w:val="28"/>
          <w:lang w:val="en-US"/>
        </w:rPr>
      </w:pPr>
      <w:r w:rsidRPr="00C551D5">
        <w:rPr>
          <w:sz w:val="28"/>
          <w:szCs w:val="28"/>
          <w:lang w:val="en-US"/>
        </w:rPr>
        <w:t>Un documento que confirma el precio de las mercancías.</w:t>
      </w:r>
    </w:p>
    <w:p w14:paraId="5A870745" w14:textId="77777777" w:rsidR="00805D30" w:rsidRPr="00805D30" w:rsidRDefault="00805D30" w:rsidP="00805D30">
      <w:pPr>
        <w:spacing w:after="0" w:line="240" w:lineRule="auto"/>
        <w:rPr>
          <w:rFonts w:ascii="Times New Roman" w:eastAsia="Times New Roman" w:hAnsi="Times New Roman" w:cs="Times New Roman"/>
          <w:sz w:val="28"/>
          <w:szCs w:val="28"/>
          <w:lang w:val="en-US" w:eastAsia="ru-RU"/>
        </w:rPr>
      </w:pPr>
    </w:p>
    <w:p w14:paraId="092EB76A" w14:textId="77777777" w:rsidR="00805D30" w:rsidRPr="00805D30" w:rsidRDefault="00805D30" w:rsidP="00805D30">
      <w:pPr>
        <w:spacing w:after="0" w:line="240" w:lineRule="auto"/>
        <w:rPr>
          <w:rFonts w:ascii="Times New Roman" w:eastAsia="Times New Roman" w:hAnsi="Times New Roman" w:cs="Times New Roman"/>
          <w:sz w:val="28"/>
          <w:szCs w:val="28"/>
          <w:lang w:val="en-US" w:eastAsia="ru-RU"/>
        </w:rPr>
      </w:pPr>
      <w:r w:rsidRPr="00805D30">
        <w:rPr>
          <w:rFonts w:ascii="Times New Roman" w:eastAsia="Times New Roman" w:hAnsi="Times New Roman" w:cs="Times New Roman"/>
          <w:sz w:val="28"/>
          <w:szCs w:val="28"/>
          <w:lang w:val="en-US" w:eastAsia="ru-RU"/>
        </w:rPr>
        <w:t>6. El principio de "Nación Más Favorecida" (NMF) bajo las normas de la OMC significa que:</w:t>
      </w:r>
    </w:p>
    <w:p w14:paraId="603F0CB6" w14:textId="17672031" w:rsidR="00805D30" w:rsidRPr="00C551D5" w:rsidRDefault="00805D30" w:rsidP="00BA7413">
      <w:pPr>
        <w:pStyle w:val="a4"/>
        <w:numPr>
          <w:ilvl w:val="0"/>
          <w:numId w:val="38"/>
        </w:numPr>
        <w:rPr>
          <w:sz w:val="28"/>
          <w:szCs w:val="28"/>
          <w:lang w:val="en-US"/>
        </w:rPr>
      </w:pPr>
      <w:r w:rsidRPr="00C551D5">
        <w:rPr>
          <w:sz w:val="28"/>
          <w:szCs w:val="28"/>
          <w:lang w:val="en-US"/>
        </w:rPr>
        <w:t>Los países en desarrollo obtienen los mejores términos comerciales.</w:t>
      </w:r>
    </w:p>
    <w:p w14:paraId="6DD78C96" w14:textId="519326AF" w:rsidR="00805D30" w:rsidRPr="00C551D5" w:rsidRDefault="00805D30" w:rsidP="00BA7413">
      <w:pPr>
        <w:pStyle w:val="a4"/>
        <w:numPr>
          <w:ilvl w:val="0"/>
          <w:numId w:val="38"/>
        </w:numPr>
        <w:rPr>
          <w:sz w:val="28"/>
          <w:szCs w:val="28"/>
          <w:lang w:val="en-US"/>
        </w:rPr>
      </w:pPr>
      <w:r w:rsidRPr="00C551D5">
        <w:rPr>
          <w:sz w:val="28"/>
          <w:szCs w:val="28"/>
          <w:lang w:val="en-US"/>
        </w:rPr>
        <w:t>Cualquier ventaja concedida a un miembro debe extenderse a todos los demás miembros.</w:t>
      </w:r>
    </w:p>
    <w:p w14:paraId="01395AF8" w14:textId="4E7DF3C4" w:rsidR="00805D30" w:rsidRPr="00C551D5" w:rsidRDefault="00805D30" w:rsidP="00BA7413">
      <w:pPr>
        <w:pStyle w:val="a4"/>
        <w:numPr>
          <w:ilvl w:val="0"/>
          <w:numId w:val="38"/>
        </w:numPr>
        <w:rPr>
          <w:sz w:val="28"/>
          <w:szCs w:val="28"/>
          <w:lang w:val="en-US"/>
        </w:rPr>
      </w:pPr>
      <w:r w:rsidRPr="00C551D5">
        <w:rPr>
          <w:sz w:val="28"/>
          <w:szCs w:val="28"/>
          <w:lang w:val="en-US"/>
        </w:rPr>
        <w:t>Los países pueden elegir a sus socios comerciales favoritos.</w:t>
      </w:r>
    </w:p>
    <w:p w14:paraId="106394F8" w14:textId="28EF2E9E" w:rsidR="00805D30" w:rsidRPr="00C551D5" w:rsidRDefault="00805D30" w:rsidP="00BA7413">
      <w:pPr>
        <w:pStyle w:val="a4"/>
        <w:numPr>
          <w:ilvl w:val="0"/>
          <w:numId w:val="38"/>
        </w:numPr>
        <w:rPr>
          <w:sz w:val="28"/>
          <w:szCs w:val="28"/>
          <w:lang w:val="en-US"/>
        </w:rPr>
      </w:pPr>
      <w:r w:rsidRPr="00C551D5">
        <w:rPr>
          <w:sz w:val="28"/>
          <w:szCs w:val="28"/>
          <w:lang w:val="en-US"/>
        </w:rPr>
        <w:t>Se aplica sólo a las naciones dentro de un área de libre comercio.</w:t>
      </w:r>
    </w:p>
    <w:p w14:paraId="57569C66" w14:textId="77777777" w:rsidR="00805D30" w:rsidRPr="00805D30" w:rsidRDefault="00805D30" w:rsidP="00805D30">
      <w:pPr>
        <w:spacing w:after="0" w:line="240" w:lineRule="auto"/>
        <w:rPr>
          <w:rFonts w:ascii="Times New Roman" w:eastAsia="Times New Roman" w:hAnsi="Times New Roman" w:cs="Times New Roman"/>
          <w:sz w:val="28"/>
          <w:szCs w:val="28"/>
          <w:lang w:val="en-US" w:eastAsia="ru-RU"/>
        </w:rPr>
      </w:pPr>
    </w:p>
    <w:p w14:paraId="30BAE423" w14:textId="77777777" w:rsidR="00805D30" w:rsidRPr="00805D30" w:rsidRDefault="00805D30" w:rsidP="00805D30">
      <w:pPr>
        <w:spacing w:after="0" w:line="240" w:lineRule="auto"/>
        <w:rPr>
          <w:rFonts w:ascii="Times New Roman" w:eastAsia="Times New Roman" w:hAnsi="Times New Roman" w:cs="Times New Roman"/>
          <w:sz w:val="28"/>
          <w:szCs w:val="28"/>
          <w:lang w:val="en-US" w:eastAsia="ru-RU"/>
        </w:rPr>
      </w:pPr>
      <w:r w:rsidRPr="00805D30">
        <w:rPr>
          <w:rFonts w:ascii="Times New Roman" w:eastAsia="Times New Roman" w:hAnsi="Times New Roman" w:cs="Times New Roman"/>
          <w:sz w:val="28"/>
          <w:szCs w:val="28"/>
          <w:lang w:val="en-US" w:eastAsia="ru-RU"/>
        </w:rPr>
        <w:t>7. ¿Cuál es el objetivo principal de las "Normas de Origen"?</w:t>
      </w:r>
    </w:p>
    <w:p w14:paraId="0CCEE43E" w14:textId="6B184202" w:rsidR="00805D30" w:rsidRPr="00C551D5" w:rsidRDefault="00805D30" w:rsidP="00BA7413">
      <w:pPr>
        <w:pStyle w:val="a4"/>
        <w:numPr>
          <w:ilvl w:val="0"/>
          <w:numId w:val="39"/>
        </w:numPr>
        <w:rPr>
          <w:sz w:val="28"/>
          <w:szCs w:val="28"/>
          <w:lang w:val="en-US"/>
        </w:rPr>
      </w:pPr>
      <w:r w:rsidRPr="00C551D5">
        <w:rPr>
          <w:sz w:val="28"/>
          <w:szCs w:val="28"/>
          <w:lang w:val="en-US"/>
        </w:rPr>
        <w:t>Determinar la clasificación correcta de las mercancías.</w:t>
      </w:r>
    </w:p>
    <w:p w14:paraId="7816C39C" w14:textId="20899E75" w:rsidR="00805D30" w:rsidRPr="00C551D5" w:rsidRDefault="00805D30" w:rsidP="00BA7413">
      <w:pPr>
        <w:pStyle w:val="a4"/>
        <w:numPr>
          <w:ilvl w:val="0"/>
          <w:numId w:val="39"/>
        </w:numPr>
        <w:rPr>
          <w:sz w:val="28"/>
          <w:szCs w:val="28"/>
          <w:lang w:val="en-US"/>
        </w:rPr>
      </w:pPr>
      <w:r w:rsidRPr="00C551D5">
        <w:rPr>
          <w:sz w:val="28"/>
          <w:szCs w:val="28"/>
          <w:lang w:val="en-US"/>
        </w:rPr>
        <w:t>Evitar el contrabando de artefactos culturales.</w:t>
      </w:r>
    </w:p>
    <w:p w14:paraId="1C5B3481" w14:textId="7CE76638" w:rsidR="00805D30" w:rsidRPr="00C551D5" w:rsidRDefault="00805D30" w:rsidP="00BA7413">
      <w:pPr>
        <w:pStyle w:val="a4"/>
        <w:numPr>
          <w:ilvl w:val="0"/>
          <w:numId w:val="39"/>
        </w:numPr>
        <w:rPr>
          <w:sz w:val="28"/>
          <w:szCs w:val="28"/>
          <w:lang w:val="en-US"/>
        </w:rPr>
      </w:pPr>
      <w:r w:rsidRPr="00C551D5">
        <w:rPr>
          <w:sz w:val="28"/>
          <w:szCs w:val="28"/>
          <w:lang w:val="en-US"/>
        </w:rPr>
        <w:t>Determinar el país de origen para aplicar aranceles y políticas comerciales.</w:t>
      </w:r>
    </w:p>
    <w:p w14:paraId="71FA0403" w14:textId="1F2CA883" w:rsidR="00805D30" w:rsidRPr="00C551D5" w:rsidRDefault="00805D30" w:rsidP="00BA7413">
      <w:pPr>
        <w:pStyle w:val="a4"/>
        <w:numPr>
          <w:ilvl w:val="0"/>
          <w:numId w:val="39"/>
        </w:numPr>
        <w:rPr>
          <w:sz w:val="28"/>
          <w:szCs w:val="28"/>
          <w:lang w:val="en-US"/>
        </w:rPr>
      </w:pPr>
      <w:r w:rsidRPr="00C551D5">
        <w:rPr>
          <w:sz w:val="28"/>
          <w:szCs w:val="28"/>
          <w:lang w:val="en-US"/>
        </w:rPr>
        <w:t>Garantizar que las mercancías cumplan con los estándares de salud y seguridad.</w:t>
      </w:r>
    </w:p>
    <w:p w14:paraId="1F78EE6A" w14:textId="77777777" w:rsidR="00805D30" w:rsidRPr="00805D30" w:rsidRDefault="00805D30" w:rsidP="00805D30">
      <w:pPr>
        <w:spacing w:after="0" w:line="240" w:lineRule="auto"/>
        <w:rPr>
          <w:rFonts w:ascii="Times New Roman" w:eastAsia="Times New Roman" w:hAnsi="Times New Roman" w:cs="Times New Roman"/>
          <w:sz w:val="28"/>
          <w:szCs w:val="28"/>
          <w:lang w:val="en-US" w:eastAsia="ru-RU"/>
        </w:rPr>
      </w:pPr>
    </w:p>
    <w:p w14:paraId="7D5F0DC7" w14:textId="77777777" w:rsidR="00805D30" w:rsidRPr="00805D30" w:rsidRDefault="00805D30" w:rsidP="00805D30">
      <w:pPr>
        <w:spacing w:after="0" w:line="240" w:lineRule="auto"/>
        <w:rPr>
          <w:rFonts w:ascii="Times New Roman" w:eastAsia="Times New Roman" w:hAnsi="Times New Roman" w:cs="Times New Roman"/>
          <w:sz w:val="28"/>
          <w:szCs w:val="28"/>
          <w:lang w:val="en-US" w:eastAsia="ru-RU"/>
        </w:rPr>
      </w:pPr>
      <w:r w:rsidRPr="00805D30">
        <w:rPr>
          <w:rFonts w:ascii="Times New Roman" w:eastAsia="Times New Roman" w:hAnsi="Times New Roman" w:cs="Times New Roman"/>
          <w:sz w:val="28"/>
          <w:szCs w:val="28"/>
          <w:lang w:val="en-US" w:eastAsia="ru-RU"/>
        </w:rPr>
        <w:t>8. ¿A qué se refiere principalmente la "Valoración Aduanera"?</w:t>
      </w:r>
    </w:p>
    <w:p w14:paraId="42A0911D" w14:textId="0C0E4C27" w:rsidR="00805D30" w:rsidRPr="00C551D5" w:rsidRDefault="00805D30" w:rsidP="00BA7413">
      <w:pPr>
        <w:pStyle w:val="a4"/>
        <w:numPr>
          <w:ilvl w:val="0"/>
          <w:numId w:val="40"/>
        </w:numPr>
        <w:rPr>
          <w:sz w:val="28"/>
          <w:szCs w:val="28"/>
          <w:lang w:val="en-US"/>
        </w:rPr>
      </w:pPr>
      <w:r w:rsidRPr="00C551D5">
        <w:rPr>
          <w:sz w:val="28"/>
          <w:szCs w:val="28"/>
          <w:lang w:val="en-US"/>
        </w:rPr>
        <w:t>Al proceso de evaluar la calidad de las mercancías importadas.</w:t>
      </w:r>
    </w:p>
    <w:p w14:paraId="24EBEF43" w14:textId="6D1B7C9E" w:rsidR="00805D30" w:rsidRPr="00C551D5" w:rsidRDefault="00805D30" w:rsidP="00BA7413">
      <w:pPr>
        <w:pStyle w:val="a4"/>
        <w:numPr>
          <w:ilvl w:val="0"/>
          <w:numId w:val="40"/>
        </w:numPr>
        <w:rPr>
          <w:sz w:val="28"/>
          <w:szCs w:val="28"/>
          <w:lang w:val="en-US"/>
        </w:rPr>
      </w:pPr>
      <w:r w:rsidRPr="00C551D5">
        <w:rPr>
          <w:sz w:val="28"/>
          <w:szCs w:val="28"/>
          <w:lang w:val="en-US"/>
        </w:rPr>
        <w:t>Al proceso de determinar el valor aduanero para el cálculo de los derechos.</w:t>
      </w:r>
    </w:p>
    <w:p w14:paraId="0A469C22" w14:textId="5ECCE2BA" w:rsidR="00805D30" w:rsidRPr="00C551D5" w:rsidRDefault="00805D30" w:rsidP="00BA7413">
      <w:pPr>
        <w:pStyle w:val="a4"/>
        <w:numPr>
          <w:ilvl w:val="0"/>
          <w:numId w:val="40"/>
        </w:numPr>
        <w:rPr>
          <w:sz w:val="28"/>
          <w:szCs w:val="28"/>
          <w:lang w:val="en-US"/>
        </w:rPr>
      </w:pPr>
      <w:r w:rsidRPr="00C551D5">
        <w:rPr>
          <w:sz w:val="28"/>
          <w:szCs w:val="28"/>
          <w:lang w:val="en-US"/>
        </w:rPr>
        <w:t>Al valor del seguro de las mercancías durante el tránsito.</w:t>
      </w:r>
    </w:p>
    <w:p w14:paraId="51E08012" w14:textId="573730BC" w:rsidR="00805D30" w:rsidRPr="00C551D5" w:rsidRDefault="00805D30" w:rsidP="00BA7413">
      <w:pPr>
        <w:pStyle w:val="a4"/>
        <w:numPr>
          <w:ilvl w:val="0"/>
          <w:numId w:val="40"/>
        </w:numPr>
        <w:rPr>
          <w:sz w:val="28"/>
          <w:szCs w:val="28"/>
          <w:lang w:val="en-US"/>
        </w:rPr>
      </w:pPr>
      <w:r w:rsidRPr="00C551D5">
        <w:rPr>
          <w:sz w:val="28"/>
          <w:szCs w:val="28"/>
          <w:lang w:val="en-US"/>
        </w:rPr>
        <w:t>Al valor de mercado de mercancías similares en el país importador.</w:t>
      </w:r>
    </w:p>
    <w:p w14:paraId="2C9E0377" w14:textId="77777777" w:rsidR="00805D30" w:rsidRPr="00805D30" w:rsidRDefault="00805D30" w:rsidP="00805D30">
      <w:pPr>
        <w:spacing w:after="0" w:line="240" w:lineRule="auto"/>
        <w:rPr>
          <w:rFonts w:ascii="Times New Roman" w:eastAsia="Times New Roman" w:hAnsi="Times New Roman" w:cs="Times New Roman"/>
          <w:sz w:val="28"/>
          <w:szCs w:val="28"/>
          <w:lang w:val="en-US" w:eastAsia="ru-RU"/>
        </w:rPr>
      </w:pPr>
    </w:p>
    <w:p w14:paraId="44F7A64D" w14:textId="77777777" w:rsidR="00805D30" w:rsidRPr="00805D30" w:rsidRDefault="00805D30" w:rsidP="00805D30">
      <w:pPr>
        <w:spacing w:after="0" w:line="240" w:lineRule="auto"/>
        <w:rPr>
          <w:rFonts w:ascii="Times New Roman" w:eastAsia="Times New Roman" w:hAnsi="Times New Roman" w:cs="Times New Roman"/>
          <w:sz w:val="28"/>
          <w:szCs w:val="28"/>
          <w:lang w:val="en-US" w:eastAsia="ru-RU"/>
        </w:rPr>
      </w:pPr>
      <w:r w:rsidRPr="00805D30">
        <w:rPr>
          <w:rFonts w:ascii="Times New Roman" w:eastAsia="Times New Roman" w:hAnsi="Times New Roman" w:cs="Times New Roman"/>
          <w:sz w:val="28"/>
          <w:szCs w:val="28"/>
          <w:lang w:val="en-US" w:eastAsia="ru-RU"/>
        </w:rPr>
        <w:t>9. ¿Qué acuerdo internacional es la base para la Valoración Aduanera?</w:t>
      </w:r>
    </w:p>
    <w:p w14:paraId="6BB3A90B" w14:textId="18BEAD19" w:rsidR="00805D30" w:rsidRPr="00C551D5" w:rsidRDefault="00805D30" w:rsidP="00BA7413">
      <w:pPr>
        <w:pStyle w:val="a4"/>
        <w:numPr>
          <w:ilvl w:val="0"/>
          <w:numId w:val="41"/>
        </w:numPr>
        <w:rPr>
          <w:sz w:val="28"/>
          <w:szCs w:val="28"/>
          <w:lang w:val="en-US"/>
        </w:rPr>
      </w:pPr>
      <w:r w:rsidRPr="00C551D5">
        <w:rPr>
          <w:sz w:val="28"/>
          <w:szCs w:val="28"/>
          <w:lang w:val="en-US"/>
        </w:rPr>
        <w:t>El Convenio de Kyoto</w:t>
      </w:r>
    </w:p>
    <w:p w14:paraId="6668F95D" w14:textId="26F80450" w:rsidR="00805D30" w:rsidRPr="00C551D5" w:rsidRDefault="00805D30" w:rsidP="00BA7413">
      <w:pPr>
        <w:pStyle w:val="a4"/>
        <w:numPr>
          <w:ilvl w:val="0"/>
          <w:numId w:val="41"/>
        </w:numPr>
        <w:rPr>
          <w:sz w:val="28"/>
          <w:szCs w:val="28"/>
          <w:lang w:val="en-US"/>
        </w:rPr>
      </w:pPr>
      <w:r w:rsidRPr="00C551D5">
        <w:rPr>
          <w:sz w:val="28"/>
          <w:szCs w:val="28"/>
          <w:lang w:val="en-US"/>
        </w:rPr>
        <w:t>El Acuerdo de la OMC sobre Valoración Aduanera</w:t>
      </w:r>
    </w:p>
    <w:p w14:paraId="6433540D" w14:textId="5104A478" w:rsidR="00805D30" w:rsidRPr="00C551D5" w:rsidRDefault="00805D30" w:rsidP="00BA7413">
      <w:pPr>
        <w:pStyle w:val="a4"/>
        <w:numPr>
          <w:ilvl w:val="0"/>
          <w:numId w:val="41"/>
        </w:numPr>
        <w:rPr>
          <w:sz w:val="28"/>
          <w:szCs w:val="28"/>
          <w:lang w:val="en-US"/>
        </w:rPr>
      </w:pPr>
      <w:r w:rsidRPr="00C551D5">
        <w:rPr>
          <w:sz w:val="28"/>
          <w:szCs w:val="28"/>
          <w:lang w:val="en-US"/>
        </w:rPr>
        <w:t>El Convenio de Estambul</w:t>
      </w:r>
    </w:p>
    <w:p w14:paraId="202C6CD0" w14:textId="72846C81" w:rsidR="00805D30" w:rsidRPr="00C551D5" w:rsidRDefault="00805D30" w:rsidP="00BA7413">
      <w:pPr>
        <w:pStyle w:val="a4"/>
        <w:numPr>
          <w:ilvl w:val="0"/>
          <w:numId w:val="41"/>
        </w:numPr>
        <w:rPr>
          <w:sz w:val="28"/>
          <w:szCs w:val="28"/>
          <w:lang w:val="en-US"/>
        </w:rPr>
      </w:pPr>
      <w:r w:rsidRPr="00C551D5">
        <w:rPr>
          <w:sz w:val="28"/>
          <w:szCs w:val="28"/>
          <w:lang w:val="en-US"/>
        </w:rPr>
        <w:t>La Declaración de Arusha Revisada</w:t>
      </w:r>
    </w:p>
    <w:p w14:paraId="6357253A" w14:textId="77777777" w:rsidR="00805D30" w:rsidRPr="00805D30" w:rsidRDefault="00805D30" w:rsidP="00805D30">
      <w:pPr>
        <w:spacing w:after="0" w:line="240" w:lineRule="auto"/>
        <w:rPr>
          <w:rFonts w:ascii="Times New Roman" w:eastAsia="Times New Roman" w:hAnsi="Times New Roman" w:cs="Times New Roman"/>
          <w:sz w:val="28"/>
          <w:szCs w:val="28"/>
          <w:lang w:val="en-US" w:eastAsia="ru-RU"/>
        </w:rPr>
      </w:pPr>
    </w:p>
    <w:p w14:paraId="213C0EB8" w14:textId="77777777" w:rsidR="00805D30" w:rsidRPr="00805D30" w:rsidRDefault="00805D30" w:rsidP="00805D30">
      <w:pPr>
        <w:spacing w:after="0" w:line="240" w:lineRule="auto"/>
        <w:rPr>
          <w:rFonts w:ascii="Times New Roman" w:eastAsia="Times New Roman" w:hAnsi="Times New Roman" w:cs="Times New Roman"/>
          <w:sz w:val="28"/>
          <w:szCs w:val="28"/>
          <w:lang w:val="en-US" w:eastAsia="ru-RU"/>
        </w:rPr>
      </w:pPr>
      <w:r w:rsidRPr="00805D30">
        <w:rPr>
          <w:rFonts w:ascii="Times New Roman" w:eastAsia="Times New Roman" w:hAnsi="Times New Roman" w:cs="Times New Roman"/>
          <w:sz w:val="28"/>
          <w:szCs w:val="28"/>
          <w:lang w:val="en-US" w:eastAsia="ru-RU"/>
        </w:rPr>
        <w:t>10. Los "Incoterms" son estándares reconocidos internacionalmente que definen:</w:t>
      </w:r>
    </w:p>
    <w:p w14:paraId="180D6ADC" w14:textId="0454C899" w:rsidR="00805D30" w:rsidRPr="00C551D5" w:rsidRDefault="00805D30" w:rsidP="00BA7413">
      <w:pPr>
        <w:pStyle w:val="a4"/>
        <w:numPr>
          <w:ilvl w:val="0"/>
          <w:numId w:val="42"/>
        </w:numPr>
        <w:rPr>
          <w:sz w:val="28"/>
          <w:szCs w:val="28"/>
          <w:lang w:val="en-US"/>
        </w:rPr>
      </w:pPr>
      <w:r w:rsidRPr="00C551D5">
        <w:rPr>
          <w:sz w:val="28"/>
          <w:szCs w:val="28"/>
          <w:lang w:val="en-US"/>
        </w:rPr>
        <w:t>Los términos de pago en el comercio internacional.</w:t>
      </w:r>
    </w:p>
    <w:p w14:paraId="55C92E5F" w14:textId="787B6678" w:rsidR="00805D30" w:rsidRPr="00C551D5" w:rsidRDefault="00805D30" w:rsidP="00BA7413">
      <w:pPr>
        <w:pStyle w:val="a4"/>
        <w:numPr>
          <w:ilvl w:val="0"/>
          <w:numId w:val="42"/>
        </w:numPr>
        <w:rPr>
          <w:sz w:val="28"/>
          <w:szCs w:val="28"/>
          <w:lang w:val="en-US"/>
        </w:rPr>
      </w:pPr>
      <w:r w:rsidRPr="00C551D5">
        <w:rPr>
          <w:sz w:val="28"/>
          <w:szCs w:val="28"/>
          <w:lang w:val="en-US"/>
        </w:rPr>
        <w:t>Las responsabilidades de compradores y vendedores en el envío de mercancías.</w:t>
      </w:r>
    </w:p>
    <w:p w14:paraId="2204D20C" w14:textId="5BD14994" w:rsidR="00805D30" w:rsidRPr="00C551D5" w:rsidRDefault="00805D30" w:rsidP="00BA7413">
      <w:pPr>
        <w:pStyle w:val="a4"/>
        <w:numPr>
          <w:ilvl w:val="0"/>
          <w:numId w:val="42"/>
        </w:numPr>
        <w:rPr>
          <w:sz w:val="28"/>
          <w:szCs w:val="28"/>
          <w:lang w:val="en-US"/>
        </w:rPr>
      </w:pPr>
      <w:r w:rsidRPr="00C551D5">
        <w:rPr>
          <w:sz w:val="28"/>
          <w:szCs w:val="28"/>
          <w:lang w:val="en-US"/>
        </w:rPr>
        <w:t>Los estándares de calidad para los productos agrícolas.</w:t>
      </w:r>
    </w:p>
    <w:p w14:paraId="2DFAE08A" w14:textId="3A7B0F5A" w:rsidR="00805D30" w:rsidRPr="00C551D5" w:rsidRDefault="00805D30" w:rsidP="00BA7413">
      <w:pPr>
        <w:pStyle w:val="a4"/>
        <w:numPr>
          <w:ilvl w:val="0"/>
          <w:numId w:val="42"/>
        </w:numPr>
        <w:rPr>
          <w:sz w:val="28"/>
          <w:szCs w:val="28"/>
          <w:lang w:val="en-US"/>
        </w:rPr>
      </w:pPr>
      <w:r w:rsidRPr="00C551D5">
        <w:rPr>
          <w:sz w:val="28"/>
          <w:szCs w:val="28"/>
          <w:lang w:val="en-US"/>
        </w:rPr>
        <w:t>Los requisitos de seguro para el transporte marítimo.</w:t>
      </w:r>
    </w:p>
    <w:p w14:paraId="0C84E13B" w14:textId="77777777" w:rsidR="00805D30" w:rsidRPr="00805D30" w:rsidRDefault="00805D30" w:rsidP="00805D30">
      <w:pPr>
        <w:spacing w:after="0" w:line="240" w:lineRule="auto"/>
        <w:rPr>
          <w:rFonts w:ascii="Times New Roman" w:eastAsia="Times New Roman" w:hAnsi="Times New Roman" w:cs="Times New Roman"/>
          <w:sz w:val="28"/>
          <w:szCs w:val="28"/>
          <w:lang w:val="en-US" w:eastAsia="ru-RU"/>
        </w:rPr>
      </w:pPr>
    </w:p>
    <w:p w14:paraId="60C158C4" w14:textId="77777777" w:rsidR="00805D30" w:rsidRPr="00805D30" w:rsidRDefault="00805D30" w:rsidP="00805D30">
      <w:pPr>
        <w:spacing w:after="0" w:line="240" w:lineRule="auto"/>
        <w:rPr>
          <w:rFonts w:ascii="Times New Roman" w:eastAsia="Times New Roman" w:hAnsi="Times New Roman" w:cs="Times New Roman"/>
          <w:sz w:val="28"/>
          <w:szCs w:val="28"/>
          <w:lang w:val="en-US" w:eastAsia="ru-RU"/>
        </w:rPr>
      </w:pPr>
      <w:r w:rsidRPr="00805D30">
        <w:rPr>
          <w:rFonts w:ascii="Times New Roman" w:eastAsia="Times New Roman" w:hAnsi="Times New Roman" w:cs="Times New Roman"/>
          <w:sz w:val="28"/>
          <w:szCs w:val="28"/>
          <w:lang w:val="en-US" w:eastAsia="ru-RU"/>
        </w:rPr>
        <w:t>11. ¿Bajo qué Incoterm tiene el vendedor la obligación máxima, asumiendo todos los costos y riesgos hasta que las mercancías se entreguen en las instalaciones del comprador?</w:t>
      </w:r>
    </w:p>
    <w:p w14:paraId="74774A37" w14:textId="52CC3712" w:rsidR="00805D30" w:rsidRPr="00C551D5" w:rsidRDefault="00805D30" w:rsidP="00BA7413">
      <w:pPr>
        <w:pStyle w:val="a4"/>
        <w:numPr>
          <w:ilvl w:val="0"/>
          <w:numId w:val="43"/>
        </w:numPr>
        <w:rPr>
          <w:sz w:val="28"/>
          <w:szCs w:val="28"/>
          <w:lang w:val="en-US"/>
        </w:rPr>
      </w:pPr>
      <w:r w:rsidRPr="00C551D5">
        <w:rPr>
          <w:sz w:val="28"/>
          <w:szCs w:val="28"/>
          <w:lang w:val="en-US"/>
        </w:rPr>
        <w:t>FOB (Franco a Bordo)</w:t>
      </w:r>
    </w:p>
    <w:p w14:paraId="1F671937" w14:textId="0DB50ED6" w:rsidR="00805D30" w:rsidRPr="00C551D5" w:rsidRDefault="00805D30" w:rsidP="00BA7413">
      <w:pPr>
        <w:pStyle w:val="a4"/>
        <w:numPr>
          <w:ilvl w:val="0"/>
          <w:numId w:val="43"/>
        </w:numPr>
        <w:rPr>
          <w:sz w:val="28"/>
          <w:szCs w:val="28"/>
          <w:lang w:val="en-US"/>
        </w:rPr>
      </w:pPr>
      <w:r w:rsidRPr="00C551D5">
        <w:rPr>
          <w:sz w:val="28"/>
          <w:szCs w:val="28"/>
          <w:lang w:val="en-US"/>
        </w:rPr>
        <w:t>CIF (Costo, Seguro y Flete)</w:t>
      </w:r>
    </w:p>
    <w:p w14:paraId="513F28EC" w14:textId="0264EA61" w:rsidR="00805D30" w:rsidRPr="00C551D5" w:rsidRDefault="00805D30" w:rsidP="00BA7413">
      <w:pPr>
        <w:pStyle w:val="a4"/>
        <w:numPr>
          <w:ilvl w:val="0"/>
          <w:numId w:val="43"/>
        </w:numPr>
        <w:rPr>
          <w:sz w:val="28"/>
          <w:szCs w:val="28"/>
          <w:lang w:val="en-US"/>
        </w:rPr>
      </w:pPr>
      <w:r w:rsidRPr="00C551D5">
        <w:rPr>
          <w:sz w:val="28"/>
          <w:szCs w:val="28"/>
          <w:lang w:val="en-US"/>
        </w:rPr>
        <w:lastRenderedPageBreak/>
        <w:t>EXW (En Fábrica)</w:t>
      </w:r>
    </w:p>
    <w:p w14:paraId="7F11CCAF" w14:textId="7623CD77" w:rsidR="00805D30" w:rsidRPr="00C551D5" w:rsidRDefault="00805D30" w:rsidP="00BA7413">
      <w:pPr>
        <w:pStyle w:val="a4"/>
        <w:numPr>
          <w:ilvl w:val="0"/>
          <w:numId w:val="43"/>
        </w:numPr>
        <w:rPr>
          <w:sz w:val="28"/>
          <w:szCs w:val="28"/>
          <w:lang w:val="en-US"/>
        </w:rPr>
      </w:pPr>
      <w:r w:rsidRPr="00C551D5">
        <w:rPr>
          <w:sz w:val="28"/>
          <w:szCs w:val="28"/>
          <w:lang w:val="en-US"/>
        </w:rPr>
        <w:t>DAP (Entregado en Lugar)</w:t>
      </w:r>
    </w:p>
    <w:p w14:paraId="68E64571" w14:textId="77777777" w:rsidR="00805D30" w:rsidRPr="00805D30" w:rsidRDefault="00805D30" w:rsidP="00805D30">
      <w:pPr>
        <w:spacing w:after="0" w:line="240" w:lineRule="auto"/>
        <w:rPr>
          <w:rFonts w:ascii="Times New Roman" w:eastAsia="Times New Roman" w:hAnsi="Times New Roman" w:cs="Times New Roman"/>
          <w:sz w:val="28"/>
          <w:szCs w:val="28"/>
          <w:lang w:val="en-US" w:eastAsia="ru-RU"/>
        </w:rPr>
      </w:pPr>
    </w:p>
    <w:p w14:paraId="6502E13B" w14:textId="77777777" w:rsidR="00805D30" w:rsidRPr="00805D30" w:rsidRDefault="00805D30" w:rsidP="00805D30">
      <w:pPr>
        <w:spacing w:after="0" w:line="240" w:lineRule="auto"/>
        <w:rPr>
          <w:rFonts w:ascii="Times New Roman" w:eastAsia="Times New Roman" w:hAnsi="Times New Roman" w:cs="Times New Roman"/>
          <w:sz w:val="28"/>
          <w:szCs w:val="28"/>
          <w:lang w:val="en-US" w:eastAsia="ru-RU"/>
        </w:rPr>
      </w:pPr>
      <w:r w:rsidRPr="00805D30">
        <w:rPr>
          <w:rFonts w:ascii="Times New Roman" w:eastAsia="Times New Roman" w:hAnsi="Times New Roman" w:cs="Times New Roman"/>
          <w:sz w:val="28"/>
          <w:szCs w:val="28"/>
          <w:lang w:val="en-US" w:eastAsia="ru-RU"/>
        </w:rPr>
        <w:t>12. ¿Qué es un "derecho antidumping"?</w:t>
      </w:r>
    </w:p>
    <w:p w14:paraId="3A8784D4" w14:textId="288136D2" w:rsidR="00805D30" w:rsidRPr="00C551D5" w:rsidRDefault="00805D30" w:rsidP="00BA7413">
      <w:pPr>
        <w:pStyle w:val="a4"/>
        <w:numPr>
          <w:ilvl w:val="0"/>
          <w:numId w:val="44"/>
        </w:numPr>
        <w:rPr>
          <w:sz w:val="28"/>
          <w:szCs w:val="28"/>
          <w:lang w:val="en-US"/>
        </w:rPr>
      </w:pPr>
      <w:r w:rsidRPr="00C551D5">
        <w:rPr>
          <w:sz w:val="28"/>
          <w:szCs w:val="28"/>
          <w:lang w:val="en-US"/>
        </w:rPr>
        <w:t>Un impuesto aplicado para contrarrestar los subsidios gubernamentales extranjeros.</w:t>
      </w:r>
    </w:p>
    <w:p w14:paraId="7BFF7E2C" w14:textId="06DA7F81" w:rsidR="00805D30" w:rsidRPr="00C551D5" w:rsidRDefault="00805D30" w:rsidP="00BA7413">
      <w:pPr>
        <w:pStyle w:val="a4"/>
        <w:numPr>
          <w:ilvl w:val="0"/>
          <w:numId w:val="44"/>
        </w:numPr>
        <w:rPr>
          <w:sz w:val="28"/>
          <w:szCs w:val="28"/>
          <w:lang w:val="en-US"/>
        </w:rPr>
      </w:pPr>
      <w:r w:rsidRPr="00C551D5">
        <w:rPr>
          <w:sz w:val="28"/>
          <w:szCs w:val="28"/>
          <w:lang w:val="en-US"/>
        </w:rPr>
        <w:t>Una penalización por declaraciones aduaneras tardías.</w:t>
      </w:r>
    </w:p>
    <w:p w14:paraId="139850ED" w14:textId="2B908DE3" w:rsidR="00805D30" w:rsidRPr="00C551D5" w:rsidRDefault="00805D30" w:rsidP="00BA7413">
      <w:pPr>
        <w:pStyle w:val="a4"/>
        <w:numPr>
          <w:ilvl w:val="0"/>
          <w:numId w:val="44"/>
        </w:numPr>
        <w:rPr>
          <w:sz w:val="28"/>
          <w:szCs w:val="28"/>
          <w:lang w:val="en-US"/>
        </w:rPr>
      </w:pPr>
      <w:r w:rsidRPr="00C551D5">
        <w:rPr>
          <w:sz w:val="28"/>
          <w:szCs w:val="28"/>
          <w:lang w:val="en-US"/>
        </w:rPr>
        <w:t>Un arancel impuesto a las importaciones cuyo precio es inferior a su valor de mercado justo, para proteger a las industrias nacionales.</w:t>
      </w:r>
    </w:p>
    <w:p w14:paraId="55656026" w14:textId="0B3C840E" w:rsidR="00805D30" w:rsidRPr="00C551D5" w:rsidRDefault="00805D30" w:rsidP="00BA7413">
      <w:pPr>
        <w:pStyle w:val="a4"/>
        <w:numPr>
          <w:ilvl w:val="0"/>
          <w:numId w:val="44"/>
        </w:numPr>
        <w:rPr>
          <w:sz w:val="28"/>
          <w:szCs w:val="28"/>
          <w:lang w:val="en-US"/>
        </w:rPr>
      </w:pPr>
      <w:r w:rsidRPr="00C551D5">
        <w:rPr>
          <w:sz w:val="28"/>
          <w:szCs w:val="28"/>
          <w:lang w:val="en-US"/>
        </w:rPr>
        <w:t>Una tarifa por inspecciones aduaneras.</w:t>
      </w:r>
    </w:p>
    <w:p w14:paraId="2D2679A8" w14:textId="77777777" w:rsidR="00805D30" w:rsidRPr="00805D30" w:rsidRDefault="00805D30" w:rsidP="00805D30">
      <w:pPr>
        <w:spacing w:after="0" w:line="240" w:lineRule="auto"/>
        <w:rPr>
          <w:rFonts w:ascii="Times New Roman" w:eastAsia="Times New Roman" w:hAnsi="Times New Roman" w:cs="Times New Roman"/>
          <w:sz w:val="28"/>
          <w:szCs w:val="28"/>
          <w:lang w:val="en-US" w:eastAsia="ru-RU"/>
        </w:rPr>
      </w:pPr>
    </w:p>
    <w:p w14:paraId="3815F26E" w14:textId="77777777" w:rsidR="00805D30" w:rsidRPr="00805D30" w:rsidRDefault="00805D30" w:rsidP="00805D30">
      <w:pPr>
        <w:spacing w:after="0" w:line="240" w:lineRule="auto"/>
        <w:rPr>
          <w:rFonts w:ascii="Times New Roman" w:eastAsia="Times New Roman" w:hAnsi="Times New Roman" w:cs="Times New Roman"/>
          <w:sz w:val="28"/>
          <w:szCs w:val="28"/>
          <w:lang w:val="en-US" w:eastAsia="ru-RU"/>
        </w:rPr>
      </w:pPr>
      <w:r w:rsidRPr="00805D30">
        <w:rPr>
          <w:rFonts w:ascii="Times New Roman" w:eastAsia="Times New Roman" w:hAnsi="Times New Roman" w:cs="Times New Roman"/>
          <w:sz w:val="28"/>
          <w:szCs w:val="28"/>
          <w:lang w:val="en-US" w:eastAsia="ru-RU"/>
        </w:rPr>
        <w:t>13. Una "Zona de Libre Comercio" (ZLC) es un área donde:</w:t>
      </w:r>
    </w:p>
    <w:p w14:paraId="3D023BFB" w14:textId="20124B58" w:rsidR="00805D30" w:rsidRPr="00C551D5" w:rsidRDefault="00805D30" w:rsidP="00BA7413">
      <w:pPr>
        <w:pStyle w:val="a4"/>
        <w:numPr>
          <w:ilvl w:val="0"/>
          <w:numId w:val="45"/>
        </w:numPr>
        <w:rPr>
          <w:sz w:val="28"/>
          <w:szCs w:val="28"/>
          <w:lang w:val="en-US"/>
        </w:rPr>
      </w:pPr>
      <w:r w:rsidRPr="00C551D5">
        <w:rPr>
          <w:sz w:val="28"/>
          <w:szCs w:val="28"/>
          <w:lang w:val="en-US"/>
        </w:rPr>
        <w:t>Las mercancías pueden ser almacenadas, ensambladas o manufacturadas sin estar sujetas a derechos de aduana.</w:t>
      </w:r>
    </w:p>
    <w:p w14:paraId="19C3D3BE" w14:textId="74E4082E" w:rsidR="00805D30" w:rsidRPr="00C551D5" w:rsidRDefault="00805D30" w:rsidP="00BA7413">
      <w:pPr>
        <w:pStyle w:val="a4"/>
        <w:numPr>
          <w:ilvl w:val="0"/>
          <w:numId w:val="45"/>
        </w:numPr>
        <w:rPr>
          <w:sz w:val="28"/>
          <w:szCs w:val="28"/>
          <w:lang w:val="en-US"/>
        </w:rPr>
      </w:pPr>
      <w:r w:rsidRPr="00C551D5">
        <w:rPr>
          <w:sz w:val="28"/>
          <w:szCs w:val="28"/>
          <w:lang w:val="en-US"/>
        </w:rPr>
        <w:t>Todos los ciudadanos pueden comerciar sin restricciones.</w:t>
      </w:r>
    </w:p>
    <w:p w14:paraId="089EE569" w14:textId="7CA190DB" w:rsidR="00805D30" w:rsidRPr="00C551D5" w:rsidRDefault="00805D30" w:rsidP="00BA7413">
      <w:pPr>
        <w:pStyle w:val="a4"/>
        <w:numPr>
          <w:ilvl w:val="0"/>
          <w:numId w:val="45"/>
        </w:numPr>
        <w:rPr>
          <w:sz w:val="28"/>
          <w:szCs w:val="28"/>
          <w:lang w:val="en-US"/>
        </w:rPr>
      </w:pPr>
      <w:r w:rsidRPr="00C551D5">
        <w:rPr>
          <w:sz w:val="28"/>
          <w:szCs w:val="28"/>
          <w:lang w:val="en-US"/>
        </w:rPr>
        <w:t>Las mercancías siempre se venden libres de impuestos a los consumidores.</w:t>
      </w:r>
    </w:p>
    <w:p w14:paraId="52D3A843" w14:textId="5B35799E" w:rsidR="00805D30" w:rsidRPr="00C551D5" w:rsidRDefault="00805D30" w:rsidP="00BA7413">
      <w:pPr>
        <w:pStyle w:val="a4"/>
        <w:numPr>
          <w:ilvl w:val="0"/>
          <w:numId w:val="45"/>
        </w:numPr>
        <w:rPr>
          <w:sz w:val="28"/>
          <w:szCs w:val="28"/>
          <w:lang w:val="en-US"/>
        </w:rPr>
      </w:pPr>
      <w:r w:rsidRPr="00C551D5">
        <w:rPr>
          <w:sz w:val="28"/>
          <w:szCs w:val="28"/>
          <w:lang w:val="en-US"/>
        </w:rPr>
        <w:t>Se abolen los controles de inmigración.</w:t>
      </w:r>
    </w:p>
    <w:p w14:paraId="1CEAF83F" w14:textId="77777777" w:rsidR="00805D30" w:rsidRPr="00805D30" w:rsidRDefault="00805D30" w:rsidP="00805D30">
      <w:pPr>
        <w:spacing w:after="0" w:line="240" w:lineRule="auto"/>
        <w:rPr>
          <w:rFonts w:ascii=".SF UI" w:eastAsia="Times New Roman" w:hAnsi=".SF UI" w:cs="Times New Roman"/>
          <w:sz w:val="18"/>
          <w:szCs w:val="18"/>
          <w:lang w:val="en-US" w:eastAsia="ru-RU"/>
        </w:rPr>
      </w:pPr>
    </w:p>
    <w:p w14:paraId="7D423D8F" w14:textId="77777777" w:rsidR="00805D30" w:rsidRPr="00805D30" w:rsidRDefault="00805D30" w:rsidP="00805D30">
      <w:pPr>
        <w:spacing w:after="0" w:line="240" w:lineRule="auto"/>
        <w:rPr>
          <w:rFonts w:ascii="Times New Roman" w:eastAsia="Times New Roman" w:hAnsi="Times New Roman" w:cs="Times New Roman"/>
          <w:sz w:val="28"/>
          <w:szCs w:val="28"/>
          <w:lang w:val="en-US" w:eastAsia="ru-RU"/>
        </w:rPr>
      </w:pPr>
      <w:r w:rsidRPr="00805D30">
        <w:rPr>
          <w:rFonts w:ascii="Times New Roman" w:eastAsia="Times New Roman" w:hAnsi="Times New Roman" w:cs="Times New Roman"/>
          <w:sz w:val="28"/>
          <w:szCs w:val="28"/>
          <w:lang w:val="en-US" w:eastAsia="ru-RU"/>
        </w:rPr>
        <w:t>14. ¿Cuál es el propósito de los "Agentes de Aduanas"?</w:t>
      </w:r>
    </w:p>
    <w:p w14:paraId="71408B63" w14:textId="44FA7C33" w:rsidR="00805D30" w:rsidRPr="00C551D5" w:rsidRDefault="00805D30" w:rsidP="00BA7413">
      <w:pPr>
        <w:pStyle w:val="a4"/>
        <w:numPr>
          <w:ilvl w:val="0"/>
          <w:numId w:val="46"/>
        </w:numPr>
        <w:rPr>
          <w:sz w:val="28"/>
          <w:szCs w:val="28"/>
          <w:lang w:val="en-US"/>
        </w:rPr>
      </w:pPr>
      <w:r w:rsidRPr="00C551D5">
        <w:rPr>
          <w:sz w:val="28"/>
          <w:szCs w:val="28"/>
          <w:lang w:val="en-US"/>
        </w:rPr>
        <w:t>Negociar acuerdos de libre comercio entre países.</w:t>
      </w:r>
    </w:p>
    <w:p w14:paraId="5430394B" w14:textId="14E87BCD" w:rsidR="00805D30" w:rsidRPr="00C551D5" w:rsidRDefault="00805D30" w:rsidP="00BA7413">
      <w:pPr>
        <w:pStyle w:val="a4"/>
        <w:numPr>
          <w:ilvl w:val="0"/>
          <w:numId w:val="46"/>
        </w:numPr>
        <w:rPr>
          <w:sz w:val="28"/>
          <w:szCs w:val="28"/>
          <w:lang w:val="en-US"/>
        </w:rPr>
      </w:pPr>
      <w:r w:rsidRPr="00C551D5">
        <w:rPr>
          <w:sz w:val="28"/>
          <w:szCs w:val="28"/>
          <w:lang w:val="en-US"/>
        </w:rPr>
        <w:t>Actuar como intermediarios entre importadores/exportadores y las autoridades aduaneras.</w:t>
      </w:r>
    </w:p>
    <w:p w14:paraId="5912D47A" w14:textId="3DBAD341" w:rsidR="00805D30" w:rsidRPr="00C551D5" w:rsidRDefault="00805D30" w:rsidP="00BA7413">
      <w:pPr>
        <w:pStyle w:val="a4"/>
        <w:numPr>
          <w:ilvl w:val="0"/>
          <w:numId w:val="46"/>
        </w:numPr>
        <w:rPr>
          <w:sz w:val="28"/>
          <w:szCs w:val="28"/>
          <w:lang w:val="en-US"/>
        </w:rPr>
      </w:pPr>
      <w:r w:rsidRPr="00C551D5">
        <w:rPr>
          <w:sz w:val="28"/>
          <w:szCs w:val="28"/>
          <w:lang w:val="en-US"/>
        </w:rPr>
        <w:t>Mediar en tratados de paz entre naciones en conflicto.</w:t>
      </w:r>
    </w:p>
    <w:p w14:paraId="426E2B2E" w14:textId="1BB5C209" w:rsidR="00805D30" w:rsidRPr="00C551D5" w:rsidRDefault="00805D30" w:rsidP="00BA7413">
      <w:pPr>
        <w:pStyle w:val="a4"/>
        <w:numPr>
          <w:ilvl w:val="0"/>
          <w:numId w:val="46"/>
        </w:numPr>
        <w:rPr>
          <w:sz w:val="28"/>
          <w:szCs w:val="28"/>
          <w:lang w:val="en-US"/>
        </w:rPr>
      </w:pPr>
      <w:r w:rsidRPr="00C551D5">
        <w:rPr>
          <w:sz w:val="28"/>
          <w:szCs w:val="28"/>
          <w:lang w:val="en-US"/>
        </w:rPr>
        <w:t>Establecer las tasas arancelarias de aduana.</w:t>
      </w:r>
    </w:p>
    <w:p w14:paraId="177B5BE8" w14:textId="77777777" w:rsidR="00805D30" w:rsidRPr="00805D30" w:rsidRDefault="00805D30" w:rsidP="00805D30">
      <w:pPr>
        <w:spacing w:after="0" w:line="240" w:lineRule="auto"/>
        <w:rPr>
          <w:rFonts w:ascii="Times New Roman" w:eastAsia="Times New Roman" w:hAnsi="Times New Roman" w:cs="Times New Roman"/>
          <w:sz w:val="28"/>
          <w:szCs w:val="28"/>
          <w:lang w:val="en-US" w:eastAsia="ru-RU"/>
        </w:rPr>
      </w:pPr>
    </w:p>
    <w:p w14:paraId="72817EBD" w14:textId="77777777" w:rsidR="00805D30" w:rsidRPr="00805D30" w:rsidRDefault="00805D30" w:rsidP="00805D30">
      <w:pPr>
        <w:spacing w:after="0" w:line="240" w:lineRule="auto"/>
        <w:rPr>
          <w:rFonts w:ascii="Times New Roman" w:eastAsia="Times New Roman" w:hAnsi="Times New Roman" w:cs="Times New Roman"/>
          <w:sz w:val="28"/>
          <w:szCs w:val="28"/>
          <w:lang w:val="en-US" w:eastAsia="ru-RU"/>
        </w:rPr>
      </w:pPr>
      <w:r w:rsidRPr="00805D30">
        <w:rPr>
          <w:rFonts w:ascii="Times New Roman" w:eastAsia="Times New Roman" w:hAnsi="Times New Roman" w:cs="Times New Roman"/>
          <w:sz w:val="28"/>
          <w:szCs w:val="28"/>
          <w:lang w:val="en-US" w:eastAsia="ru-RU"/>
        </w:rPr>
        <w:t>15. El "Acuerdo de Facilitación del Comercio" (AFC) de la OMC tiene como objetivo:</w:t>
      </w:r>
    </w:p>
    <w:p w14:paraId="6CE7FFFC" w14:textId="3742A4CE" w:rsidR="00805D30" w:rsidRPr="00C551D5" w:rsidRDefault="00805D30" w:rsidP="00BA7413">
      <w:pPr>
        <w:pStyle w:val="a4"/>
        <w:numPr>
          <w:ilvl w:val="0"/>
          <w:numId w:val="47"/>
        </w:numPr>
        <w:rPr>
          <w:sz w:val="28"/>
          <w:szCs w:val="28"/>
          <w:lang w:val="en-US"/>
        </w:rPr>
      </w:pPr>
      <w:r w:rsidRPr="00C551D5">
        <w:rPr>
          <w:sz w:val="28"/>
          <w:szCs w:val="28"/>
          <w:lang w:val="en-US"/>
        </w:rPr>
        <w:t>Aumentar los aranceles para proteger los mercados internos.</w:t>
      </w:r>
    </w:p>
    <w:p w14:paraId="1B5452F8" w14:textId="6ACAAE7D" w:rsidR="00805D30" w:rsidRPr="00C551D5" w:rsidRDefault="00805D30" w:rsidP="00BA7413">
      <w:pPr>
        <w:pStyle w:val="a4"/>
        <w:numPr>
          <w:ilvl w:val="0"/>
          <w:numId w:val="47"/>
        </w:numPr>
        <w:rPr>
          <w:sz w:val="28"/>
          <w:szCs w:val="28"/>
          <w:lang w:val="en-US"/>
        </w:rPr>
      </w:pPr>
      <w:r w:rsidRPr="00C551D5">
        <w:rPr>
          <w:sz w:val="28"/>
          <w:szCs w:val="28"/>
          <w:lang w:val="en-US"/>
        </w:rPr>
        <w:t>Simplificar, modernizar y armonizar los procesos de exportación e importación.</w:t>
      </w:r>
    </w:p>
    <w:p w14:paraId="0CFFC7A4" w14:textId="790305FC" w:rsidR="00805D30" w:rsidRPr="00C551D5" w:rsidRDefault="00805D30" w:rsidP="00BA7413">
      <w:pPr>
        <w:pStyle w:val="a4"/>
        <w:numPr>
          <w:ilvl w:val="0"/>
          <w:numId w:val="47"/>
        </w:numPr>
        <w:rPr>
          <w:sz w:val="28"/>
          <w:szCs w:val="28"/>
          <w:lang w:val="en-US"/>
        </w:rPr>
      </w:pPr>
      <w:r w:rsidRPr="00C551D5">
        <w:rPr>
          <w:sz w:val="28"/>
          <w:szCs w:val="28"/>
          <w:lang w:val="en-US"/>
        </w:rPr>
        <w:t>Abolir todos los trámites aduaneros.</w:t>
      </w:r>
    </w:p>
    <w:p w14:paraId="4B9AA65C" w14:textId="7B82FF30" w:rsidR="00805D30" w:rsidRPr="00C551D5" w:rsidRDefault="00805D30" w:rsidP="00BA7413">
      <w:pPr>
        <w:pStyle w:val="a4"/>
        <w:numPr>
          <w:ilvl w:val="0"/>
          <w:numId w:val="47"/>
        </w:numPr>
        <w:rPr>
          <w:sz w:val="28"/>
          <w:szCs w:val="28"/>
          <w:lang w:val="en-US"/>
        </w:rPr>
      </w:pPr>
      <w:r w:rsidRPr="00C551D5">
        <w:rPr>
          <w:sz w:val="28"/>
          <w:szCs w:val="28"/>
          <w:lang w:val="en-US"/>
        </w:rPr>
        <w:t>Promover el uso de una moneda global única.</w:t>
      </w:r>
    </w:p>
    <w:p w14:paraId="06ECF1B7" w14:textId="77777777" w:rsidR="00805D30" w:rsidRPr="00805D30" w:rsidRDefault="00805D30" w:rsidP="00805D30">
      <w:pPr>
        <w:spacing w:after="0" w:line="240" w:lineRule="auto"/>
        <w:rPr>
          <w:rFonts w:ascii="Times New Roman" w:eastAsia="Times New Roman" w:hAnsi="Times New Roman" w:cs="Times New Roman"/>
          <w:sz w:val="28"/>
          <w:szCs w:val="28"/>
          <w:lang w:val="en-US" w:eastAsia="ru-RU"/>
        </w:rPr>
      </w:pPr>
    </w:p>
    <w:p w14:paraId="4B01A83C" w14:textId="77777777" w:rsidR="00805D30" w:rsidRPr="00805D30" w:rsidRDefault="00805D30" w:rsidP="00805D30">
      <w:pPr>
        <w:spacing w:after="0" w:line="240" w:lineRule="auto"/>
        <w:rPr>
          <w:rFonts w:ascii="Times New Roman" w:eastAsia="Times New Roman" w:hAnsi="Times New Roman" w:cs="Times New Roman"/>
          <w:sz w:val="28"/>
          <w:szCs w:val="28"/>
          <w:lang w:val="en-US" w:eastAsia="ru-RU"/>
        </w:rPr>
      </w:pPr>
      <w:r w:rsidRPr="00805D30">
        <w:rPr>
          <w:rFonts w:ascii="Times New Roman" w:eastAsia="Times New Roman" w:hAnsi="Times New Roman" w:cs="Times New Roman"/>
          <w:sz w:val="28"/>
          <w:szCs w:val="28"/>
          <w:lang w:val="en-US" w:eastAsia="ru-RU"/>
        </w:rPr>
        <w:t>16. ¿Qué es una decisión de "Información Vinculante sobre Clasificación Arancelaria" (IVC)?</w:t>
      </w:r>
    </w:p>
    <w:p w14:paraId="199FECD3" w14:textId="60D3156D" w:rsidR="00805D30" w:rsidRPr="00C551D5" w:rsidRDefault="00805D30" w:rsidP="00BA7413">
      <w:pPr>
        <w:pStyle w:val="a4"/>
        <w:numPr>
          <w:ilvl w:val="0"/>
          <w:numId w:val="48"/>
        </w:numPr>
        <w:rPr>
          <w:sz w:val="28"/>
          <w:szCs w:val="28"/>
          <w:lang w:val="en-US"/>
        </w:rPr>
      </w:pPr>
      <w:r w:rsidRPr="00C551D5">
        <w:rPr>
          <w:sz w:val="28"/>
          <w:szCs w:val="28"/>
          <w:lang w:val="en-US"/>
        </w:rPr>
        <w:t>Una decisión anticipada y vinculante sobre el origen de las mercancías.</w:t>
      </w:r>
    </w:p>
    <w:p w14:paraId="274D2B21" w14:textId="52E81399" w:rsidR="00805D30" w:rsidRPr="00C551D5" w:rsidRDefault="00805D30" w:rsidP="00BA7413">
      <w:pPr>
        <w:pStyle w:val="a4"/>
        <w:numPr>
          <w:ilvl w:val="0"/>
          <w:numId w:val="48"/>
        </w:numPr>
        <w:rPr>
          <w:sz w:val="28"/>
          <w:szCs w:val="28"/>
          <w:lang w:val="en-US"/>
        </w:rPr>
      </w:pPr>
      <w:r w:rsidRPr="00C551D5">
        <w:rPr>
          <w:sz w:val="28"/>
          <w:szCs w:val="28"/>
          <w:lang w:val="en-US"/>
        </w:rPr>
        <w:t>Una instrucción obligatoria sobre cómo embalar las mercancías para su envío.</w:t>
      </w:r>
    </w:p>
    <w:p w14:paraId="567C479C" w14:textId="625CF179" w:rsidR="00805D30" w:rsidRPr="00C551D5" w:rsidRDefault="00805D30" w:rsidP="00BA7413">
      <w:pPr>
        <w:pStyle w:val="a4"/>
        <w:numPr>
          <w:ilvl w:val="0"/>
          <w:numId w:val="48"/>
        </w:numPr>
        <w:rPr>
          <w:sz w:val="28"/>
          <w:szCs w:val="28"/>
          <w:lang w:val="en-US"/>
        </w:rPr>
      </w:pPr>
      <w:r w:rsidRPr="00C551D5">
        <w:rPr>
          <w:sz w:val="28"/>
          <w:szCs w:val="28"/>
          <w:lang w:val="en-US"/>
        </w:rPr>
        <w:t>Una decisión anticipada y vinculante sobre la clasificación de las mercancías en el arancel aduanero.</w:t>
      </w:r>
    </w:p>
    <w:p w14:paraId="78D41578" w14:textId="39522C3A" w:rsidR="00805D30" w:rsidRPr="00C551D5" w:rsidRDefault="00805D30" w:rsidP="00BA7413">
      <w:pPr>
        <w:pStyle w:val="a4"/>
        <w:numPr>
          <w:ilvl w:val="0"/>
          <w:numId w:val="48"/>
        </w:numPr>
        <w:rPr>
          <w:sz w:val="28"/>
          <w:szCs w:val="28"/>
          <w:lang w:val="en-US"/>
        </w:rPr>
      </w:pPr>
      <w:r w:rsidRPr="00C551D5">
        <w:rPr>
          <w:sz w:val="28"/>
          <w:szCs w:val="28"/>
          <w:lang w:val="en-US"/>
        </w:rPr>
        <w:t>Una decisión que establece el precio final de las mercancías importadas.</w:t>
      </w:r>
    </w:p>
    <w:p w14:paraId="7B4888B6" w14:textId="77777777" w:rsidR="00805D30" w:rsidRPr="00805D30" w:rsidRDefault="00805D30" w:rsidP="00805D30">
      <w:pPr>
        <w:spacing w:after="0" w:line="240" w:lineRule="auto"/>
        <w:rPr>
          <w:rFonts w:ascii="Times New Roman" w:eastAsia="Times New Roman" w:hAnsi="Times New Roman" w:cs="Times New Roman"/>
          <w:sz w:val="28"/>
          <w:szCs w:val="28"/>
          <w:lang w:val="en-US" w:eastAsia="ru-RU"/>
        </w:rPr>
      </w:pPr>
    </w:p>
    <w:p w14:paraId="28B1B284" w14:textId="77777777" w:rsidR="00805D30" w:rsidRPr="00805D30" w:rsidRDefault="00805D30" w:rsidP="00805D30">
      <w:pPr>
        <w:spacing w:after="0" w:line="240" w:lineRule="auto"/>
        <w:rPr>
          <w:rFonts w:ascii="Times New Roman" w:eastAsia="Times New Roman" w:hAnsi="Times New Roman" w:cs="Times New Roman"/>
          <w:sz w:val="28"/>
          <w:szCs w:val="28"/>
          <w:lang w:val="en-US" w:eastAsia="ru-RU"/>
        </w:rPr>
      </w:pPr>
      <w:r w:rsidRPr="00805D30">
        <w:rPr>
          <w:rFonts w:ascii="Times New Roman" w:eastAsia="Times New Roman" w:hAnsi="Times New Roman" w:cs="Times New Roman"/>
          <w:sz w:val="28"/>
          <w:szCs w:val="28"/>
          <w:lang w:val="en-US" w:eastAsia="ru-RU"/>
        </w:rPr>
        <w:t>17.El término valor "De Minimis" en aduanas se refiere a:</w:t>
      </w:r>
    </w:p>
    <w:p w14:paraId="441A4A4B" w14:textId="2337B910" w:rsidR="00805D30" w:rsidRPr="00C551D5" w:rsidRDefault="00805D30" w:rsidP="00BA7413">
      <w:pPr>
        <w:pStyle w:val="a4"/>
        <w:numPr>
          <w:ilvl w:val="0"/>
          <w:numId w:val="49"/>
        </w:numPr>
        <w:rPr>
          <w:sz w:val="28"/>
          <w:szCs w:val="28"/>
          <w:lang w:val="en-US"/>
        </w:rPr>
      </w:pPr>
      <w:r w:rsidRPr="00C551D5">
        <w:rPr>
          <w:sz w:val="28"/>
          <w:szCs w:val="28"/>
          <w:lang w:val="en-US"/>
        </w:rPr>
        <w:t>La cantidad mínima de mercancías que se pueden declarar en un solo envío.</w:t>
      </w:r>
    </w:p>
    <w:p w14:paraId="3FA0FF01" w14:textId="7FF82F08" w:rsidR="00805D30" w:rsidRPr="00C551D5" w:rsidRDefault="00805D30" w:rsidP="00BA7413">
      <w:pPr>
        <w:pStyle w:val="a4"/>
        <w:numPr>
          <w:ilvl w:val="0"/>
          <w:numId w:val="49"/>
        </w:numPr>
        <w:rPr>
          <w:sz w:val="28"/>
          <w:szCs w:val="28"/>
          <w:lang w:val="en-US"/>
        </w:rPr>
      </w:pPr>
      <w:r w:rsidRPr="00C551D5">
        <w:rPr>
          <w:sz w:val="28"/>
          <w:szCs w:val="28"/>
          <w:lang w:val="en-US"/>
        </w:rPr>
        <w:lastRenderedPageBreak/>
        <w:t>Un umbral de valor por debajo del cual no se cobran derechos de aduana ni impuestos sobre las importaciones.</w:t>
      </w:r>
    </w:p>
    <w:p w14:paraId="1E63A873" w14:textId="50EB2B74" w:rsidR="00805D30" w:rsidRPr="00C551D5" w:rsidRDefault="00805D30" w:rsidP="00BA7413">
      <w:pPr>
        <w:pStyle w:val="a4"/>
        <w:numPr>
          <w:ilvl w:val="0"/>
          <w:numId w:val="49"/>
        </w:numPr>
        <w:rPr>
          <w:sz w:val="28"/>
          <w:szCs w:val="28"/>
          <w:lang w:val="en-US"/>
        </w:rPr>
      </w:pPr>
      <w:r w:rsidRPr="00C551D5">
        <w:rPr>
          <w:sz w:val="28"/>
          <w:szCs w:val="28"/>
          <w:lang w:val="en-US"/>
        </w:rPr>
        <w:t>El valor mínimo de seguro requerido para la carga internacional.</w:t>
      </w:r>
    </w:p>
    <w:p w14:paraId="70420A82" w14:textId="2D2E6E0C" w:rsidR="00805D30" w:rsidRPr="00C551D5" w:rsidRDefault="00805D30" w:rsidP="00BA7413">
      <w:pPr>
        <w:pStyle w:val="a4"/>
        <w:numPr>
          <w:ilvl w:val="0"/>
          <w:numId w:val="49"/>
        </w:numPr>
        <w:rPr>
          <w:sz w:val="28"/>
          <w:szCs w:val="28"/>
          <w:lang w:val="en-US"/>
        </w:rPr>
      </w:pPr>
      <w:r w:rsidRPr="00C551D5">
        <w:rPr>
          <w:sz w:val="28"/>
          <w:szCs w:val="28"/>
          <w:lang w:val="en-US"/>
        </w:rPr>
        <w:t>El valor aduanero más bajo aceptable para una mercancía específica.</w:t>
      </w:r>
    </w:p>
    <w:p w14:paraId="309A090D" w14:textId="77777777" w:rsidR="00805D30" w:rsidRPr="00805D30" w:rsidRDefault="00805D30" w:rsidP="00805D30">
      <w:pPr>
        <w:spacing w:after="0" w:line="240" w:lineRule="auto"/>
        <w:rPr>
          <w:rFonts w:ascii="Times New Roman" w:eastAsia="Times New Roman" w:hAnsi="Times New Roman" w:cs="Times New Roman"/>
          <w:sz w:val="28"/>
          <w:szCs w:val="28"/>
          <w:lang w:val="en-US" w:eastAsia="ru-RU"/>
        </w:rPr>
      </w:pPr>
    </w:p>
    <w:p w14:paraId="2059F9E3" w14:textId="77777777" w:rsidR="00805D30" w:rsidRPr="00805D30" w:rsidRDefault="00805D30" w:rsidP="00805D30">
      <w:pPr>
        <w:spacing w:after="0" w:line="240" w:lineRule="auto"/>
        <w:rPr>
          <w:rFonts w:ascii="Times New Roman" w:eastAsia="Times New Roman" w:hAnsi="Times New Roman" w:cs="Times New Roman"/>
          <w:sz w:val="28"/>
          <w:szCs w:val="28"/>
          <w:lang w:val="en-US" w:eastAsia="ru-RU"/>
        </w:rPr>
      </w:pPr>
      <w:r w:rsidRPr="00805D30">
        <w:rPr>
          <w:rFonts w:ascii="Times New Roman" w:eastAsia="Times New Roman" w:hAnsi="Times New Roman" w:cs="Times New Roman"/>
          <w:sz w:val="28"/>
          <w:szCs w:val="28"/>
          <w:lang w:val="en-US" w:eastAsia="ru-RU"/>
        </w:rPr>
        <w:t>18. ¿A qué se refiere el término "Reintegro" (Drawback) en aduanas?</w:t>
      </w:r>
    </w:p>
    <w:p w14:paraId="36D43BDA" w14:textId="6E64A5D1" w:rsidR="00805D30" w:rsidRPr="00C551D5" w:rsidRDefault="00805D30" w:rsidP="00BA7413">
      <w:pPr>
        <w:pStyle w:val="a4"/>
        <w:numPr>
          <w:ilvl w:val="0"/>
          <w:numId w:val="50"/>
        </w:numPr>
        <w:rPr>
          <w:sz w:val="28"/>
          <w:szCs w:val="28"/>
          <w:lang w:val="en-US"/>
        </w:rPr>
      </w:pPr>
      <w:r w:rsidRPr="00C551D5">
        <w:rPr>
          <w:sz w:val="28"/>
          <w:szCs w:val="28"/>
          <w:lang w:val="en-US"/>
        </w:rPr>
        <w:t>Una desventaja de importar ciertos bienes.</w:t>
      </w:r>
    </w:p>
    <w:p w14:paraId="0708F17E" w14:textId="24285AFF" w:rsidR="00805D30" w:rsidRPr="00C551D5" w:rsidRDefault="00805D30" w:rsidP="00BA7413">
      <w:pPr>
        <w:pStyle w:val="a4"/>
        <w:numPr>
          <w:ilvl w:val="0"/>
          <w:numId w:val="50"/>
        </w:numPr>
        <w:rPr>
          <w:sz w:val="28"/>
          <w:szCs w:val="28"/>
          <w:lang w:val="en-US"/>
        </w:rPr>
      </w:pPr>
      <w:r w:rsidRPr="00C551D5">
        <w:rPr>
          <w:sz w:val="28"/>
          <w:szCs w:val="28"/>
          <w:lang w:val="en-US"/>
        </w:rPr>
        <w:t>Un reembolso de los derechos de aduana pagados por mercancías importadas que luego se reexportan.</w:t>
      </w:r>
    </w:p>
    <w:p w14:paraId="7D251356" w14:textId="61A31CBA" w:rsidR="00805D30" w:rsidRPr="00C551D5" w:rsidRDefault="00805D30" w:rsidP="00BA7413">
      <w:pPr>
        <w:pStyle w:val="a4"/>
        <w:numPr>
          <w:ilvl w:val="0"/>
          <w:numId w:val="50"/>
        </w:numPr>
        <w:rPr>
          <w:sz w:val="28"/>
          <w:szCs w:val="28"/>
          <w:lang w:val="en-US"/>
        </w:rPr>
      </w:pPr>
      <w:r w:rsidRPr="00C551D5">
        <w:rPr>
          <w:sz w:val="28"/>
          <w:szCs w:val="28"/>
          <w:lang w:val="en-US"/>
        </w:rPr>
        <w:t>Una penalización por una declaración aduanera incorrecta.</w:t>
      </w:r>
    </w:p>
    <w:p w14:paraId="1263BCA9" w14:textId="01DAA81E" w:rsidR="00805D30" w:rsidRPr="00C551D5" w:rsidRDefault="00805D30" w:rsidP="00BA7413">
      <w:pPr>
        <w:pStyle w:val="a4"/>
        <w:numPr>
          <w:ilvl w:val="0"/>
          <w:numId w:val="50"/>
        </w:numPr>
        <w:rPr>
          <w:sz w:val="28"/>
          <w:szCs w:val="28"/>
          <w:lang w:val="en-US"/>
        </w:rPr>
      </w:pPr>
      <w:r w:rsidRPr="00C551D5">
        <w:rPr>
          <w:sz w:val="28"/>
          <w:szCs w:val="28"/>
          <w:lang w:val="en-US"/>
        </w:rPr>
        <w:t>Un derecho especial aplicado a los bienes de lujo.</w:t>
      </w:r>
    </w:p>
    <w:p w14:paraId="174960F6" w14:textId="77777777" w:rsidR="00805D30" w:rsidRPr="00805D30" w:rsidRDefault="00805D30" w:rsidP="00805D30">
      <w:pPr>
        <w:spacing w:after="0" w:line="240" w:lineRule="auto"/>
        <w:rPr>
          <w:rFonts w:ascii="Times New Roman" w:eastAsia="Times New Roman" w:hAnsi="Times New Roman" w:cs="Times New Roman"/>
          <w:sz w:val="28"/>
          <w:szCs w:val="28"/>
          <w:lang w:val="en-US" w:eastAsia="ru-RU"/>
        </w:rPr>
      </w:pPr>
    </w:p>
    <w:p w14:paraId="75196E5E" w14:textId="77777777" w:rsidR="00805D30" w:rsidRPr="00805D30" w:rsidRDefault="00805D30" w:rsidP="00805D30">
      <w:pPr>
        <w:spacing w:after="0" w:line="240" w:lineRule="auto"/>
        <w:rPr>
          <w:rFonts w:ascii="Times New Roman" w:eastAsia="Times New Roman" w:hAnsi="Times New Roman" w:cs="Times New Roman"/>
          <w:sz w:val="28"/>
          <w:szCs w:val="28"/>
          <w:lang w:val="en-US" w:eastAsia="ru-RU"/>
        </w:rPr>
      </w:pPr>
      <w:r w:rsidRPr="00805D30">
        <w:rPr>
          <w:rFonts w:ascii="Times New Roman" w:eastAsia="Times New Roman" w:hAnsi="Times New Roman" w:cs="Times New Roman"/>
          <w:sz w:val="28"/>
          <w:szCs w:val="28"/>
          <w:lang w:val="en-US" w:eastAsia="ru-RU"/>
        </w:rPr>
        <w:t>19. El concepto de "Operador Económico Autorizado" (OEA) proporciona beneficios como:</w:t>
      </w:r>
    </w:p>
    <w:p w14:paraId="6BAC0468" w14:textId="35E4446D" w:rsidR="00805D30" w:rsidRPr="00C551D5" w:rsidRDefault="00805D30" w:rsidP="00BA7413">
      <w:pPr>
        <w:pStyle w:val="a4"/>
        <w:numPr>
          <w:ilvl w:val="0"/>
          <w:numId w:val="51"/>
        </w:numPr>
        <w:rPr>
          <w:sz w:val="28"/>
          <w:szCs w:val="28"/>
          <w:lang w:val="en-US"/>
        </w:rPr>
      </w:pPr>
      <w:r w:rsidRPr="00C551D5">
        <w:rPr>
          <w:sz w:val="28"/>
          <w:szCs w:val="28"/>
          <w:lang w:val="en-US"/>
        </w:rPr>
        <w:t>Exención de todos los derechos arancelarios.</w:t>
      </w:r>
    </w:p>
    <w:p w14:paraId="4131F827" w14:textId="58AF78EF" w:rsidR="00805D30" w:rsidRPr="00C551D5" w:rsidRDefault="00805D30" w:rsidP="00BA7413">
      <w:pPr>
        <w:pStyle w:val="a4"/>
        <w:numPr>
          <w:ilvl w:val="0"/>
          <w:numId w:val="51"/>
        </w:numPr>
        <w:rPr>
          <w:sz w:val="28"/>
          <w:szCs w:val="28"/>
          <w:lang w:val="en-US"/>
        </w:rPr>
      </w:pPr>
      <w:r w:rsidRPr="00C551D5">
        <w:rPr>
          <w:sz w:val="28"/>
          <w:szCs w:val="28"/>
          <w:lang w:val="en-US"/>
        </w:rPr>
        <w:t>Menos inspecciones físicas y tiempos de despacho más rápidos.</w:t>
      </w:r>
    </w:p>
    <w:p w14:paraId="3509B913" w14:textId="699E4EBD" w:rsidR="00805D30" w:rsidRPr="00C551D5" w:rsidRDefault="00805D30" w:rsidP="00BA7413">
      <w:pPr>
        <w:pStyle w:val="a4"/>
        <w:numPr>
          <w:ilvl w:val="0"/>
          <w:numId w:val="51"/>
        </w:numPr>
        <w:rPr>
          <w:sz w:val="28"/>
          <w:szCs w:val="28"/>
          <w:lang w:val="en-US"/>
        </w:rPr>
      </w:pPr>
      <w:r w:rsidRPr="00C551D5">
        <w:rPr>
          <w:sz w:val="28"/>
          <w:szCs w:val="28"/>
          <w:lang w:val="en-US"/>
        </w:rPr>
        <w:t>El derecho a establecer sus propias tasas arancelarias.</w:t>
      </w:r>
    </w:p>
    <w:p w14:paraId="510DDDA0" w14:textId="18A5CA53" w:rsidR="00805D30" w:rsidRPr="00C551D5" w:rsidRDefault="00805D30" w:rsidP="00BA7413">
      <w:pPr>
        <w:pStyle w:val="a4"/>
        <w:numPr>
          <w:ilvl w:val="0"/>
          <w:numId w:val="51"/>
        </w:numPr>
        <w:rPr>
          <w:sz w:val="28"/>
          <w:szCs w:val="28"/>
          <w:lang w:val="en-US"/>
        </w:rPr>
      </w:pPr>
      <w:r w:rsidRPr="00C551D5">
        <w:rPr>
          <w:sz w:val="28"/>
          <w:szCs w:val="28"/>
          <w:lang w:val="en-US"/>
        </w:rPr>
        <w:t>Aprobación automática para todas las mercancías importadas.</w:t>
      </w:r>
    </w:p>
    <w:p w14:paraId="1BFC2728" w14:textId="77777777" w:rsidR="00805D30" w:rsidRPr="00805D30" w:rsidRDefault="00805D30" w:rsidP="00805D30">
      <w:pPr>
        <w:spacing w:after="0" w:line="240" w:lineRule="auto"/>
        <w:rPr>
          <w:rFonts w:ascii="Times New Roman" w:eastAsia="Times New Roman" w:hAnsi="Times New Roman" w:cs="Times New Roman"/>
          <w:sz w:val="28"/>
          <w:szCs w:val="28"/>
          <w:lang w:val="en-US" w:eastAsia="ru-RU"/>
        </w:rPr>
      </w:pPr>
    </w:p>
    <w:p w14:paraId="3376EFD1" w14:textId="77777777" w:rsidR="00805D30" w:rsidRPr="00805D30" w:rsidRDefault="00805D30" w:rsidP="00805D30">
      <w:pPr>
        <w:spacing w:after="0" w:line="240" w:lineRule="auto"/>
        <w:rPr>
          <w:rFonts w:ascii="Times New Roman" w:eastAsia="Times New Roman" w:hAnsi="Times New Roman" w:cs="Times New Roman"/>
          <w:sz w:val="28"/>
          <w:szCs w:val="28"/>
          <w:lang w:val="en-US" w:eastAsia="ru-RU"/>
        </w:rPr>
      </w:pPr>
      <w:r w:rsidRPr="00805D30">
        <w:rPr>
          <w:rFonts w:ascii="Times New Roman" w:eastAsia="Times New Roman" w:hAnsi="Times New Roman" w:cs="Times New Roman"/>
          <w:sz w:val="28"/>
          <w:szCs w:val="28"/>
          <w:lang w:val="en-US" w:eastAsia="ru-RU"/>
        </w:rPr>
        <w:t>20.¿Cuál es el propósito principal de la "Garantía Aduanera" o "Fianza" requerida en muchos países?</w:t>
      </w:r>
    </w:p>
    <w:p w14:paraId="74DAE6EF" w14:textId="262AB320" w:rsidR="00805D30" w:rsidRPr="00C551D5" w:rsidRDefault="00805D30" w:rsidP="00BA7413">
      <w:pPr>
        <w:pStyle w:val="a4"/>
        <w:numPr>
          <w:ilvl w:val="0"/>
          <w:numId w:val="52"/>
        </w:numPr>
        <w:rPr>
          <w:sz w:val="28"/>
          <w:szCs w:val="28"/>
          <w:lang w:val="en-US"/>
        </w:rPr>
      </w:pPr>
      <w:r w:rsidRPr="00C551D5">
        <w:rPr>
          <w:sz w:val="28"/>
          <w:szCs w:val="28"/>
          <w:lang w:val="en-US"/>
        </w:rPr>
        <w:t>Pagar la traducción de documentos comerciales.</w:t>
      </w:r>
    </w:p>
    <w:p w14:paraId="0CDA6001" w14:textId="17CA78E4" w:rsidR="00805D30" w:rsidRPr="00C551D5" w:rsidRDefault="00805D30" w:rsidP="00BA7413">
      <w:pPr>
        <w:pStyle w:val="a4"/>
        <w:numPr>
          <w:ilvl w:val="0"/>
          <w:numId w:val="52"/>
        </w:numPr>
        <w:rPr>
          <w:sz w:val="28"/>
          <w:szCs w:val="28"/>
          <w:lang w:val="en-US"/>
        </w:rPr>
      </w:pPr>
      <w:r w:rsidRPr="00C551D5">
        <w:rPr>
          <w:sz w:val="28"/>
          <w:szCs w:val="28"/>
          <w:lang w:val="en-US"/>
        </w:rPr>
        <w:t>Actuar como garantía financiera para el gobierno de que se pagarán todos los derechos, impuestos y multas.</w:t>
      </w:r>
    </w:p>
    <w:p w14:paraId="30A1BF89" w14:textId="22134F75" w:rsidR="00805D30" w:rsidRPr="00C551D5" w:rsidRDefault="00805D30" w:rsidP="00BA7413">
      <w:pPr>
        <w:pStyle w:val="a4"/>
        <w:numPr>
          <w:ilvl w:val="0"/>
          <w:numId w:val="52"/>
        </w:numPr>
        <w:rPr>
          <w:sz w:val="28"/>
          <w:szCs w:val="28"/>
          <w:lang w:val="en-US"/>
        </w:rPr>
      </w:pPr>
      <w:r w:rsidRPr="00C551D5">
        <w:rPr>
          <w:sz w:val="28"/>
          <w:szCs w:val="28"/>
          <w:lang w:val="en-US"/>
        </w:rPr>
        <w:t>Cubrir el costo de almacenar mercancías en un depósito aduanero indefinidamente.</w:t>
      </w:r>
    </w:p>
    <w:p w14:paraId="483DB4F3" w14:textId="66CA9513" w:rsidR="00805D30" w:rsidRPr="00C551D5" w:rsidRDefault="00805D30" w:rsidP="00BA7413">
      <w:pPr>
        <w:pStyle w:val="a4"/>
        <w:numPr>
          <w:ilvl w:val="0"/>
          <w:numId w:val="52"/>
        </w:numPr>
        <w:rPr>
          <w:sz w:val="28"/>
          <w:szCs w:val="28"/>
          <w:lang w:val="en-US"/>
        </w:rPr>
      </w:pPr>
      <w:r w:rsidRPr="00C551D5">
        <w:rPr>
          <w:sz w:val="28"/>
          <w:szCs w:val="28"/>
          <w:lang w:val="en-US"/>
        </w:rPr>
        <w:t>Servir como pago por adelantado para futuras transacciones de importación.</w:t>
      </w:r>
    </w:p>
    <w:p w14:paraId="0253A160" w14:textId="77777777" w:rsidR="00805D30" w:rsidRPr="00805D30" w:rsidRDefault="00805D30" w:rsidP="00805D30">
      <w:pPr>
        <w:spacing w:after="0" w:line="240" w:lineRule="auto"/>
        <w:rPr>
          <w:rFonts w:ascii="Times New Roman" w:eastAsia="Times New Roman" w:hAnsi="Times New Roman" w:cs="Times New Roman"/>
          <w:sz w:val="28"/>
          <w:szCs w:val="28"/>
          <w:lang w:val="en-US" w:eastAsia="ru-RU"/>
        </w:rPr>
      </w:pPr>
    </w:p>
    <w:p w14:paraId="5D62A435" w14:textId="77777777" w:rsidR="00805D30" w:rsidRPr="00805D30" w:rsidRDefault="00805D30" w:rsidP="00805D30">
      <w:pPr>
        <w:spacing w:after="0" w:line="240" w:lineRule="auto"/>
        <w:rPr>
          <w:rFonts w:ascii="Times New Roman" w:eastAsia="Times New Roman" w:hAnsi="Times New Roman" w:cs="Times New Roman"/>
          <w:sz w:val="28"/>
          <w:szCs w:val="28"/>
          <w:lang w:val="en-US" w:eastAsia="ru-RU"/>
        </w:rPr>
      </w:pPr>
      <w:r w:rsidRPr="00805D30">
        <w:rPr>
          <w:rFonts w:ascii="Times New Roman" w:eastAsia="Times New Roman" w:hAnsi="Times New Roman" w:cs="Times New Roman"/>
          <w:sz w:val="28"/>
          <w:szCs w:val="28"/>
          <w:lang w:val="en-US" w:eastAsia="ru-RU"/>
        </w:rPr>
        <w:t>21. ¿Cuál es la función principal de una "Lista de Embalaje" en el transporte internacional?</w:t>
      </w:r>
    </w:p>
    <w:p w14:paraId="2C427846" w14:textId="396C373E" w:rsidR="00805D30" w:rsidRPr="00C551D5" w:rsidRDefault="00805D30" w:rsidP="00BA7413">
      <w:pPr>
        <w:pStyle w:val="a4"/>
        <w:numPr>
          <w:ilvl w:val="0"/>
          <w:numId w:val="53"/>
        </w:numPr>
        <w:rPr>
          <w:sz w:val="28"/>
          <w:szCs w:val="28"/>
          <w:lang w:val="en-US"/>
        </w:rPr>
      </w:pPr>
      <w:r w:rsidRPr="00C551D5">
        <w:rPr>
          <w:sz w:val="28"/>
          <w:szCs w:val="28"/>
          <w:lang w:val="en-US"/>
        </w:rPr>
        <w:t>Certificar el origen de las mercancías.</w:t>
      </w:r>
    </w:p>
    <w:p w14:paraId="0D0CD8F2" w14:textId="3BCE69F6" w:rsidR="00805D30" w:rsidRPr="00C551D5" w:rsidRDefault="00805D30" w:rsidP="00BA7413">
      <w:pPr>
        <w:pStyle w:val="a4"/>
        <w:numPr>
          <w:ilvl w:val="0"/>
          <w:numId w:val="53"/>
        </w:numPr>
        <w:rPr>
          <w:sz w:val="28"/>
          <w:szCs w:val="28"/>
          <w:lang w:val="en-US"/>
        </w:rPr>
      </w:pPr>
      <w:r w:rsidRPr="00C551D5">
        <w:rPr>
          <w:sz w:val="28"/>
          <w:szCs w:val="28"/>
          <w:lang w:val="en-US"/>
        </w:rPr>
        <w:t>Proporcionar una descripción detallada de los artículos, su cantidad y embalaje.</w:t>
      </w:r>
    </w:p>
    <w:p w14:paraId="40EB6247" w14:textId="0DB2A59E" w:rsidR="00805D30" w:rsidRPr="00C551D5" w:rsidRDefault="00805D30" w:rsidP="00BA7413">
      <w:pPr>
        <w:pStyle w:val="a4"/>
        <w:numPr>
          <w:ilvl w:val="0"/>
          <w:numId w:val="53"/>
        </w:numPr>
        <w:rPr>
          <w:sz w:val="28"/>
          <w:szCs w:val="28"/>
          <w:lang w:val="en-US"/>
        </w:rPr>
      </w:pPr>
      <w:r w:rsidRPr="00C551D5">
        <w:rPr>
          <w:sz w:val="28"/>
          <w:szCs w:val="28"/>
          <w:lang w:val="en-US"/>
        </w:rPr>
        <w:t>Servir como el documento principal para el pago.</w:t>
      </w:r>
    </w:p>
    <w:p w14:paraId="212617A2" w14:textId="1F353EFA" w:rsidR="00805D30" w:rsidRPr="00C551D5" w:rsidRDefault="00805D30" w:rsidP="00BA7413">
      <w:pPr>
        <w:pStyle w:val="a4"/>
        <w:numPr>
          <w:ilvl w:val="0"/>
          <w:numId w:val="53"/>
        </w:numPr>
        <w:rPr>
          <w:sz w:val="28"/>
          <w:szCs w:val="28"/>
          <w:lang w:val="en-US"/>
        </w:rPr>
      </w:pPr>
      <w:r w:rsidRPr="00C551D5">
        <w:rPr>
          <w:sz w:val="28"/>
          <w:szCs w:val="28"/>
          <w:lang w:val="en-US"/>
        </w:rPr>
        <w:t>Indicar el valor del seguro del envío.</w:t>
      </w:r>
    </w:p>
    <w:p w14:paraId="4D657386" w14:textId="77777777" w:rsidR="00805D30" w:rsidRPr="00805D30" w:rsidRDefault="00805D30" w:rsidP="00805D30">
      <w:pPr>
        <w:spacing w:after="0" w:line="240" w:lineRule="auto"/>
        <w:rPr>
          <w:rFonts w:ascii="Times New Roman" w:eastAsia="Times New Roman" w:hAnsi="Times New Roman" w:cs="Times New Roman"/>
          <w:sz w:val="28"/>
          <w:szCs w:val="28"/>
          <w:lang w:val="en-US" w:eastAsia="ru-RU"/>
        </w:rPr>
      </w:pPr>
    </w:p>
    <w:p w14:paraId="480DB512" w14:textId="77777777" w:rsidR="00805D30" w:rsidRPr="00805D30" w:rsidRDefault="00805D30" w:rsidP="00805D30">
      <w:pPr>
        <w:spacing w:after="0" w:line="240" w:lineRule="auto"/>
        <w:rPr>
          <w:rFonts w:ascii="Times New Roman" w:eastAsia="Times New Roman" w:hAnsi="Times New Roman" w:cs="Times New Roman"/>
          <w:sz w:val="28"/>
          <w:szCs w:val="28"/>
          <w:lang w:val="en-US" w:eastAsia="ru-RU"/>
        </w:rPr>
      </w:pPr>
      <w:r w:rsidRPr="00805D30">
        <w:rPr>
          <w:rFonts w:ascii="Times New Roman" w:eastAsia="Times New Roman" w:hAnsi="Times New Roman" w:cs="Times New Roman"/>
          <w:sz w:val="28"/>
          <w:szCs w:val="28"/>
          <w:lang w:val="en-US" w:eastAsia="ru-RU"/>
        </w:rPr>
        <w:t>22. La aplicación de los "Derechos de Propiedad Intelectual" (DPI) en la frontera está diseñada para:</w:t>
      </w:r>
    </w:p>
    <w:p w14:paraId="50E841C3" w14:textId="04C72FBF" w:rsidR="00805D30" w:rsidRPr="00C551D5" w:rsidRDefault="00805D30" w:rsidP="00BA7413">
      <w:pPr>
        <w:pStyle w:val="a4"/>
        <w:numPr>
          <w:ilvl w:val="0"/>
          <w:numId w:val="54"/>
        </w:numPr>
        <w:rPr>
          <w:sz w:val="28"/>
          <w:szCs w:val="28"/>
          <w:lang w:val="en-US"/>
        </w:rPr>
      </w:pPr>
      <w:r w:rsidRPr="00C551D5">
        <w:rPr>
          <w:sz w:val="28"/>
          <w:szCs w:val="28"/>
          <w:lang w:val="en-US"/>
        </w:rPr>
        <w:t>Gravar la propiedad intelectual.</w:t>
      </w:r>
    </w:p>
    <w:p w14:paraId="792FC7F4" w14:textId="77AAC107" w:rsidR="00805D30" w:rsidRPr="00C551D5" w:rsidRDefault="00805D30" w:rsidP="00BA7413">
      <w:pPr>
        <w:pStyle w:val="a4"/>
        <w:numPr>
          <w:ilvl w:val="0"/>
          <w:numId w:val="54"/>
        </w:numPr>
        <w:rPr>
          <w:sz w:val="28"/>
          <w:szCs w:val="28"/>
          <w:lang w:val="en-US"/>
        </w:rPr>
      </w:pPr>
      <w:r w:rsidRPr="00C551D5">
        <w:rPr>
          <w:sz w:val="28"/>
          <w:szCs w:val="28"/>
          <w:lang w:val="en-US"/>
        </w:rPr>
        <w:t>Impedir la importación/exportación de bienes falsificados y pirateados.</w:t>
      </w:r>
    </w:p>
    <w:p w14:paraId="3916CDFB" w14:textId="07782EB6" w:rsidR="00805D30" w:rsidRPr="00C551D5" w:rsidRDefault="00805D30" w:rsidP="00BA7413">
      <w:pPr>
        <w:pStyle w:val="a4"/>
        <w:numPr>
          <w:ilvl w:val="0"/>
          <w:numId w:val="54"/>
        </w:numPr>
        <w:rPr>
          <w:sz w:val="28"/>
          <w:szCs w:val="28"/>
          <w:lang w:val="en-US"/>
        </w:rPr>
      </w:pPr>
      <w:r w:rsidRPr="00C551D5">
        <w:rPr>
          <w:sz w:val="28"/>
          <w:szCs w:val="28"/>
          <w:lang w:val="en-US"/>
        </w:rPr>
        <w:t>Registrar nuevas patentes y marcas.</w:t>
      </w:r>
    </w:p>
    <w:p w14:paraId="3AE8F737" w14:textId="4E8A0791" w:rsidR="00805D30" w:rsidRPr="00C551D5" w:rsidRDefault="00805D30" w:rsidP="00BA7413">
      <w:pPr>
        <w:pStyle w:val="a4"/>
        <w:numPr>
          <w:ilvl w:val="0"/>
          <w:numId w:val="54"/>
        </w:numPr>
        <w:rPr>
          <w:sz w:val="28"/>
          <w:szCs w:val="28"/>
          <w:lang w:val="en-US"/>
        </w:rPr>
      </w:pPr>
      <w:r w:rsidRPr="00C551D5">
        <w:rPr>
          <w:sz w:val="28"/>
          <w:szCs w:val="28"/>
          <w:lang w:val="en-US"/>
        </w:rPr>
        <w:t>Promover el intercambio libre de propiedad intelectual.</w:t>
      </w:r>
    </w:p>
    <w:p w14:paraId="1660DB70" w14:textId="77777777" w:rsidR="00805D30" w:rsidRPr="00805D30" w:rsidRDefault="00805D30" w:rsidP="00805D30">
      <w:pPr>
        <w:spacing w:after="0" w:line="240" w:lineRule="auto"/>
        <w:rPr>
          <w:rFonts w:ascii="Times New Roman" w:eastAsia="Times New Roman" w:hAnsi="Times New Roman" w:cs="Times New Roman"/>
          <w:sz w:val="28"/>
          <w:szCs w:val="28"/>
          <w:lang w:val="en-US" w:eastAsia="ru-RU"/>
        </w:rPr>
      </w:pPr>
    </w:p>
    <w:p w14:paraId="1CCF2517" w14:textId="77777777" w:rsidR="00805D30" w:rsidRPr="00805D30" w:rsidRDefault="00805D30" w:rsidP="00805D30">
      <w:pPr>
        <w:spacing w:after="0" w:line="240" w:lineRule="auto"/>
        <w:rPr>
          <w:rFonts w:ascii="Times New Roman" w:eastAsia="Times New Roman" w:hAnsi="Times New Roman" w:cs="Times New Roman"/>
          <w:sz w:val="28"/>
          <w:szCs w:val="28"/>
          <w:lang w:val="en-US" w:eastAsia="ru-RU"/>
        </w:rPr>
      </w:pPr>
      <w:r w:rsidRPr="00805D30">
        <w:rPr>
          <w:rFonts w:ascii="Times New Roman" w:eastAsia="Times New Roman" w:hAnsi="Times New Roman" w:cs="Times New Roman"/>
          <w:sz w:val="28"/>
          <w:szCs w:val="28"/>
          <w:lang w:val="en-US" w:eastAsia="ru-RU"/>
        </w:rPr>
        <w:lastRenderedPageBreak/>
        <w:t>23. ¿Cuál de estos es un pilar fundamental del Marco Normativo SAFE de la OMA?</w:t>
      </w:r>
    </w:p>
    <w:p w14:paraId="51CEAF2F" w14:textId="63105E2D" w:rsidR="00805D30" w:rsidRPr="00C551D5" w:rsidRDefault="00805D30" w:rsidP="00BA7413">
      <w:pPr>
        <w:pStyle w:val="a4"/>
        <w:numPr>
          <w:ilvl w:val="0"/>
          <w:numId w:val="55"/>
        </w:numPr>
        <w:rPr>
          <w:sz w:val="28"/>
          <w:szCs w:val="28"/>
          <w:lang w:val="en-US"/>
        </w:rPr>
      </w:pPr>
      <w:r w:rsidRPr="00C551D5">
        <w:rPr>
          <w:sz w:val="28"/>
          <w:szCs w:val="28"/>
          <w:lang w:val="en-US"/>
        </w:rPr>
        <w:t>Estandarización de los días festivos nacionales para las oficinas de aduanas.</w:t>
      </w:r>
    </w:p>
    <w:p w14:paraId="01237106" w14:textId="5A9A36BE" w:rsidR="00805D30" w:rsidRPr="00C551D5" w:rsidRDefault="00805D30" w:rsidP="00BA7413">
      <w:pPr>
        <w:pStyle w:val="a4"/>
        <w:numPr>
          <w:ilvl w:val="0"/>
          <w:numId w:val="55"/>
        </w:numPr>
        <w:rPr>
          <w:sz w:val="28"/>
          <w:szCs w:val="28"/>
          <w:lang w:val="en-US"/>
        </w:rPr>
      </w:pPr>
      <w:r w:rsidRPr="00C551D5">
        <w:rPr>
          <w:sz w:val="28"/>
          <w:szCs w:val="28"/>
          <w:lang w:val="en-US"/>
        </w:rPr>
        <w:t>Los acuerdos de red de Aduana-a-Aduana.</w:t>
      </w:r>
    </w:p>
    <w:p w14:paraId="47B3A994" w14:textId="6687EF54" w:rsidR="00805D30" w:rsidRPr="00C551D5" w:rsidRDefault="00805D30" w:rsidP="00BA7413">
      <w:pPr>
        <w:pStyle w:val="a4"/>
        <w:numPr>
          <w:ilvl w:val="0"/>
          <w:numId w:val="55"/>
        </w:numPr>
        <w:rPr>
          <w:sz w:val="28"/>
          <w:szCs w:val="28"/>
          <w:lang w:val="en-US"/>
        </w:rPr>
      </w:pPr>
      <w:r w:rsidRPr="00C551D5">
        <w:rPr>
          <w:sz w:val="28"/>
          <w:szCs w:val="28"/>
          <w:lang w:val="en-US"/>
        </w:rPr>
        <w:t>Armonización de las tasas de impuestos corporativos.</w:t>
      </w:r>
    </w:p>
    <w:p w14:paraId="527D67A9" w14:textId="6A956428" w:rsidR="00805D30" w:rsidRPr="00C551D5" w:rsidRDefault="00805D30" w:rsidP="00BA7413">
      <w:pPr>
        <w:pStyle w:val="a4"/>
        <w:numPr>
          <w:ilvl w:val="0"/>
          <w:numId w:val="55"/>
        </w:numPr>
        <w:rPr>
          <w:sz w:val="28"/>
          <w:szCs w:val="28"/>
          <w:lang w:val="en-US"/>
        </w:rPr>
      </w:pPr>
      <w:r w:rsidRPr="00C551D5">
        <w:rPr>
          <w:sz w:val="28"/>
          <w:szCs w:val="28"/>
          <w:lang w:val="en-US"/>
        </w:rPr>
        <w:t>Abolir todas las normas de origen.</w:t>
      </w:r>
    </w:p>
    <w:p w14:paraId="2FFE9BFB" w14:textId="77777777" w:rsidR="00805D30" w:rsidRPr="00805D30" w:rsidRDefault="00805D30" w:rsidP="00805D30">
      <w:pPr>
        <w:spacing w:after="0" w:line="240" w:lineRule="auto"/>
        <w:rPr>
          <w:rFonts w:ascii="Times New Roman" w:eastAsia="Times New Roman" w:hAnsi="Times New Roman" w:cs="Times New Roman"/>
          <w:sz w:val="28"/>
          <w:szCs w:val="28"/>
          <w:lang w:val="en-US" w:eastAsia="ru-RU"/>
        </w:rPr>
      </w:pPr>
    </w:p>
    <w:p w14:paraId="55B2C100" w14:textId="77777777" w:rsidR="00805D30" w:rsidRPr="00805D30" w:rsidRDefault="00805D30" w:rsidP="00805D30">
      <w:pPr>
        <w:spacing w:after="0" w:line="240" w:lineRule="auto"/>
        <w:rPr>
          <w:rFonts w:ascii="Times New Roman" w:eastAsia="Times New Roman" w:hAnsi="Times New Roman" w:cs="Times New Roman"/>
          <w:sz w:val="28"/>
          <w:szCs w:val="28"/>
          <w:lang w:val="en-US" w:eastAsia="ru-RU"/>
        </w:rPr>
      </w:pPr>
      <w:r w:rsidRPr="00805D30">
        <w:rPr>
          <w:rFonts w:ascii="Times New Roman" w:eastAsia="Times New Roman" w:hAnsi="Times New Roman" w:cs="Times New Roman"/>
          <w:sz w:val="28"/>
          <w:szCs w:val="28"/>
          <w:lang w:val="en-US" w:eastAsia="ru-RU"/>
        </w:rPr>
        <w:t>24. ¿Qué es un "Carnet"?</w:t>
      </w:r>
    </w:p>
    <w:p w14:paraId="45A30E84" w14:textId="53CF826C" w:rsidR="00805D30" w:rsidRPr="00C551D5" w:rsidRDefault="00805D30" w:rsidP="00BA7413">
      <w:pPr>
        <w:pStyle w:val="a4"/>
        <w:numPr>
          <w:ilvl w:val="0"/>
          <w:numId w:val="56"/>
        </w:numPr>
        <w:rPr>
          <w:sz w:val="28"/>
          <w:szCs w:val="28"/>
          <w:lang w:val="en-US"/>
        </w:rPr>
      </w:pPr>
      <w:r w:rsidRPr="00C551D5">
        <w:rPr>
          <w:sz w:val="28"/>
          <w:szCs w:val="28"/>
          <w:lang w:val="en-US"/>
        </w:rPr>
        <w:t>Un tipo de visado para funcionarios de aduanas.</w:t>
      </w:r>
    </w:p>
    <w:p w14:paraId="1B70BEEA" w14:textId="45F82C02" w:rsidR="00805D30" w:rsidRPr="00C551D5" w:rsidRDefault="00805D30" w:rsidP="00BA7413">
      <w:pPr>
        <w:pStyle w:val="a4"/>
        <w:numPr>
          <w:ilvl w:val="0"/>
          <w:numId w:val="56"/>
        </w:numPr>
        <w:rPr>
          <w:sz w:val="28"/>
          <w:szCs w:val="28"/>
          <w:lang w:val="en-US"/>
        </w:rPr>
      </w:pPr>
      <w:r w:rsidRPr="00C551D5">
        <w:rPr>
          <w:sz w:val="28"/>
          <w:szCs w:val="28"/>
          <w:lang w:val="en-US"/>
        </w:rPr>
        <w:t>Un documento aduanero internacional para la admisión temporal de mercancías.</w:t>
      </w:r>
    </w:p>
    <w:p w14:paraId="4F58CC22" w14:textId="5EE3E659" w:rsidR="00805D30" w:rsidRPr="00C551D5" w:rsidRDefault="00805D30" w:rsidP="00BA7413">
      <w:pPr>
        <w:pStyle w:val="a4"/>
        <w:numPr>
          <w:ilvl w:val="0"/>
          <w:numId w:val="56"/>
        </w:numPr>
        <w:rPr>
          <w:sz w:val="28"/>
          <w:szCs w:val="28"/>
          <w:lang w:val="en-US"/>
        </w:rPr>
      </w:pPr>
      <w:r w:rsidRPr="00C551D5">
        <w:rPr>
          <w:sz w:val="28"/>
          <w:szCs w:val="28"/>
          <w:lang w:val="en-US"/>
        </w:rPr>
        <w:t>Una lista de artículos prohibidos.</w:t>
      </w:r>
    </w:p>
    <w:p w14:paraId="1C9C05E0" w14:textId="3263306F" w:rsidR="00805D30" w:rsidRPr="00C551D5" w:rsidRDefault="00805D30" w:rsidP="00BA7413">
      <w:pPr>
        <w:pStyle w:val="a4"/>
        <w:numPr>
          <w:ilvl w:val="0"/>
          <w:numId w:val="56"/>
        </w:numPr>
        <w:rPr>
          <w:sz w:val="28"/>
          <w:szCs w:val="28"/>
          <w:lang w:val="en-US"/>
        </w:rPr>
      </w:pPr>
      <w:r w:rsidRPr="00C551D5">
        <w:rPr>
          <w:sz w:val="28"/>
          <w:szCs w:val="28"/>
          <w:lang w:val="en-US"/>
        </w:rPr>
        <w:t>Una licencia para exportar armas.</w:t>
      </w:r>
    </w:p>
    <w:p w14:paraId="289A2DD4" w14:textId="77777777" w:rsidR="00805D30" w:rsidRPr="00805D30" w:rsidRDefault="00805D30" w:rsidP="00805D30">
      <w:pPr>
        <w:spacing w:after="0" w:line="240" w:lineRule="auto"/>
        <w:rPr>
          <w:rFonts w:ascii="Times New Roman" w:eastAsia="Times New Roman" w:hAnsi="Times New Roman" w:cs="Times New Roman"/>
          <w:sz w:val="28"/>
          <w:szCs w:val="28"/>
          <w:lang w:val="en-US" w:eastAsia="ru-RU"/>
        </w:rPr>
      </w:pPr>
    </w:p>
    <w:p w14:paraId="3DDCF47C" w14:textId="77777777" w:rsidR="00805D30" w:rsidRPr="00805D30" w:rsidRDefault="00805D30" w:rsidP="00805D30">
      <w:pPr>
        <w:spacing w:after="0" w:line="240" w:lineRule="auto"/>
        <w:rPr>
          <w:rFonts w:ascii="Times New Roman" w:eastAsia="Times New Roman" w:hAnsi="Times New Roman" w:cs="Times New Roman"/>
          <w:sz w:val="28"/>
          <w:szCs w:val="28"/>
          <w:lang w:val="en-US" w:eastAsia="ru-RU"/>
        </w:rPr>
      </w:pPr>
      <w:r w:rsidRPr="00805D30">
        <w:rPr>
          <w:rFonts w:ascii="Times New Roman" w:eastAsia="Times New Roman" w:hAnsi="Times New Roman" w:cs="Times New Roman"/>
          <w:sz w:val="28"/>
          <w:szCs w:val="28"/>
          <w:lang w:val="en-US" w:eastAsia="ru-RU"/>
        </w:rPr>
        <w:t>25. El "Documento Único Administrativo" (DUA) se utiliza principalmente para:</w:t>
      </w:r>
    </w:p>
    <w:p w14:paraId="609C040C" w14:textId="633FB75E" w:rsidR="00805D30" w:rsidRPr="00C551D5" w:rsidRDefault="00805D30" w:rsidP="00BA7413">
      <w:pPr>
        <w:pStyle w:val="a4"/>
        <w:numPr>
          <w:ilvl w:val="0"/>
          <w:numId w:val="57"/>
        </w:numPr>
        <w:rPr>
          <w:sz w:val="28"/>
          <w:szCs w:val="28"/>
          <w:lang w:val="en-US"/>
        </w:rPr>
      </w:pPr>
      <w:r w:rsidRPr="00C551D5">
        <w:rPr>
          <w:sz w:val="28"/>
          <w:szCs w:val="28"/>
          <w:lang w:val="en-US"/>
        </w:rPr>
        <w:t>Las declaraciones de aduana dentro de la Unión Europea.</w:t>
      </w:r>
    </w:p>
    <w:p w14:paraId="5C5439BE" w14:textId="73AB5CAD" w:rsidR="00805D30" w:rsidRPr="00C551D5" w:rsidRDefault="00805D30" w:rsidP="00BA7413">
      <w:pPr>
        <w:pStyle w:val="a4"/>
        <w:numPr>
          <w:ilvl w:val="0"/>
          <w:numId w:val="57"/>
        </w:numPr>
        <w:rPr>
          <w:sz w:val="28"/>
          <w:szCs w:val="28"/>
          <w:lang w:val="en-US"/>
        </w:rPr>
      </w:pPr>
      <w:r w:rsidRPr="00C551D5">
        <w:rPr>
          <w:sz w:val="28"/>
          <w:szCs w:val="28"/>
          <w:lang w:val="en-US"/>
        </w:rPr>
        <w:t>Solicitar un visado turístico.</w:t>
      </w:r>
    </w:p>
    <w:p w14:paraId="263811C1" w14:textId="33742BF6" w:rsidR="00805D30" w:rsidRPr="00C551D5" w:rsidRDefault="00805D30" w:rsidP="00BA7413">
      <w:pPr>
        <w:pStyle w:val="a4"/>
        <w:numPr>
          <w:ilvl w:val="0"/>
          <w:numId w:val="57"/>
        </w:numPr>
        <w:rPr>
          <w:sz w:val="28"/>
          <w:szCs w:val="28"/>
          <w:lang w:val="en-US"/>
        </w:rPr>
      </w:pPr>
      <w:r w:rsidRPr="00C551D5">
        <w:rPr>
          <w:sz w:val="28"/>
          <w:szCs w:val="28"/>
          <w:lang w:val="en-US"/>
        </w:rPr>
        <w:t>Declarar el impuesto sobre la renta personal.</w:t>
      </w:r>
    </w:p>
    <w:p w14:paraId="500DE9E3" w14:textId="1C34A193" w:rsidR="00805D30" w:rsidRPr="00C551D5" w:rsidRDefault="00805D30" w:rsidP="00BA7413">
      <w:pPr>
        <w:pStyle w:val="a4"/>
        <w:numPr>
          <w:ilvl w:val="0"/>
          <w:numId w:val="57"/>
        </w:numPr>
        <w:rPr>
          <w:sz w:val="28"/>
          <w:szCs w:val="28"/>
          <w:lang w:val="en-US"/>
        </w:rPr>
      </w:pPr>
      <w:r w:rsidRPr="00C551D5">
        <w:rPr>
          <w:sz w:val="28"/>
          <w:szCs w:val="28"/>
          <w:lang w:val="en-US"/>
        </w:rPr>
        <w:t>Envíos solamente dentro de los Estados Unidos.</w:t>
      </w:r>
    </w:p>
    <w:p w14:paraId="40D27BF6" w14:textId="77777777" w:rsidR="00805D30" w:rsidRPr="00805D30" w:rsidRDefault="00805D30" w:rsidP="00805D30">
      <w:pPr>
        <w:spacing w:after="0" w:line="240" w:lineRule="auto"/>
        <w:rPr>
          <w:rFonts w:ascii=".SF UI" w:eastAsia="Times New Roman" w:hAnsi=".SF UI" w:cs="Times New Roman"/>
          <w:sz w:val="18"/>
          <w:szCs w:val="18"/>
          <w:lang w:val="en-US" w:eastAsia="ru-RU"/>
        </w:rPr>
      </w:pPr>
    </w:p>
    <w:p w14:paraId="65EA65AE" w14:textId="77777777" w:rsidR="00805D30" w:rsidRPr="00805D30" w:rsidRDefault="00805D30" w:rsidP="00805D30">
      <w:pPr>
        <w:spacing w:after="0" w:line="240" w:lineRule="auto"/>
        <w:rPr>
          <w:rFonts w:ascii="Times New Roman" w:eastAsia="Times New Roman" w:hAnsi="Times New Roman" w:cs="Times New Roman"/>
          <w:sz w:val="28"/>
          <w:szCs w:val="28"/>
          <w:lang w:val="en-US" w:eastAsia="ru-RU"/>
        </w:rPr>
      </w:pPr>
      <w:r w:rsidRPr="00805D30">
        <w:rPr>
          <w:rFonts w:ascii="Times New Roman" w:eastAsia="Times New Roman" w:hAnsi="Times New Roman" w:cs="Times New Roman"/>
          <w:sz w:val="28"/>
          <w:szCs w:val="28"/>
          <w:lang w:val="en-US" w:eastAsia="ru-RU"/>
        </w:rPr>
        <w:t>26. ¿Qué es el "Origen Preferencial"?</w:t>
      </w:r>
    </w:p>
    <w:p w14:paraId="6C4BB1D4" w14:textId="409CC19F" w:rsidR="00805D30" w:rsidRPr="00C551D5" w:rsidRDefault="00805D30" w:rsidP="00BA7413">
      <w:pPr>
        <w:pStyle w:val="a4"/>
        <w:numPr>
          <w:ilvl w:val="0"/>
          <w:numId w:val="58"/>
        </w:numPr>
        <w:rPr>
          <w:sz w:val="28"/>
          <w:szCs w:val="28"/>
          <w:lang w:val="en-US"/>
        </w:rPr>
      </w:pPr>
      <w:r w:rsidRPr="00C551D5">
        <w:rPr>
          <w:sz w:val="28"/>
          <w:szCs w:val="28"/>
          <w:lang w:val="en-US"/>
        </w:rPr>
        <w:t>Una regla que da preferencia a las mercancías de un origen específico y más favorable bajo un acuerdo comercial.</w:t>
      </w:r>
    </w:p>
    <w:p w14:paraId="2EF20841" w14:textId="5E3C618A" w:rsidR="00805D30" w:rsidRPr="00C551D5" w:rsidRDefault="00805D30" w:rsidP="00BA7413">
      <w:pPr>
        <w:pStyle w:val="a4"/>
        <w:numPr>
          <w:ilvl w:val="0"/>
          <w:numId w:val="58"/>
        </w:numPr>
        <w:rPr>
          <w:sz w:val="28"/>
          <w:szCs w:val="28"/>
          <w:lang w:val="en-US"/>
        </w:rPr>
      </w:pPr>
      <w:r w:rsidRPr="00C551D5">
        <w:rPr>
          <w:sz w:val="28"/>
          <w:szCs w:val="28"/>
          <w:lang w:val="en-US"/>
        </w:rPr>
        <w:t>Una regla que establece que todos los bienes deben ser de la más alta calidad.</w:t>
      </w:r>
    </w:p>
    <w:p w14:paraId="1633715E" w14:textId="60163A23" w:rsidR="00805D30" w:rsidRPr="00C551D5" w:rsidRDefault="00805D30" w:rsidP="00BA7413">
      <w:pPr>
        <w:pStyle w:val="a4"/>
        <w:numPr>
          <w:ilvl w:val="0"/>
          <w:numId w:val="58"/>
        </w:numPr>
        <w:rPr>
          <w:sz w:val="28"/>
          <w:szCs w:val="28"/>
          <w:lang w:val="en-US"/>
        </w:rPr>
      </w:pPr>
      <w:r w:rsidRPr="00C551D5">
        <w:rPr>
          <w:sz w:val="28"/>
          <w:szCs w:val="28"/>
          <w:lang w:val="en-US"/>
        </w:rPr>
        <w:t>Una preferencia por el transporte aéreo sobre el marítimo.</w:t>
      </w:r>
    </w:p>
    <w:p w14:paraId="4E90EF20" w14:textId="425EE62E" w:rsidR="00805D30" w:rsidRPr="00C551D5" w:rsidRDefault="00805D30" w:rsidP="00BA7413">
      <w:pPr>
        <w:pStyle w:val="a4"/>
        <w:numPr>
          <w:ilvl w:val="0"/>
          <w:numId w:val="58"/>
        </w:numPr>
        <w:rPr>
          <w:sz w:val="28"/>
          <w:szCs w:val="28"/>
          <w:lang w:val="en-US"/>
        </w:rPr>
      </w:pPr>
      <w:r w:rsidRPr="00C551D5">
        <w:rPr>
          <w:sz w:val="28"/>
          <w:szCs w:val="28"/>
          <w:lang w:val="en-US"/>
        </w:rPr>
        <w:t>Un sistema para clasificar bienes de lujo.</w:t>
      </w:r>
    </w:p>
    <w:p w14:paraId="29327F82" w14:textId="77777777" w:rsidR="00805D30" w:rsidRPr="00805D30" w:rsidRDefault="00805D30" w:rsidP="00805D30">
      <w:pPr>
        <w:spacing w:after="0" w:line="240" w:lineRule="auto"/>
        <w:rPr>
          <w:rFonts w:ascii=".SF UI" w:eastAsia="Times New Roman" w:hAnsi=".SF UI" w:cs="Times New Roman"/>
          <w:sz w:val="18"/>
          <w:szCs w:val="18"/>
          <w:lang w:val="en-US" w:eastAsia="ru-RU"/>
        </w:rPr>
      </w:pPr>
    </w:p>
    <w:p w14:paraId="115272C0" w14:textId="77777777" w:rsidR="00805D30" w:rsidRPr="00805D30" w:rsidRDefault="00805D30" w:rsidP="00805D30">
      <w:pPr>
        <w:spacing w:after="0" w:line="240" w:lineRule="auto"/>
        <w:rPr>
          <w:rFonts w:ascii="Times New Roman" w:eastAsia="Times New Roman" w:hAnsi="Times New Roman" w:cs="Times New Roman"/>
          <w:sz w:val="28"/>
          <w:szCs w:val="28"/>
          <w:lang w:val="en-US" w:eastAsia="ru-RU"/>
        </w:rPr>
      </w:pPr>
      <w:r w:rsidRPr="00805D30">
        <w:rPr>
          <w:rFonts w:ascii="Times New Roman" w:eastAsia="Times New Roman" w:hAnsi="Times New Roman" w:cs="Times New Roman"/>
          <w:sz w:val="28"/>
          <w:szCs w:val="28"/>
          <w:lang w:val="en-US" w:eastAsia="ru-RU"/>
        </w:rPr>
        <w:t>27. El proceso de "Despacho de Aduana" implica:</w:t>
      </w:r>
    </w:p>
    <w:p w14:paraId="2308DF08" w14:textId="22D3116D" w:rsidR="00805D30" w:rsidRPr="00C551D5" w:rsidRDefault="00805D30" w:rsidP="00BA7413">
      <w:pPr>
        <w:pStyle w:val="a4"/>
        <w:numPr>
          <w:ilvl w:val="0"/>
          <w:numId w:val="59"/>
        </w:numPr>
        <w:rPr>
          <w:sz w:val="28"/>
          <w:szCs w:val="28"/>
          <w:lang w:val="en-US"/>
        </w:rPr>
      </w:pPr>
      <w:r w:rsidRPr="00C551D5">
        <w:rPr>
          <w:sz w:val="28"/>
          <w:szCs w:val="28"/>
          <w:lang w:val="en-US"/>
        </w:rPr>
        <w:t>Solo el pago de los derechos de importación.</w:t>
      </w:r>
    </w:p>
    <w:p w14:paraId="266100FC" w14:textId="22113C38" w:rsidR="00805D30" w:rsidRPr="00C551D5" w:rsidRDefault="00805D30" w:rsidP="00BA7413">
      <w:pPr>
        <w:pStyle w:val="a4"/>
        <w:numPr>
          <w:ilvl w:val="0"/>
          <w:numId w:val="59"/>
        </w:numPr>
        <w:rPr>
          <w:sz w:val="28"/>
          <w:szCs w:val="28"/>
          <w:lang w:val="en-US"/>
        </w:rPr>
      </w:pPr>
      <w:r w:rsidRPr="00C551D5">
        <w:rPr>
          <w:sz w:val="28"/>
          <w:szCs w:val="28"/>
          <w:lang w:val="en-US"/>
        </w:rPr>
        <w:t>Presentar los documentos requeridos y cumplir con todos los requisitos legales para permitir que las mercancías ingresen a un país.</w:t>
      </w:r>
    </w:p>
    <w:p w14:paraId="726F9D88" w14:textId="50E59785" w:rsidR="00805D30" w:rsidRPr="00C551D5" w:rsidRDefault="00805D30" w:rsidP="00BA7413">
      <w:pPr>
        <w:pStyle w:val="a4"/>
        <w:numPr>
          <w:ilvl w:val="0"/>
          <w:numId w:val="59"/>
        </w:numPr>
        <w:rPr>
          <w:sz w:val="28"/>
          <w:szCs w:val="28"/>
          <w:lang w:val="en-US"/>
        </w:rPr>
      </w:pPr>
      <w:r w:rsidRPr="00C551D5">
        <w:rPr>
          <w:sz w:val="28"/>
          <w:szCs w:val="28"/>
          <w:lang w:val="en-US"/>
        </w:rPr>
        <w:t>Limpiar físicamente las mercancías antes de la inspección.</w:t>
      </w:r>
    </w:p>
    <w:p w14:paraId="3EFB7061" w14:textId="02419D82" w:rsidR="00805D30" w:rsidRPr="00C551D5" w:rsidRDefault="00805D30" w:rsidP="00BA7413">
      <w:pPr>
        <w:pStyle w:val="a4"/>
        <w:numPr>
          <w:ilvl w:val="0"/>
          <w:numId w:val="59"/>
        </w:numPr>
        <w:rPr>
          <w:sz w:val="28"/>
          <w:szCs w:val="28"/>
          <w:lang w:val="en-US"/>
        </w:rPr>
      </w:pPr>
      <w:r w:rsidRPr="00C551D5">
        <w:rPr>
          <w:sz w:val="28"/>
          <w:szCs w:val="28"/>
          <w:lang w:val="en-US"/>
        </w:rPr>
        <w:t>Obtener una licencia comercial para el importador.</w:t>
      </w:r>
    </w:p>
    <w:p w14:paraId="4F130A63" w14:textId="77777777" w:rsidR="00805D30" w:rsidRPr="00805D30" w:rsidRDefault="00805D30" w:rsidP="00805D30">
      <w:pPr>
        <w:spacing w:after="0" w:line="240" w:lineRule="auto"/>
        <w:rPr>
          <w:rFonts w:ascii="Times New Roman" w:eastAsia="Times New Roman" w:hAnsi="Times New Roman" w:cs="Times New Roman"/>
          <w:sz w:val="28"/>
          <w:szCs w:val="28"/>
          <w:lang w:val="en-US" w:eastAsia="ru-RU"/>
        </w:rPr>
      </w:pPr>
    </w:p>
    <w:p w14:paraId="288246F1" w14:textId="77777777" w:rsidR="00805D30" w:rsidRPr="00805D30" w:rsidRDefault="00805D30" w:rsidP="00805D30">
      <w:pPr>
        <w:spacing w:after="0" w:line="240" w:lineRule="auto"/>
        <w:rPr>
          <w:rFonts w:ascii="Times New Roman" w:eastAsia="Times New Roman" w:hAnsi="Times New Roman" w:cs="Times New Roman"/>
          <w:sz w:val="28"/>
          <w:szCs w:val="28"/>
          <w:lang w:val="en-US" w:eastAsia="ru-RU"/>
        </w:rPr>
      </w:pPr>
      <w:r w:rsidRPr="00805D30">
        <w:rPr>
          <w:rFonts w:ascii="Times New Roman" w:eastAsia="Times New Roman" w:hAnsi="Times New Roman" w:cs="Times New Roman"/>
          <w:sz w:val="28"/>
          <w:szCs w:val="28"/>
          <w:lang w:val="en-US" w:eastAsia="ru-RU"/>
        </w:rPr>
        <w:t>28. ¿Cuál de estos es típicamente un artículo prohibido para la importación en la mayoría de los países?</w:t>
      </w:r>
    </w:p>
    <w:p w14:paraId="28E85043" w14:textId="15B52A98" w:rsidR="00805D30" w:rsidRPr="00C551D5" w:rsidRDefault="00805D30" w:rsidP="00BA7413">
      <w:pPr>
        <w:pStyle w:val="a4"/>
        <w:numPr>
          <w:ilvl w:val="0"/>
          <w:numId w:val="60"/>
        </w:numPr>
        <w:rPr>
          <w:sz w:val="28"/>
          <w:szCs w:val="28"/>
          <w:lang w:val="en-US"/>
        </w:rPr>
      </w:pPr>
      <w:r w:rsidRPr="00C551D5">
        <w:rPr>
          <w:sz w:val="28"/>
          <w:szCs w:val="28"/>
          <w:lang w:val="en-US"/>
        </w:rPr>
        <w:t>Productos alimenticios envasados</w:t>
      </w:r>
    </w:p>
    <w:p w14:paraId="735BE378" w14:textId="5E667350" w:rsidR="00805D30" w:rsidRPr="00C551D5" w:rsidRDefault="00805D30" w:rsidP="00BA7413">
      <w:pPr>
        <w:pStyle w:val="a4"/>
        <w:numPr>
          <w:ilvl w:val="0"/>
          <w:numId w:val="60"/>
        </w:numPr>
        <w:rPr>
          <w:sz w:val="28"/>
          <w:szCs w:val="28"/>
          <w:lang w:val="en-US"/>
        </w:rPr>
      </w:pPr>
      <w:r w:rsidRPr="00C551D5">
        <w:rPr>
          <w:sz w:val="28"/>
          <w:szCs w:val="28"/>
          <w:lang w:val="en-US"/>
        </w:rPr>
        <w:t>Textiles</w:t>
      </w:r>
    </w:p>
    <w:p w14:paraId="27325739" w14:textId="364CBF2C" w:rsidR="00805D30" w:rsidRPr="00C551D5" w:rsidRDefault="00805D30" w:rsidP="00BA7413">
      <w:pPr>
        <w:pStyle w:val="a4"/>
        <w:numPr>
          <w:ilvl w:val="0"/>
          <w:numId w:val="60"/>
        </w:numPr>
        <w:rPr>
          <w:sz w:val="28"/>
          <w:szCs w:val="28"/>
          <w:lang w:val="en-US"/>
        </w:rPr>
      </w:pPr>
      <w:r w:rsidRPr="00C551D5">
        <w:rPr>
          <w:sz w:val="28"/>
          <w:szCs w:val="28"/>
          <w:lang w:val="en-US"/>
        </w:rPr>
        <w:t>Drogas narcóticas sin licencia</w:t>
      </w:r>
    </w:p>
    <w:p w14:paraId="5148FD73" w14:textId="1C36E325" w:rsidR="00805D30" w:rsidRPr="00C551D5" w:rsidRDefault="00805D30" w:rsidP="00BA7413">
      <w:pPr>
        <w:pStyle w:val="a4"/>
        <w:numPr>
          <w:ilvl w:val="0"/>
          <w:numId w:val="60"/>
        </w:numPr>
        <w:rPr>
          <w:sz w:val="28"/>
          <w:szCs w:val="28"/>
          <w:lang w:val="en-US"/>
        </w:rPr>
      </w:pPr>
      <w:r w:rsidRPr="00C551D5">
        <w:rPr>
          <w:sz w:val="28"/>
          <w:szCs w:val="28"/>
          <w:lang w:val="en-US"/>
        </w:rPr>
        <w:t>Componentes electrónicos</w:t>
      </w:r>
    </w:p>
    <w:p w14:paraId="782FF326" w14:textId="77777777" w:rsidR="00805D30" w:rsidRPr="00805D30" w:rsidRDefault="00805D30" w:rsidP="00805D30">
      <w:pPr>
        <w:spacing w:after="0" w:line="240" w:lineRule="auto"/>
        <w:rPr>
          <w:rFonts w:ascii="Times New Roman" w:eastAsia="Times New Roman" w:hAnsi="Times New Roman" w:cs="Times New Roman"/>
          <w:sz w:val="28"/>
          <w:szCs w:val="28"/>
          <w:lang w:val="en-US" w:eastAsia="ru-RU"/>
        </w:rPr>
      </w:pPr>
    </w:p>
    <w:p w14:paraId="628FF8DB" w14:textId="77777777" w:rsidR="00805D30" w:rsidRPr="00805D30" w:rsidRDefault="00805D30" w:rsidP="00805D30">
      <w:pPr>
        <w:spacing w:after="0" w:line="240" w:lineRule="auto"/>
        <w:rPr>
          <w:rFonts w:ascii="Times New Roman" w:eastAsia="Times New Roman" w:hAnsi="Times New Roman" w:cs="Times New Roman"/>
          <w:sz w:val="28"/>
          <w:szCs w:val="28"/>
          <w:lang w:val="en-US" w:eastAsia="ru-RU"/>
        </w:rPr>
      </w:pPr>
      <w:r w:rsidRPr="00805D30">
        <w:rPr>
          <w:rFonts w:ascii="Times New Roman" w:eastAsia="Times New Roman" w:hAnsi="Times New Roman" w:cs="Times New Roman"/>
          <w:sz w:val="28"/>
          <w:szCs w:val="28"/>
          <w:lang w:val="en-US" w:eastAsia="ru-RU"/>
        </w:rPr>
        <w:t>29. ¿Cuál es el propósito de un "Certificado Fitosanitario"?</w:t>
      </w:r>
    </w:p>
    <w:p w14:paraId="484AD3BB" w14:textId="2EFBD252" w:rsidR="00805D30" w:rsidRPr="00C551D5" w:rsidRDefault="00805D30" w:rsidP="00BA7413">
      <w:pPr>
        <w:pStyle w:val="a4"/>
        <w:numPr>
          <w:ilvl w:val="0"/>
          <w:numId w:val="61"/>
        </w:numPr>
        <w:rPr>
          <w:sz w:val="28"/>
          <w:szCs w:val="28"/>
          <w:lang w:val="en-US"/>
        </w:rPr>
      </w:pPr>
      <w:r w:rsidRPr="00C551D5">
        <w:rPr>
          <w:sz w:val="28"/>
          <w:szCs w:val="28"/>
          <w:lang w:val="en-US"/>
        </w:rPr>
        <w:t>Certificar que las plantas y productos vegetales están libres de plagas y enfermedades.</w:t>
      </w:r>
    </w:p>
    <w:p w14:paraId="79A99588" w14:textId="29715FB7" w:rsidR="00805D30" w:rsidRPr="00C551D5" w:rsidRDefault="00805D30" w:rsidP="00BA7413">
      <w:pPr>
        <w:pStyle w:val="a4"/>
        <w:numPr>
          <w:ilvl w:val="0"/>
          <w:numId w:val="61"/>
        </w:numPr>
        <w:rPr>
          <w:sz w:val="28"/>
          <w:szCs w:val="28"/>
          <w:lang w:val="en-US"/>
        </w:rPr>
      </w:pPr>
      <w:r w:rsidRPr="00C551D5">
        <w:rPr>
          <w:sz w:val="28"/>
          <w:szCs w:val="28"/>
          <w:lang w:val="en-US"/>
        </w:rPr>
        <w:lastRenderedPageBreak/>
        <w:t>Certificar la salud financiera de una empresa comercial.</w:t>
      </w:r>
    </w:p>
    <w:p w14:paraId="79DA721F" w14:textId="10A2B7C5" w:rsidR="00805D30" w:rsidRPr="00C551D5" w:rsidRDefault="00805D30" w:rsidP="00BA7413">
      <w:pPr>
        <w:pStyle w:val="a4"/>
        <w:numPr>
          <w:ilvl w:val="0"/>
          <w:numId w:val="61"/>
        </w:numPr>
        <w:rPr>
          <w:sz w:val="28"/>
          <w:szCs w:val="28"/>
          <w:lang w:val="en-US"/>
        </w:rPr>
      </w:pPr>
      <w:r w:rsidRPr="00C551D5">
        <w:rPr>
          <w:sz w:val="28"/>
          <w:szCs w:val="28"/>
          <w:lang w:val="en-US"/>
        </w:rPr>
        <w:t>Certificar el origen de las piedras preciosas.</w:t>
      </w:r>
    </w:p>
    <w:p w14:paraId="4C5908DF" w14:textId="7AEDF6AD" w:rsidR="00805D30" w:rsidRPr="00C551D5" w:rsidRDefault="00805D30" w:rsidP="00BA7413">
      <w:pPr>
        <w:pStyle w:val="a4"/>
        <w:numPr>
          <w:ilvl w:val="0"/>
          <w:numId w:val="61"/>
        </w:numPr>
        <w:rPr>
          <w:sz w:val="28"/>
          <w:szCs w:val="28"/>
          <w:lang w:val="en-US"/>
        </w:rPr>
      </w:pPr>
      <w:r w:rsidRPr="00C551D5">
        <w:rPr>
          <w:sz w:val="28"/>
          <w:szCs w:val="28"/>
          <w:lang w:val="en-US"/>
        </w:rPr>
        <w:t>Certificar la seguridad de los productos farmacéuticos.</w:t>
      </w:r>
    </w:p>
    <w:p w14:paraId="0EB6255C" w14:textId="77777777" w:rsidR="00805D30" w:rsidRPr="00805D30" w:rsidRDefault="00805D30" w:rsidP="00805D30">
      <w:pPr>
        <w:spacing w:after="0" w:line="240" w:lineRule="auto"/>
        <w:rPr>
          <w:rFonts w:ascii="Times New Roman" w:eastAsia="Times New Roman" w:hAnsi="Times New Roman" w:cs="Times New Roman"/>
          <w:sz w:val="28"/>
          <w:szCs w:val="28"/>
          <w:lang w:val="en-US" w:eastAsia="ru-RU"/>
        </w:rPr>
      </w:pPr>
    </w:p>
    <w:p w14:paraId="7CC405CC" w14:textId="77777777" w:rsidR="00805D30" w:rsidRPr="00805D30" w:rsidRDefault="00805D30" w:rsidP="00805D30">
      <w:pPr>
        <w:spacing w:after="0" w:line="240" w:lineRule="auto"/>
        <w:rPr>
          <w:rFonts w:ascii="Times New Roman" w:eastAsia="Times New Roman" w:hAnsi="Times New Roman" w:cs="Times New Roman"/>
          <w:sz w:val="28"/>
          <w:szCs w:val="28"/>
          <w:lang w:val="en-US" w:eastAsia="ru-RU"/>
        </w:rPr>
      </w:pPr>
      <w:r w:rsidRPr="00805D30">
        <w:rPr>
          <w:rFonts w:ascii="Times New Roman" w:eastAsia="Times New Roman" w:hAnsi="Times New Roman" w:cs="Times New Roman"/>
          <w:sz w:val="28"/>
          <w:szCs w:val="28"/>
          <w:lang w:val="en-US" w:eastAsia="ru-RU"/>
        </w:rPr>
        <w:t>30. Los "Medidas Comerciales de Defensa" como las antidumping, compensatorias y de salvaguardia se utilizan para:</w:t>
      </w:r>
    </w:p>
    <w:p w14:paraId="071F58FA" w14:textId="7E5BF1E1" w:rsidR="00805D30" w:rsidRPr="00C551D5" w:rsidRDefault="00805D30" w:rsidP="00BA7413">
      <w:pPr>
        <w:pStyle w:val="a4"/>
        <w:numPr>
          <w:ilvl w:val="0"/>
          <w:numId w:val="62"/>
        </w:numPr>
        <w:rPr>
          <w:sz w:val="28"/>
          <w:szCs w:val="28"/>
          <w:lang w:val="en-US"/>
        </w:rPr>
      </w:pPr>
      <w:r w:rsidRPr="00C551D5">
        <w:rPr>
          <w:sz w:val="28"/>
          <w:szCs w:val="28"/>
          <w:lang w:val="en-US"/>
        </w:rPr>
        <w:t>Promover el libre comercio sin restricciones.</w:t>
      </w:r>
    </w:p>
    <w:p w14:paraId="58A517A8" w14:textId="4DE9E078" w:rsidR="00805D30" w:rsidRPr="00C551D5" w:rsidRDefault="00805D30" w:rsidP="00BA7413">
      <w:pPr>
        <w:pStyle w:val="a4"/>
        <w:numPr>
          <w:ilvl w:val="0"/>
          <w:numId w:val="62"/>
        </w:numPr>
        <w:rPr>
          <w:sz w:val="28"/>
          <w:szCs w:val="28"/>
          <w:lang w:val="en-US"/>
        </w:rPr>
      </w:pPr>
      <w:r w:rsidRPr="00C551D5">
        <w:rPr>
          <w:sz w:val="28"/>
          <w:szCs w:val="28"/>
          <w:lang w:val="en-US"/>
        </w:rPr>
        <w:t>Proteger a las industrias nacionales de prácticas comerciales injustas o perjudiciales.</w:t>
      </w:r>
    </w:p>
    <w:p w14:paraId="508961A5" w14:textId="02EF3278" w:rsidR="00805D30" w:rsidRPr="00C551D5" w:rsidRDefault="00805D30" w:rsidP="00BA7413">
      <w:pPr>
        <w:pStyle w:val="a4"/>
        <w:numPr>
          <w:ilvl w:val="0"/>
          <w:numId w:val="62"/>
        </w:numPr>
        <w:rPr>
          <w:sz w:val="28"/>
          <w:szCs w:val="28"/>
          <w:lang w:val="en-US"/>
        </w:rPr>
      </w:pPr>
      <w:r w:rsidRPr="00C551D5">
        <w:rPr>
          <w:sz w:val="28"/>
          <w:szCs w:val="28"/>
          <w:lang w:val="en-US"/>
        </w:rPr>
        <w:t>Subvencionar a los exportadores nacionales.</w:t>
      </w:r>
    </w:p>
    <w:p w14:paraId="4173DA12" w14:textId="38AAA4E9" w:rsidR="00805D30" w:rsidRPr="00C551D5" w:rsidRDefault="00805D30" w:rsidP="00BA7413">
      <w:pPr>
        <w:pStyle w:val="a4"/>
        <w:numPr>
          <w:ilvl w:val="0"/>
          <w:numId w:val="62"/>
        </w:numPr>
        <w:rPr>
          <w:sz w:val="28"/>
          <w:szCs w:val="28"/>
          <w:lang w:val="en-US"/>
        </w:rPr>
      </w:pPr>
      <w:r w:rsidRPr="00C551D5">
        <w:rPr>
          <w:sz w:val="28"/>
          <w:szCs w:val="28"/>
          <w:lang w:val="en-US"/>
        </w:rPr>
        <w:t>Simplificar los procedimientos aduaneros.</w:t>
      </w:r>
    </w:p>
    <w:p w14:paraId="078F522B" w14:textId="6F4DD2C9" w:rsidR="00805D30" w:rsidRPr="00C551D5" w:rsidRDefault="00805D30" w:rsidP="00805D30">
      <w:pPr>
        <w:shd w:val="clear" w:color="auto" w:fill="FFFFFF"/>
        <w:jc w:val="both"/>
        <w:rPr>
          <w:i/>
          <w:iCs/>
          <w:sz w:val="28"/>
          <w:szCs w:val="28"/>
          <w:shd w:val="clear" w:color="auto" w:fill="FFFFFF"/>
          <w:lang w:val="en-US"/>
        </w:rPr>
      </w:pPr>
    </w:p>
    <w:p w14:paraId="179C57C4" w14:textId="3BA5F61B" w:rsidR="00334759" w:rsidRPr="003E1D9E" w:rsidRDefault="00334759" w:rsidP="00805D30">
      <w:pPr>
        <w:shd w:val="clear" w:color="auto" w:fill="FFFFFF"/>
        <w:jc w:val="both"/>
        <w:rPr>
          <w:rFonts w:ascii="Times New Roman" w:hAnsi="Times New Roman" w:cs="Times New Roman"/>
          <w:b/>
          <w:i/>
          <w:iCs/>
          <w:sz w:val="28"/>
          <w:szCs w:val="28"/>
          <w:shd w:val="clear" w:color="auto" w:fill="FFFFFF"/>
        </w:rPr>
      </w:pPr>
      <w:r w:rsidRPr="003E1D9E">
        <w:rPr>
          <w:rFonts w:ascii="Times New Roman" w:hAnsi="Times New Roman" w:cs="Times New Roman"/>
          <w:b/>
          <w:i/>
          <w:iCs/>
          <w:sz w:val="28"/>
          <w:szCs w:val="28"/>
          <w:shd w:val="clear" w:color="auto" w:fill="FFFFFF"/>
        </w:rPr>
        <w:t>Немецкий язык</w:t>
      </w:r>
    </w:p>
    <w:p w14:paraId="4C712B59" w14:textId="10D2E16E" w:rsidR="00334759" w:rsidRPr="00C551D5" w:rsidRDefault="00334759" w:rsidP="00BA7413">
      <w:pPr>
        <w:pStyle w:val="a4"/>
        <w:numPr>
          <w:ilvl w:val="0"/>
          <w:numId w:val="63"/>
        </w:numPr>
        <w:ind w:left="0"/>
        <w:rPr>
          <w:sz w:val="28"/>
          <w:szCs w:val="28"/>
          <w:lang w:val="en-US"/>
        </w:rPr>
      </w:pPr>
      <w:r w:rsidRPr="00C551D5">
        <w:rPr>
          <w:sz w:val="28"/>
          <w:szCs w:val="28"/>
          <w:lang w:val="en-US"/>
        </w:rPr>
        <w:t>Was</w:t>
      </w:r>
      <w:r w:rsidRPr="00C551D5">
        <w:rPr>
          <w:sz w:val="28"/>
          <w:szCs w:val="28"/>
        </w:rPr>
        <w:t xml:space="preserve"> </w:t>
      </w:r>
      <w:r w:rsidRPr="00C551D5">
        <w:rPr>
          <w:sz w:val="28"/>
          <w:szCs w:val="28"/>
          <w:lang w:val="en-US"/>
        </w:rPr>
        <w:t>ist</w:t>
      </w:r>
      <w:r w:rsidRPr="00C551D5">
        <w:rPr>
          <w:sz w:val="28"/>
          <w:szCs w:val="28"/>
        </w:rPr>
        <w:t xml:space="preserve"> </w:t>
      </w:r>
      <w:r w:rsidRPr="00C551D5">
        <w:rPr>
          <w:sz w:val="28"/>
          <w:szCs w:val="28"/>
          <w:lang w:val="en-US"/>
        </w:rPr>
        <w:t>der</w:t>
      </w:r>
      <w:r w:rsidRPr="00C551D5">
        <w:rPr>
          <w:sz w:val="28"/>
          <w:szCs w:val="28"/>
        </w:rPr>
        <w:t xml:space="preserve"> </w:t>
      </w:r>
      <w:r w:rsidRPr="00C551D5">
        <w:rPr>
          <w:sz w:val="28"/>
          <w:szCs w:val="28"/>
          <w:lang w:val="en-US"/>
        </w:rPr>
        <w:t>Hauptzweck</w:t>
      </w:r>
      <w:r w:rsidRPr="00C551D5">
        <w:rPr>
          <w:sz w:val="28"/>
          <w:szCs w:val="28"/>
        </w:rPr>
        <w:t xml:space="preserve"> </w:t>
      </w:r>
      <w:r w:rsidRPr="00C551D5">
        <w:rPr>
          <w:sz w:val="28"/>
          <w:szCs w:val="28"/>
          <w:lang w:val="en-US"/>
        </w:rPr>
        <w:t>einer</w:t>
      </w:r>
      <w:r w:rsidRPr="00C551D5">
        <w:rPr>
          <w:sz w:val="28"/>
          <w:szCs w:val="28"/>
        </w:rPr>
        <w:t xml:space="preserve"> </w:t>
      </w:r>
      <w:r w:rsidRPr="00C551D5">
        <w:rPr>
          <w:sz w:val="28"/>
          <w:szCs w:val="28"/>
          <w:lang w:val="en-US"/>
        </w:rPr>
        <w:t>Zollunion</w:t>
      </w:r>
      <w:r w:rsidRPr="00C551D5">
        <w:rPr>
          <w:sz w:val="28"/>
          <w:szCs w:val="28"/>
        </w:rPr>
        <w:t>?</w:t>
      </w:r>
      <w:r w:rsidRPr="00C551D5">
        <w:rPr>
          <w:sz w:val="28"/>
          <w:szCs w:val="28"/>
        </w:rPr>
        <w:br/>
      </w:r>
      <w:r w:rsidR="006B773D" w:rsidRPr="00C551D5">
        <w:rPr>
          <w:sz w:val="28"/>
          <w:szCs w:val="28"/>
        </w:rPr>
        <w:t xml:space="preserve">а) </w:t>
      </w:r>
      <w:r w:rsidRPr="00C551D5">
        <w:rPr>
          <w:sz w:val="28"/>
          <w:szCs w:val="28"/>
          <w:lang w:val="en-US"/>
        </w:rPr>
        <w:t>Touristen</w:t>
      </w:r>
      <w:r w:rsidRPr="00C551D5">
        <w:rPr>
          <w:sz w:val="28"/>
          <w:szCs w:val="28"/>
        </w:rPr>
        <w:t>-</w:t>
      </w:r>
      <w:r w:rsidRPr="00C551D5">
        <w:rPr>
          <w:sz w:val="28"/>
          <w:szCs w:val="28"/>
          <w:lang w:val="en-US"/>
        </w:rPr>
        <w:t>Visumverfahren</w:t>
      </w:r>
      <w:r w:rsidRPr="00C551D5">
        <w:rPr>
          <w:sz w:val="28"/>
          <w:szCs w:val="28"/>
        </w:rPr>
        <w:t xml:space="preserve"> </w:t>
      </w:r>
      <w:r w:rsidRPr="00C551D5">
        <w:rPr>
          <w:sz w:val="28"/>
          <w:szCs w:val="28"/>
          <w:lang w:val="en-US"/>
        </w:rPr>
        <w:t>zu</w:t>
      </w:r>
      <w:r w:rsidRPr="00C551D5">
        <w:rPr>
          <w:sz w:val="28"/>
          <w:szCs w:val="28"/>
        </w:rPr>
        <w:t xml:space="preserve"> </w:t>
      </w:r>
      <w:r w:rsidRPr="00C551D5">
        <w:rPr>
          <w:sz w:val="28"/>
          <w:szCs w:val="28"/>
          <w:lang w:val="en-US"/>
        </w:rPr>
        <w:t>vereinfachen</w:t>
      </w:r>
      <w:r w:rsidRPr="00C551D5">
        <w:rPr>
          <w:sz w:val="28"/>
          <w:szCs w:val="28"/>
        </w:rPr>
        <w:t>.</w:t>
      </w:r>
      <w:r w:rsidRPr="00C551D5">
        <w:rPr>
          <w:sz w:val="28"/>
          <w:szCs w:val="28"/>
        </w:rPr>
        <w:br/>
      </w:r>
      <w:r w:rsidR="006B773D" w:rsidRPr="00C551D5">
        <w:rPr>
          <w:sz w:val="28"/>
          <w:szCs w:val="28"/>
        </w:rPr>
        <w:t xml:space="preserve">б) </w:t>
      </w:r>
      <w:r w:rsidRPr="00C551D5">
        <w:rPr>
          <w:sz w:val="28"/>
          <w:szCs w:val="28"/>
          <w:lang w:val="en-US"/>
        </w:rPr>
        <w:t>Z</w:t>
      </w:r>
      <w:r w:rsidRPr="00C551D5">
        <w:rPr>
          <w:sz w:val="28"/>
          <w:szCs w:val="28"/>
        </w:rPr>
        <w:t>ö</w:t>
      </w:r>
      <w:r w:rsidRPr="00C551D5">
        <w:rPr>
          <w:sz w:val="28"/>
          <w:szCs w:val="28"/>
          <w:lang w:val="en-US"/>
        </w:rPr>
        <w:t>lle</w:t>
      </w:r>
      <w:r w:rsidRPr="00C551D5">
        <w:rPr>
          <w:sz w:val="28"/>
          <w:szCs w:val="28"/>
        </w:rPr>
        <w:t xml:space="preserve"> </w:t>
      </w:r>
      <w:r w:rsidRPr="00C551D5">
        <w:rPr>
          <w:sz w:val="28"/>
          <w:szCs w:val="28"/>
          <w:lang w:val="en-US"/>
        </w:rPr>
        <w:t>zwischen</w:t>
      </w:r>
      <w:r w:rsidRPr="00C551D5">
        <w:rPr>
          <w:sz w:val="28"/>
          <w:szCs w:val="28"/>
        </w:rPr>
        <w:t xml:space="preserve"> </w:t>
      </w:r>
      <w:r w:rsidRPr="00C551D5">
        <w:rPr>
          <w:sz w:val="28"/>
          <w:szCs w:val="28"/>
          <w:lang w:val="en-US"/>
        </w:rPr>
        <w:t>Mitgliedsl</w:t>
      </w:r>
      <w:r w:rsidRPr="00C551D5">
        <w:rPr>
          <w:sz w:val="28"/>
          <w:szCs w:val="28"/>
        </w:rPr>
        <w:t>ä</w:t>
      </w:r>
      <w:r w:rsidRPr="00C551D5">
        <w:rPr>
          <w:sz w:val="28"/>
          <w:szCs w:val="28"/>
          <w:lang w:val="en-US"/>
        </w:rPr>
        <w:t>ndern</w:t>
      </w:r>
      <w:r w:rsidRPr="00C551D5">
        <w:rPr>
          <w:sz w:val="28"/>
          <w:szCs w:val="28"/>
        </w:rPr>
        <w:t xml:space="preserve"> </w:t>
      </w:r>
      <w:r w:rsidRPr="00C551D5">
        <w:rPr>
          <w:sz w:val="28"/>
          <w:szCs w:val="28"/>
          <w:lang w:val="en-US"/>
        </w:rPr>
        <w:t>abzuschaffen</w:t>
      </w:r>
      <w:r w:rsidRPr="00C551D5">
        <w:rPr>
          <w:sz w:val="28"/>
          <w:szCs w:val="28"/>
        </w:rPr>
        <w:t xml:space="preserve"> </w:t>
      </w:r>
      <w:r w:rsidRPr="00C551D5">
        <w:rPr>
          <w:sz w:val="28"/>
          <w:szCs w:val="28"/>
          <w:lang w:val="en-US"/>
        </w:rPr>
        <w:t>und</w:t>
      </w:r>
      <w:r w:rsidRPr="00C551D5">
        <w:rPr>
          <w:sz w:val="28"/>
          <w:szCs w:val="28"/>
        </w:rPr>
        <w:t xml:space="preserve"> </w:t>
      </w:r>
      <w:r w:rsidRPr="00C551D5">
        <w:rPr>
          <w:sz w:val="28"/>
          <w:szCs w:val="28"/>
          <w:lang w:val="en-US"/>
        </w:rPr>
        <w:t>einen</w:t>
      </w:r>
      <w:r w:rsidRPr="00C551D5">
        <w:rPr>
          <w:sz w:val="28"/>
          <w:szCs w:val="28"/>
        </w:rPr>
        <w:t xml:space="preserve"> </w:t>
      </w:r>
      <w:r w:rsidRPr="00C551D5">
        <w:rPr>
          <w:sz w:val="28"/>
          <w:szCs w:val="28"/>
          <w:lang w:val="en-US"/>
        </w:rPr>
        <w:t>gemeinsamen</w:t>
      </w:r>
      <w:r w:rsidRPr="00C551D5">
        <w:rPr>
          <w:sz w:val="28"/>
          <w:szCs w:val="28"/>
        </w:rPr>
        <w:t xml:space="preserve"> </w:t>
      </w:r>
      <w:r w:rsidRPr="00C551D5">
        <w:rPr>
          <w:sz w:val="28"/>
          <w:szCs w:val="28"/>
          <w:lang w:val="en-US"/>
        </w:rPr>
        <w:t>Au</w:t>
      </w:r>
      <w:r w:rsidRPr="00C551D5">
        <w:rPr>
          <w:sz w:val="28"/>
          <w:szCs w:val="28"/>
        </w:rPr>
        <w:t>ß</w:t>
      </w:r>
      <w:r w:rsidRPr="00C551D5">
        <w:rPr>
          <w:sz w:val="28"/>
          <w:szCs w:val="28"/>
          <w:lang w:val="en-US"/>
        </w:rPr>
        <w:t>enzoll</w:t>
      </w:r>
      <w:r w:rsidRPr="00C551D5">
        <w:rPr>
          <w:sz w:val="28"/>
          <w:szCs w:val="28"/>
        </w:rPr>
        <w:t xml:space="preserve"> </w:t>
      </w:r>
      <w:r w:rsidRPr="00C551D5">
        <w:rPr>
          <w:sz w:val="28"/>
          <w:szCs w:val="28"/>
          <w:lang w:val="en-US"/>
        </w:rPr>
        <w:t>einzuf</w:t>
      </w:r>
      <w:r w:rsidRPr="00C551D5">
        <w:rPr>
          <w:sz w:val="28"/>
          <w:szCs w:val="28"/>
        </w:rPr>
        <w:t>ü</w:t>
      </w:r>
      <w:r w:rsidRPr="00C551D5">
        <w:rPr>
          <w:sz w:val="28"/>
          <w:szCs w:val="28"/>
          <w:lang w:val="en-US"/>
        </w:rPr>
        <w:t>hren</w:t>
      </w:r>
      <w:r w:rsidRPr="00C551D5">
        <w:rPr>
          <w:sz w:val="28"/>
          <w:szCs w:val="28"/>
        </w:rPr>
        <w:t>.</w:t>
      </w:r>
      <w:r w:rsidRPr="00C551D5">
        <w:rPr>
          <w:sz w:val="28"/>
          <w:szCs w:val="28"/>
        </w:rPr>
        <w:br/>
      </w:r>
      <w:r w:rsidR="006B773D" w:rsidRPr="00C551D5">
        <w:rPr>
          <w:sz w:val="28"/>
          <w:szCs w:val="28"/>
        </w:rPr>
        <w:t xml:space="preserve">в) </w:t>
      </w:r>
      <w:r w:rsidRPr="00C551D5">
        <w:rPr>
          <w:sz w:val="28"/>
          <w:szCs w:val="28"/>
          <w:lang w:val="en-US"/>
        </w:rPr>
        <w:t>Passkontrollen</w:t>
      </w:r>
      <w:r w:rsidRPr="00C551D5">
        <w:rPr>
          <w:sz w:val="28"/>
          <w:szCs w:val="28"/>
        </w:rPr>
        <w:t xml:space="preserve"> </w:t>
      </w:r>
      <w:r w:rsidRPr="00C551D5">
        <w:rPr>
          <w:sz w:val="28"/>
          <w:szCs w:val="28"/>
          <w:lang w:val="en-US"/>
        </w:rPr>
        <w:t>f</w:t>
      </w:r>
      <w:r w:rsidRPr="00C551D5">
        <w:rPr>
          <w:sz w:val="28"/>
          <w:szCs w:val="28"/>
        </w:rPr>
        <w:t>ü</w:t>
      </w:r>
      <w:r w:rsidRPr="00C551D5">
        <w:rPr>
          <w:sz w:val="28"/>
          <w:szCs w:val="28"/>
          <w:lang w:val="en-US"/>
        </w:rPr>
        <w:t>r</w:t>
      </w:r>
      <w:r w:rsidRPr="00C551D5">
        <w:rPr>
          <w:sz w:val="28"/>
          <w:szCs w:val="28"/>
        </w:rPr>
        <w:t xml:space="preserve"> </w:t>
      </w:r>
      <w:r w:rsidRPr="00C551D5">
        <w:rPr>
          <w:sz w:val="28"/>
          <w:szCs w:val="28"/>
          <w:lang w:val="en-US"/>
        </w:rPr>
        <w:t>alle</w:t>
      </w:r>
      <w:r w:rsidRPr="00C551D5">
        <w:rPr>
          <w:sz w:val="28"/>
          <w:szCs w:val="28"/>
        </w:rPr>
        <w:t xml:space="preserve"> </w:t>
      </w:r>
      <w:r w:rsidRPr="00C551D5">
        <w:rPr>
          <w:sz w:val="28"/>
          <w:szCs w:val="28"/>
          <w:lang w:val="en-US"/>
        </w:rPr>
        <w:t>B</w:t>
      </w:r>
      <w:r w:rsidRPr="00C551D5">
        <w:rPr>
          <w:sz w:val="28"/>
          <w:szCs w:val="28"/>
        </w:rPr>
        <w:t>ü</w:t>
      </w:r>
      <w:r w:rsidRPr="00C551D5">
        <w:rPr>
          <w:sz w:val="28"/>
          <w:szCs w:val="28"/>
          <w:lang w:val="en-US"/>
        </w:rPr>
        <w:t>rger</w:t>
      </w:r>
      <w:r w:rsidRPr="00C551D5">
        <w:rPr>
          <w:sz w:val="28"/>
          <w:szCs w:val="28"/>
        </w:rPr>
        <w:t xml:space="preserve"> </w:t>
      </w:r>
      <w:r w:rsidRPr="00C551D5">
        <w:rPr>
          <w:sz w:val="28"/>
          <w:szCs w:val="28"/>
          <w:lang w:val="en-US"/>
        </w:rPr>
        <w:t>zu</w:t>
      </w:r>
      <w:r w:rsidRPr="00C551D5">
        <w:rPr>
          <w:sz w:val="28"/>
          <w:szCs w:val="28"/>
        </w:rPr>
        <w:t xml:space="preserve"> </w:t>
      </w:r>
      <w:r w:rsidRPr="00C551D5">
        <w:rPr>
          <w:sz w:val="28"/>
          <w:szCs w:val="28"/>
          <w:lang w:val="en-US"/>
        </w:rPr>
        <w:t>standardisieren</w:t>
      </w:r>
      <w:r w:rsidRPr="00C551D5">
        <w:rPr>
          <w:sz w:val="28"/>
          <w:szCs w:val="28"/>
        </w:rPr>
        <w:t>.</w:t>
      </w:r>
      <w:r w:rsidRPr="00C551D5">
        <w:rPr>
          <w:sz w:val="28"/>
          <w:szCs w:val="28"/>
        </w:rPr>
        <w:br/>
      </w:r>
      <w:r w:rsidR="006B773D" w:rsidRPr="00C551D5">
        <w:rPr>
          <w:sz w:val="28"/>
          <w:szCs w:val="28"/>
        </w:rPr>
        <w:t xml:space="preserve">г) </w:t>
      </w:r>
      <w:r w:rsidRPr="00C551D5">
        <w:rPr>
          <w:sz w:val="28"/>
          <w:szCs w:val="28"/>
          <w:lang w:val="en-US"/>
        </w:rPr>
        <w:t>Eine</w:t>
      </w:r>
      <w:r w:rsidRPr="00C551D5">
        <w:rPr>
          <w:sz w:val="28"/>
          <w:szCs w:val="28"/>
        </w:rPr>
        <w:t xml:space="preserve"> </w:t>
      </w:r>
      <w:r w:rsidRPr="00C551D5">
        <w:rPr>
          <w:sz w:val="28"/>
          <w:szCs w:val="28"/>
          <w:lang w:val="en-US"/>
        </w:rPr>
        <w:t>einheitliche</w:t>
      </w:r>
      <w:r w:rsidRPr="00C551D5">
        <w:rPr>
          <w:sz w:val="28"/>
          <w:szCs w:val="28"/>
        </w:rPr>
        <w:t xml:space="preserve"> </w:t>
      </w:r>
      <w:r w:rsidRPr="00C551D5">
        <w:rPr>
          <w:sz w:val="28"/>
          <w:szCs w:val="28"/>
          <w:lang w:val="en-US"/>
        </w:rPr>
        <w:t>W</w:t>
      </w:r>
      <w:r w:rsidRPr="00C551D5">
        <w:rPr>
          <w:sz w:val="28"/>
          <w:szCs w:val="28"/>
        </w:rPr>
        <w:t>ä</w:t>
      </w:r>
      <w:r w:rsidRPr="00C551D5">
        <w:rPr>
          <w:sz w:val="28"/>
          <w:szCs w:val="28"/>
          <w:lang w:val="en-US"/>
        </w:rPr>
        <w:t>hrung</w:t>
      </w:r>
      <w:r w:rsidRPr="00C551D5">
        <w:rPr>
          <w:sz w:val="28"/>
          <w:szCs w:val="28"/>
        </w:rPr>
        <w:t xml:space="preserve"> </w:t>
      </w:r>
      <w:r w:rsidRPr="00C551D5">
        <w:rPr>
          <w:sz w:val="28"/>
          <w:szCs w:val="28"/>
          <w:lang w:val="en-US"/>
        </w:rPr>
        <w:t>f</w:t>
      </w:r>
      <w:r w:rsidRPr="00C551D5">
        <w:rPr>
          <w:sz w:val="28"/>
          <w:szCs w:val="28"/>
        </w:rPr>
        <w:t>ü</w:t>
      </w:r>
      <w:r w:rsidRPr="00C551D5">
        <w:rPr>
          <w:sz w:val="28"/>
          <w:szCs w:val="28"/>
          <w:lang w:val="en-US"/>
        </w:rPr>
        <w:t>r</w:t>
      </w:r>
      <w:r w:rsidRPr="00C551D5">
        <w:rPr>
          <w:sz w:val="28"/>
          <w:szCs w:val="28"/>
        </w:rPr>
        <w:t xml:space="preserve"> </w:t>
      </w:r>
      <w:r w:rsidRPr="00C551D5">
        <w:rPr>
          <w:sz w:val="28"/>
          <w:szCs w:val="28"/>
          <w:lang w:val="en-US"/>
        </w:rPr>
        <w:t>alle</w:t>
      </w:r>
      <w:r w:rsidRPr="00C551D5">
        <w:rPr>
          <w:sz w:val="28"/>
          <w:szCs w:val="28"/>
        </w:rPr>
        <w:t xml:space="preserve"> </w:t>
      </w:r>
      <w:r w:rsidRPr="00C551D5">
        <w:rPr>
          <w:sz w:val="28"/>
          <w:szCs w:val="28"/>
          <w:lang w:val="en-US"/>
        </w:rPr>
        <w:t>Mitgliedstaaten</w:t>
      </w:r>
      <w:r w:rsidRPr="00C551D5">
        <w:rPr>
          <w:sz w:val="28"/>
          <w:szCs w:val="28"/>
        </w:rPr>
        <w:t xml:space="preserve"> </w:t>
      </w:r>
      <w:r w:rsidRPr="00C551D5">
        <w:rPr>
          <w:sz w:val="28"/>
          <w:szCs w:val="28"/>
          <w:lang w:val="en-US"/>
        </w:rPr>
        <w:t>zu</w:t>
      </w:r>
      <w:r w:rsidRPr="00C551D5">
        <w:rPr>
          <w:sz w:val="28"/>
          <w:szCs w:val="28"/>
        </w:rPr>
        <w:t xml:space="preserve"> </w:t>
      </w:r>
      <w:r w:rsidRPr="00C551D5">
        <w:rPr>
          <w:sz w:val="28"/>
          <w:szCs w:val="28"/>
          <w:lang w:val="en-US"/>
        </w:rPr>
        <w:t>schaffen</w:t>
      </w:r>
      <w:r w:rsidRPr="00C551D5">
        <w:rPr>
          <w:sz w:val="28"/>
          <w:szCs w:val="28"/>
        </w:rPr>
        <w:t>.</w:t>
      </w:r>
      <w:r w:rsidRPr="00C551D5">
        <w:rPr>
          <w:sz w:val="28"/>
          <w:szCs w:val="28"/>
        </w:rPr>
        <w:br/>
      </w:r>
      <w:r w:rsidRPr="00C551D5">
        <w:rPr>
          <w:sz w:val="28"/>
          <w:szCs w:val="28"/>
        </w:rPr>
        <w:br/>
        <w:t xml:space="preserve">2. </w:t>
      </w:r>
      <w:r w:rsidRPr="00C551D5">
        <w:rPr>
          <w:sz w:val="28"/>
          <w:szCs w:val="28"/>
          <w:lang w:val="en-US"/>
        </w:rPr>
        <w:t>Der</w:t>
      </w:r>
      <w:r w:rsidRPr="00C551D5">
        <w:rPr>
          <w:sz w:val="28"/>
          <w:szCs w:val="28"/>
        </w:rPr>
        <w:t xml:space="preserve"> </w:t>
      </w:r>
      <w:r w:rsidRPr="00C551D5">
        <w:rPr>
          <w:sz w:val="28"/>
          <w:szCs w:val="28"/>
          <w:lang w:val="en-US"/>
        </w:rPr>
        <w:t>Begriff</w:t>
      </w:r>
      <w:r w:rsidRPr="00C551D5">
        <w:rPr>
          <w:sz w:val="28"/>
          <w:szCs w:val="28"/>
        </w:rPr>
        <w:t xml:space="preserve"> „</w:t>
      </w:r>
      <w:r w:rsidRPr="00C551D5">
        <w:rPr>
          <w:sz w:val="28"/>
          <w:szCs w:val="28"/>
          <w:lang w:val="en-US"/>
        </w:rPr>
        <w:t>ATA</w:t>
      </w:r>
      <w:r w:rsidRPr="00C551D5">
        <w:rPr>
          <w:sz w:val="28"/>
          <w:szCs w:val="28"/>
        </w:rPr>
        <w:t>-</w:t>
      </w:r>
      <w:r w:rsidRPr="00C551D5">
        <w:rPr>
          <w:sz w:val="28"/>
          <w:szCs w:val="28"/>
          <w:lang w:val="en-US"/>
        </w:rPr>
        <w:t>Carnet</w:t>
      </w:r>
      <w:r w:rsidRPr="00C551D5">
        <w:rPr>
          <w:sz w:val="28"/>
          <w:szCs w:val="28"/>
        </w:rPr>
        <w:t xml:space="preserve">“ </w:t>
      </w:r>
      <w:r w:rsidRPr="00C551D5">
        <w:rPr>
          <w:sz w:val="28"/>
          <w:szCs w:val="28"/>
          <w:lang w:val="en-US"/>
        </w:rPr>
        <w:t>wird</w:t>
      </w:r>
      <w:r w:rsidRPr="00C551D5">
        <w:rPr>
          <w:sz w:val="28"/>
          <w:szCs w:val="28"/>
        </w:rPr>
        <w:t xml:space="preserve"> </w:t>
      </w:r>
      <w:r w:rsidRPr="00C551D5">
        <w:rPr>
          <w:sz w:val="28"/>
          <w:szCs w:val="28"/>
          <w:lang w:val="en-US"/>
        </w:rPr>
        <w:t>haupts</w:t>
      </w:r>
      <w:r w:rsidRPr="00C551D5">
        <w:rPr>
          <w:sz w:val="28"/>
          <w:szCs w:val="28"/>
        </w:rPr>
        <w:t>ä</w:t>
      </w:r>
      <w:r w:rsidRPr="00C551D5">
        <w:rPr>
          <w:sz w:val="28"/>
          <w:szCs w:val="28"/>
          <w:lang w:val="en-US"/>
        </w:rPr>
        <w:t>chlich</w:t>
      </w:r>
      <w:r w:rsidRPr="00C551D5">
        <w:rPr>
          <w:sz w:val="28"/>
          <w:szCs w:val="28"/>
        </w:rPr>
        <w:t xml:space="preserve"> </w:t>
      </w:r>
      <w:r w:rsidRPr="00C551D5">
        <w:rPr>
          <w:sz w:val="28"/>
          <w:szCs w:val="28"/>
          <w:lang w:val="en-US"/>
        </w:rPr>
        <w:t>verwendet</w:t>
      </w:r>
      <w:r w:rsidRPr="00C551D5">
        <w:rPr>
          <w:sz w:val="28"/>
          <w:szCs w:val="28"/>
        </w:rPr>
        <w:t xml:space="preserve"> </w:t>
      </w:r>
      <w:r w:rsidRPr="00C551D5">
        <w:rPr>
          <w:sz w:val="28"/>
          <w:szCs w:val="28"/>
          <w:lang w:val="en-US"/>
        </w:rPr>
        <w:t>f</w:t>
      </w:r>
      <w:r w:rsidRPr="00C551D5">
        <w:rPr>
          <w:sz w:val="28"/>
          <w:szCs w:val="28"/>
        </w:rPr>
        <w:t>ü</w:t>
      </w:r>
      <w:r w:rsidRPr="00C551D5">
        <w:rPr>
          <w:sz w:val="28"/>
          <w:szCs w:val="28"/>
          <w:lang w:val="en-US"/>
        </w:rPr>
        <w:t>r</w:t>
      </w:r>
      <w:r w:rsidRPr="00C551D5">
        <w:rPr>
          <w:sz w:val="28"/>
          <w:szCs w:val="28"/>
        </w:rPr>
        <w:t>:</w:t>
      </w:r>
      <w:r w:rsidRPr="00C551D5">
        <w:rPr>
          <w:sz w:val="28"/>
          <w:szCs w:val="28"/>
        </w:rPr>
        <w:br/>
      </w:r>
      <w:r w:rsidR="008248D0" w:rsidRPr="00C551D5">
        <w:rPr>
          <w:sz w:val="28"/>
          <w:szCs w:val="28"/>
        </w:rPr>
        <w:t xml:space="preserve">а) </w:t>
      </w:r>
      <w:r w:rsidRPr="00C551D5">
        <w:rPr>
          <w:sz w:val="28"/>
          <w:szCs w:val="28"/>
          <w:lang w:val="en-US"/>
        </w:rPr>
        <w:t>Die</w:t>
      </w:r>
      <w:r w:rsidRPr="00C551D5">
        <w:rPr>
          <w:sz w:val="28"/>
          <w:szCs w:val="28"/>
        </w:rPr>
        <w:t xml:space="preserve"> </w:t>
      </w:r>
      <w:r w:rsidRPr="00C551D5">
        <w:rPr>
          <w:sz w:val="28"/>
          <w:szCs w:val="28"/>
          <w:lang w:val="en-US"/>
        </w:rPr>
        <w:t>vor</w:t>
      </w:r>
      <w:r w:rsidRPr="00C551D5">
        <w:rPr>
          <w:sz w:val="28"/>
          <w:szCs w:val="28"/>
        </w:rPr>
        <w:t>ü</w:t>
      </w:r>
      <w:r w:rsidRPr="00C551D5">
        <w:rPr>
          <w:sz w:val="28"/>
          <w:szCs w:val="28"/>
          <w:lang w:val="en-US"/>
        </w:rPr>
        <w:t>bergehende</w:t>
      </w:r>
      <w:r w:rsidRPr="00C551D5">
        <w:rPr>
          <w:sz w:val="28"/>
          <w:szCs w:val="28"/>
        </w:rPr>
        <w:t xml:space="preserve"> </w:t>
      </w:r>
      <w:r w:rsidRPr="00C551D5">
        <w:rPr>
          <w:sz w:val="28"/>
          <w:szCs w:val="28"/>
          <w:lang w:val="en-US"/>
        </w:rPr>
        <w:t>Einfuhr</w:t>
      </w:r>
      <w:r w:rsidRPr="00C551D5">
        <w:rPr>
          <w:sz w:val="28"/>
          <w:szCs w:val="28"/>
        </w:rPr>
        <w:t xml:space="preserve"> </w:t>
      </w:r>
      <w:r w:rsidRPr="00C551D5">
        <w:rPr>
          <w:sz w:val="28"/>
          <w:szCs w:val="28"/>
          <w:lang w:val="en-US"/>
        </w:rPr>
        <w:t>von</w:t>
      </w:r>
      <w:r w:rsidRPr="00C551D5">
        <w:rPr>
          <w:sz w:val="28"/>
          <w:szCs w:val="28"/>
        </w:rPr>
        <w:t xml:space="preserve"> </w:t>
      </w:r>
      <w:r w:rsidRPr="00C551D5">
        <w:rPr>
          <w:sz w:val="28"/>
          <w:szCs w:val="28"/>
          <w:lang w:val="en-US"/>
        </w:rPr>
        <w:t>Waren</w:t>
      </w:r>
      <w:r w:rsidRPr="00C551D5">
        <w:rPr>
          <w:sz w:val="28"/>
          <w:szCs w:val="28"/>
        </w:rPr>
        <w:t xml:space="preserve"> </w:t>
      </w:r>
      <w:r w:rsidRPr="00C551D5">
        <w:rPr>
          <w:sz w:val="28"/>
          <w:szCs w:val="28"/>
          <w:lang w:val="en-US"/>
        </w:rPr>
        <w:t>ohne</w:t>
      </w:r>
      <w:r w:rsidRPr="00C551D5">
        <w:rPr>
          <w:sz w:val="28"/>
          <w:szCs w:val="28"/>
        </w:rPr>
        <w:t xml:space="preserve"> </w:t>
      </w:r>
      <w:r w:rsidRPr="00C551D5">
        <w:rPr>
          <w:sz w:val="28"/>
          <w:szCs w:val="28"/>
          <w:lang w:val="en-US"/>
        </w:rPr>
        <w:t>Zahlung</w:t>
      </w:r>
      <w:r w:rsidRPr="00C551D5">
        <w:rPr>
          <w:sz w:val="28"/>
          <w:szCs w:val="28"/>
        </w:rPr>
        <w:t xml:space="preserve"> </w:t>
      </w:r>
      <w:r w:rsidRPr="00C551D5">
        <w:rPr>
          <w:sz w:val="28"/>
          <w:szCs w:val="28"/>
          <w:lang w:val="en-US"/>
        </w:rPr>
        <w:t>von</w:t>
      </w:r>
      <w:r w:rsidRPr="00C551D5">
        <w:rPr>
          <w:sz w:val="28"/>
          <w:szCs w:val="28"/>
        </w:rPr>
        <w:t xml:space="preserve"> </w:t>
      </w:r>
      <w:r w:rsidRPr="00C551D5">
        <w:rPr>
          <w:sz w:val="28"/>
          <w:szCs w:val="28"/>
          <w:lang w:val="en-US"/>
        </w:rPr>
        <w:t>Abgaben</w:t>
      </w:r>
      <w:r w:rsidRPr="00C551D5">
        <w:rPr>
          <w:sz w:val="28"/>
          <w:szCs w:val="28"/>
        </w:rPr>
        <w:t xml:space="preserve"> </w:t>
      </w:r>
      <w:r w:rsidRPr="00C551D5">
        <w:rPr>
          <w:sz w:val="28"/>
          <w:szCs w:val="28"/>
          <w:lang w:val="en-US"/>
        </w:rPr>
        <w:t>und</w:t>
      </w:r>
      <w:r w:rsidRPr="00C551D5">
        <w:rPr>
          <w:sz w:val="28"/>
          <w:szCs w:val="28"/>
        </w:rPr>
        <w:t xml:space="preserve"> </w:t>
      </w:r>
      <w:r w:rsidRPr="00C551D5">
        <w:rPr>
          <w:sz w:val="28"/>
          <w:szCs w:val="28"/>
          <w:lang w:val="en-US"/>
        </w:rPr>
        <w:t>Steuern</w:t>
      </w:r>
      <w:r w:rsidRPr="00C551D5">
        <w:rPr>
          <w:sz w:val="28"/>
          <w:szCs w:val="28"/>
        </w:rPr>
        <w:t>.</w:t>
      </w:r>
      <w:r w:rsidRPr="00C551D5">
        <w:rPr>
          <w:sz w:val="28"/>
          <w:szCs w:val="28"/>
        </w:rPr>
        <w:br/>
      </w:r>
      <w:r w:rsidR="008248D0" w:rsidRPr="00C551D5">
        <w:rPr>
          <w:sz w:val="28"/>
          <w:szCs w:val="28"/>
        </w:rPr>
        <w:t xml:space="preserve">б) </w:t>
      </w:r>
      <w:r w:rsidRPr="00C551D5">
        <w:rPr>
          <w:sz w:val="28"/>
          <w:szCs w:val="28"/>
          <w:lang w:val="en-US"/>
        </w:rPr>
        <w:t>Die</w:t>
      </w:r>
      <w:r w:rsidRPr="00C551D5">
        <w:rPr>
          <w:sz w:val="28"/>
          <w:szCs w:val="28"/>
        </w:rPr>
        <w:t xml:space="preserve"> </w:t>
      </w:r>
      <w:r w:rsidRPr="00C551D5">
        <w:rPr>
          <w:sz w:val="28"/>
          <w:szCs w:val="28"/>
          <w:lang w:val="en-US"/>
        </w:rPr>
        <w:t>dauerhafte</w:t>
      </w:r>
      <w:r w:rsidRPr="00C551D5">
        <w:rPr>
          <w:sz w:val="28"/>
          <w:szCs w:val="28"/>
        </w:rPr>
        <w:t xml:space="preserve"> </w:t>
      </w:r>
      <w:r w:rsidRPr="00C551D5">
        <w:rPr>
          <w:sz w:val="28"/>
          <w:szCs w:val="28"/>
          <w:lang w:val="en-US"/>
        </w:rPr>
        <w:t>Ausfuhr</w:t>
      </w:r>
      <w:r w:rsidRPr="00C551D5">
        <w:rPr>
          <w:sz w:val="28"/>
          <w:szCs w:val="28"/>
        </w:rPr>
        <w:t xml:space="preserve"> </w:t>
      </w:r>
      <w:r w:rsidRPr="00C551D5">
        <w:rPr>
          <w:sz w:val="28"/>
          <w:szCs w:val="28"/>
          <w:lang w:val="en-US"/>
        </w:rPr>
        <w:t>von</w:t>
      </w:r>
      <w:r w:rsidRPr="00C551D5">
        <w:rPr>
          <w:sz w:val="28"/>
          <w:szCs w:val="28"/>
        </w:rPr>
        <w:t xml:space="preserve"> </w:t>
      </w:r>
      <w:r w:rsidRPr="00C551D5">
        <w:rPr>
          <w:sz w:val="28"/>
          <w:szCs w:val="28"/>
          <w:lang w:val="en-US"/>
        </w:rPr>
        <w:t>strategischen</w:t>
      </w:r>
      <w:r w:rsidRPr="00C551D5">
        <w:rPr>
          <w:sz w:val="28"/>
          <w:szCs w:val="28"/>
        </w:rPr>
        <w:t xml:space="preserve"> </w:t>
      </w:r>
      <w:r w:rsidRPr="00C551D5">
        <w:rPr>
          <w:sz w:val="28"/>
          <w:szCs w:val="28"/>
          <w:lang w:val="en-US"/>
        </w:rPr>
        <w:t>G</w:t>
      </w:r>
      <w:r w:rsidRPr="00C551D5">
        <w:rPr>
          <w:sz w:val="28"/>
          <w:szCs w:val="28"/>
        </w:rPr>
        <w:t>ü</w:t>
      </w:r>
      <w:r w:rsidRPr="00C551D5">
        <w:rPr>
          <w:sz w:val="28"/>
          <w:szCs w:val="28"/>
          <w:lang w:val="en-US"/>
        </w:rPr>
        <w:t>tern</w:t>
      </w:r>
      <w:r w:rsidRPr="00C551D5">
        <w:rPr>
          <w:sz w:val="28"/>
          <w:szCs w:val="28"/>
        </w:rPr>
        <w:t>.</w:t>
      </w:r>
      <w:r w:rsidRPr="00C551D5">
        <w:rPr>
          <w:sz w:val="28"/>
          <w:szCs w:val="28"/>
        </w:rPr>
        <w:br/>
      </w:r>
      <w:r w:rsidR="008248D0" w:rsidRPr="00C551D5">
        <w:rPr>
          <w:sz w:val="28"/>
          <w:szCs w:val="28"/>
        </w:rPr>
        <w:t xml:space="preserve">в) </w:t>
      </w:r>
      <w:r w:rsidRPr="00C551D5">
        <w:rPr>
          <w:sz w:val="28"/>
          <w:szCs w:val="28"/>
          <w:lang w:val="en-US"/>
        </w:rPr>
        <w:t>Die</w:t>
      </w:r>
      <w:r w:rsidRPr="00C551D5">
        <w:rPr>
          <w:sz w:val="28"/>
          <w:szCs w:val="28"/>
        </w:rPr>
        <w:t xml:space="preserve"> </w:t>
      </w:r>
      <w:r w:rsidRPr="00C551D5">
        <w:rPr>
          <w:sz w:val="28"/>
          <w:szCs w:val="28"/>
          <w:lang w:val="en-US"/>
        </w:rPr>
        <w:t>Berechnung</w:t>
      </w:r>
      <w:r w:rsidRPr="00C551D5">
        <w:rPr>
          <w:sz w:val="28"/>
          <w:szCs w:val="28"/>
        </w:rPr>
        <w:t xml:space="preserve"> </w:t>
      </w:r>
      <w:r w:rsidRPr="00C551D5">
        <w:rPr>
          <w:sz w:val="28"/>
          <w:szCs w:val="28"/>
          <w:lang w:val="en-US"/>
        </w:rPr>
        <w:t>von</w:t>
      </w:r>
      <w:r w:rsidRPr="00C551D5">
        <w:rPr>
          <w:sz w:val="28"/>
          <w:szCs w:val="28"/>
        </w:rPr>
        <w:t xml:space="preserve"> </w:t>
      </w:r>
      <w:r w:rsidRPr="00C551D5">
        <w:rPr>
          <w:sz w:val="28"/>
          <w:szCs w:val="28"/>
          <w:lang w:val="en-US"/>
        </w:rPr>
        <w:t>Antidumpingz</w:t>
      </w:r>
      <w:r w:rsidRPr="00C551D5">
        <w:rPr>
          <w:sz w:val="28"/>
          <w:szCs w:val="28"/>
        </w:rPr>
        <w:t>ö</w:t>
      </w:r>
      <w:r w:rsidRPr="00C551D5">
        <w:rPr>
          <w:sz w:val="28"/>
          <w:szCs w:val="28"/>
          <w:lang w:val="en-US"/>
        </w:rPr>
        <w:t>llen</w:t>
      </w:r>
      <w:r w:rsidRPr="00C551D5">
        <w:rPr>
          <w:sz w:val="28"/>
          <w:szCs w:val="28"/>
        </w:rPr>
        <w:t>.</w:t>
      </w:r>
      <w:r w:rsidRPr="00C551D5">
        <w:rPr>
          <w:sz w:val="28"/>
          <w:szCs w:val="28"/>
        </w:rPr>
        <w:br/>
      </w:r>
      <w:r w:rsidR="008248D0" w:rsidRPr="00C551D5">
        <w:rPr>
          <w:sz w:val="28"/>
          <w:szCs w:val="28"/>
        </w:rPr>
        <w:t xml:space="preserve">г) </w:t>
      </w:r>
      <w:r w:rsidRPr="00C551D5">
        <w:rPr>
          <w:sz w:val="28"/>
          <w:szCs w:val="28"/>
          <w:lang w:val="en-US"/>
        </w:rPr>
        <w:t>Die</w:t>
      </w:r>
      <w:r w:rsidRPr="00C551D5">
        <w:rPr>
          <w:sz w:val="28"/>
          <w:szCs w:val="28"/>
        </w:rPr>
        <w:t xml:space="preserve"> </w:t>
      </w:r>
      <w:r w:rsidRPr="00C551D5">
        <w:rPr>
          <w:sz w:val="28"/>
          <w:szCs w:val="28"/>
          <w:lang w:val="en-US"/>
        </w:rPr>
        <w:t>Registrierung</w:t>
      </w:r>
      <w:r w:rsidRPr="00C551D5">
        <w:rPr>
          <w:sz w:val="28"/>
          <w:szCs w:val="28"/>
        </w:rPr>
        <w:t xml:space="preserve"> </w:t>
      </w:r>
      <w:r w:rsidRPr="00C551D5">
        <w:rPr>
          <w:sz w:val="28"/>
          <w:szCs w:val="28"/>
          <w:lang w:val="en-US"/>
        </w:rPr>
        <w:t>neuer</w:t>
      </w:r>
      <w:r w:rsidRPr="00C551D5">
        <w:rPr>
          <w:sz w:val="28"/>
          <w:szCs w:val="28"/>
        </w:rPr>
        <w:t xml:space="preserve"> </w:t>
      </w:r>
      <w:r w:rsidRPr="00C551D5">
        <w:rPr>
          <w:sz w:val="28"/>
          <w:szCs w:val="28"/>
          <w:lang w:val="en-US"/>
        </w:rPr>
        <w:t>Marken</w:t>
      </w:r>
      <w:r w:rsidRPr="00C551D5">
        <w:rPr>
          <w:sz w:val="28"/>
          <w:szCs w:val="28"/>
        </w:rPr>
        <w:t>.</w:t>
      </w:r>
      <w:r w:rsidRPr="00C551D5">
        <w:rPr>
          <w:sz w:val="28"/>
          <w:szCs w:val="28"/>
        </w:rPr>
        <w:br/>
      </w:r>
      <w:r w:rsidRPr="00C551D5">
        <w:rPr>
          <w:sz w:val="28"/>
          <w:szCs w:val="28"/>
        </w:rPr>
        <w:br/>
      </w:r>
      <w:r w:rsidRPr="00C551D5">
        <w:rPr>
          <w:sz w:val="28"/>
          <w:szCs w:val="28"/>
          <w:lang w:val="en-US"/>
        </w:rPr>
        <w:t>3. Wofür steht die Abkürzung „HS“ im internationalen Zollwesen?</w:t>
      </w:r>
      <w:r w:rsidRPr="00C551D5">
        <w:rPr>
          <w:sz w:val="28"/>
          <w:szCs w:val="28"/>
          <w:lang w:val="en-US"/>
        </w:rPr>
        <w:br/>
      </w:r>
      <w:r w:rsidR="008248D0" w:rsidRPr="00C551D5">
        <w:rPr>
          <w:sz w:val="28"/>
          <w:szCs w:val="28"/>
        </w:rPr>
        <w:t>а</w:t>
      </w:r>
      <w:r w:rsidR="008248D0" w:rsidRPr="00C551D5">
        <w:rPr>
          <w:sz w:val="28"/>
          <w:szCs w:val="28"/>
          <w:lang w:val="en-US"/>
        </w:rPr>
        <w:t xml:space="preserve">) </w:t>
      </w:r>
      <w:r w:rsidRPr="00C551D5">
        <w:rPr>
          <w:sz w:val="28"/>
          <w:szCs w:val="28"/>
          <w:lang w:val="en-US"/>
        </w:rPr>
        <w:t>Harmonisierte System</w:t>
      </w:r>
      <w:r w:rsidRPr="00C551D5">
        <w:rPr>
          <w:sz w:val="28"/>
          <w:szCs w:val="28"/>
          <w:lang w:val="en-US"/>
        </w:rPr>
        <w:br/>
      </w:r>
      <w:r w:rsidR="008248D0" w:rsidRPr="00C551D5">
        <w:rPr>
          <w:sz w:val="28"/>
          <w:szCs w:val="28"/>
        </w:rPr>
        <w:t>б</w:t>
      </w:r>
      <w:r w:rsidR="008248D0" w:rsidRPr="00C551D5">
        <w:rPr>
          <w:sz w:val="28"/>
          <w:szCs w:val="28"/>
          <w:lang w:val="en-US"/>
        </w:rPr>
        <w:t xml:space="preserve">) </w:t>
      </w:r>
      <w:r w:rsidRPr="00C551D5">
        <w:rPr>
          <w:sz w:val="28"/>
          <w:szCs w:val="28"/>
          <w:lang w:val="en-US"/>
        </w:rPr>
        <w:t>Hohe Sicherheit</w:t>
      </w:r>
      <w:r w:rsidRPr="00C551D5">
        <w:rPr>
          <w:sz w:val="28"/>
          <w:szCs w:val="28"/>
          <w:lang w:val="en-US"/>
        </w:rPr>
        <w:br/>
      </w:r>
      <w:r w:rsidR="008248D0" w:rsidRPr="00C551D5">
        <w:rPr>
          <w:sz w:val="28"/>
          <w:szCs w:val="28"/>
        </w:rPr>
        <w:t>в</w:t>
      </w:r>
      <w:r w:rsidR="008248D0" w:rsidRPr="00C551D5">
        <w:rPr>
          <w:sz w:val="28"/>
          <w:szCs w:val="28"/>
          <w:lang w:val="en-US"/>
        </w:rPr>
        <w:t xml:space="preserve">) </w:t>
      </w:r>
      <w:r w:rsidRPr="00C551D5">
        <w:rPr>
          <w:sz w:val="28"/>
          <w:szCs w:val="28"/>
          <w:lang w:val="en-US"/>
        </w:rPr>
        <w:t>Abgefertigte Sendung</w:t>
      </w:r>
      <w:r w:rsidRPr="00C551D5">
        <w:rPr>
          <w:sz w:val="28"/>
          <w:szCs w:val="28"/>
          <w:lang w:val="en-US"/>
        </w:rPr>
        <w:br/>
      </w:r>
      <w:r w:rsidR="008248D0" w:rsidRPr="00C551D5">
        <w:rPr>
          <w:sz w:val="28"/>
          <w:szCs w:val="28"/>
        </w:rPr>
        <w:t>г</w:t>
      </w:r>
      <w:r w:rsidR="008248D0" w:rsidRPr="00C551D5">
        <w:rPr>
          <w:sz w:val="28"/>
          <w:szCs w:val="28"/>
          <w:lang w:val="en-US"/>
        </w:rPr>
        <w:t xml:space="preserve">) </w:t>
      </w:r>
      <w:r w:rsidRPr="00C551D5">
        <w:rPr>
          <w:sz w:val="28"/>
          <w:szCs w:val="28"/>
          <w:lang w:val="en-US"/>
        </w:rPr>
        <w:t>Gesundheitsstandard</w:t>
      </w:r>
      <w:r w:rsidRPr="00C551D5">
        <w:rPr>
          <w:sz w:val="28"/>
          <w:szCs w:val="28"/>
          <w:lang w:val="en-US"/>
        </w:rPr>
        <w:br/>
      </w:r>
      <w:r w:rsidRPr="00C551D5">
        <w:rPr>
          <w:sz w:val="28"/>
          <w:szCs w:val="28"/>
          <w:lang w:val="en-US"/>
        </w:rPr>
        <w:br/>
        <w:t>4. Welche internationale Organisation entwickelt und pflegt das Harmonisierte System (HS)?</w:t>
      </w:r>
      <w:r w:rsidRPr="00C551D5">
        <w:rPr>
          <w:sz w:val="28"/>
          <w:szCs w:val="28"/>
          <w:lang w:val="en-US"/>
        </w:rPr>
        <w:br/>
      </w:r>
      <w:r w:rsidR="008248D0" w:rsidRPr="00C551D5">
        <w:rPr>
          <w:sz w:val="28"/>
          <w:szCs w:val="28"/>
        </w:rPr>
        <w:t>а</w:t>
      </w:r>
      <w:r w:rsidR="008248D0" w:rsidRPr="00C551D5">
        <w:rPr>
          <w:sz w:val="28"/>
          <w:szCs w:val="28"/>
          <w:lang w:val="en-US"/>
        </w:rPr>
        <w:t xml:space="preserve">) </w:t>
      </w:r>
      <w:r w:rsidRPr="00C551D5">
        <w:rPr>
          <w:sz w:val="28"/>
          <w:szCs w:val="28"/>
          <w:lang w:val="en-US"/>
        </w:rPr>
        <w:t>Internationaler Währungsfonds (IWF)</w:t>
      </w:r>
      <w:r w:rsidRPr="00C551D5">
        <w:rPr>
          <w:sz w:val="28"/>
          <w:szCs w:val="28"/>
          <w:lang w:val="en-US"/>
        </w:rPr>
        <w:br/>
      </w:r>
      <w:r w:rsidR="008248D0" w:rsidRPr="00C551D5">
        <w:rPr>
          <w:sz w:val="28"/>
          <w:szCs w:val="28"/>
        </w:rPr>
        <w:t>б</w:t>
      </w:r>
      <w:r w:rsidR="008248D0" w:rsidRPr="00C551D5">
        <w:rPr>
          <w:sz w:val="28"/>
          <w:szCs w:val="28"/>
          <w:lang w:val="en-US"/>
        </w:rPr>
        <w:t xml:space="preserve">) </w:t>
      </w:r>
      <w:r w:rsidRPr="00C551D5">
        <w:rPr>
          <w:sz w:val="28"/>
          <w:szCs w:val="28"/>
          <w:lang w:val="en-US"/>
        </w:rPr>
        <w:t>Welthandelsorganisation (WTO)</w:t>
      </w:r>
      <w:r w:rsidRPr="00C551D5">
        <w:rPr>
          <w:sz w:val="28"/>
          <w:szCs w:val="28"/>
          <w:lang w:val="en-US"/>
        </w:rPr>
        <w:br/>
      </w:r>
      <w:r w:rsidR="008248D0" w:rsidRPr="00C551D5">
        <w:rPr>
          <w:sz w:val="28"/>
          <w:szCs w:val="28"/>
        </w:rPr>
        <w:t>в</w:t>
      </w:r>
      <w:r w:rsidR="008248D0" w:rsidRPr="00C551D5">
        <w:rPr>
          <w:sz w:val="28"/>
          <w:szCs w:val="28"/>
          <w:lang w:val="en-US"/>
        </w:rPr>
        <w:t xml:space="preserve">) </w:t>
      </w:r>
      <w:r w:rsidRPr="00C551D5">
        <w:rPr>
          <w:sz w:val="28"/>
          <w:szCs w:val="28"/>
          <w:lang w:val="en-US"/>
        </w:rPr>
        <w:t>Weltzollorganisation (WZO)</w:t>
      </w:r>
      <w:r w:rsidRPr="00C551D5">
        <w:rPr>
          <w:sz w:val="28"/>
          <w:szCs w:val="28"/>
          <w:lang w:val="en-US"/>
        </w:rPr>
        <w:br/>
      </w:r>
      <w:r w:rsidR="008248D0" w:rsidRPr="00C551D5">
        <w:rPr>
          <w:sz w:val="28"/>
          <w:szCs w:val="28"/>
        </w:rPr>
        <w:t>г</w:t>
      </w:r>
      <w:r w:rsidR="008248D0" w:rsidRPr="00C551D5">
        <w:rPr>
          <w:sz w:val="28"/>
          <w:szCs w:val="28"/>
          <w:lang w:val="en-US"/>
        </w:rPr>
        <w:t xml:space="preserve">) </w:t>
      </w:r>
      <w:r w:rsidRPr="00C551D5">
        <w:rPr>
          <w:sz w:val="28"/>
          <w:szCs w:val="28"/>
          <w:lang w:val="en-US"/>
        </w:rPr>
        <w:t>Vereinte Nationen (UN)</w:t>
      </w:r>
      <w:r w:rsidRPr="00C551D5">
        <w:rPr>
          <w:sz w:val="28"/>
          <w:szCs w:val="28"/>
          <w:lang w:val="en-US"/>
        </w:rPr>
        <w:br/>
      </w:r>
      <w:r w:rsidRPr="00C551D5">
        <w:rPr>
          <w:sz w:val="28"/>
          <w:szCs w:val="28"/>
          <w:lang w:val="en-US"/>
        </w:rPr>
        <w:br/>
        <w:t>5. Was ist eine „Ursprungszeugnis“?</w:t>
      </w:r>
      <w:r w:rsidRPr="00C551D5">
        <w:rPr>
          <w:sz w:val="28"/>
          <w:szCs w:val="28"/>
          <w:lang w:val="en-US"/>
        </w:rPr>
        <w:br/>
      </w:r>
      <w:r w:rsidR="008248D0" w:rsidRPr="00C551D5">
        <w:rPr>
          <w:sz w:val="28"/>
          <w:szCs w:val="28"/>
        </w:rPr>
        <w:t>а</w:t>
      </w:r>
      <w:r w:rsidR="008248D0" w:rsidRPr="00C551D5">
        <w:rPr>
          <w:sz w:val="28"/>
          <w:szCs w:val="28"/>
          <w:lang w:val="en-US"/>
        </w:rPr>
        <w:t xml:space="preserve">) </w:t>
      </w:r>
      <w:r w:rsidRPr="00C551D5">
        <w:rPr>
          <w:sz w:val="28"/>
          <w:szCs w:val="28"/>
          <w:lang w:val="en-US"/>
        </w:rPr>
        <w:t>Ein Dokument, das die Qualität der Waren bescheinigt.</w:t>
      </w:r>
      <w:r w:rsidRPr="00C551D5">
        <w:rPr>
          <w:sz w:val="28"/>
          <w:szCs w:val="28"/>
          <w:lang w:val="en-US"/>
        </w:rPr>
        <w:br/>
      </w:r>
      <w:r w:rsidR="008248D0" w:rsidRPr="00C551D5">
        <w:rPr>
          <w:sz w:val="28"/>
          <w:szCs w:val="28"/>
        </w:rPr>
        <w:t>б</w:t>
      </w:r>
      <w:r w:rsidR="008248D0" w:rsidRPr="00C551D5">
        <w:rPr>
          <w:sz w:val="28"/>
          <w:szCs w:val="28"/>
          <w:lang w:val="en-US"/>
        </w:rPr>
        <w:t xml:space="preserve">) </w:t>
      </w:r>
      <w:r w:rsidRPr="00C551D5">
        <w:rPr>
          <w:sz w:val="28"/>
          <w:szCs w:val="28"/>
          <w:lang w:val="en-US"/>
        </w:rPr>
        <w:t>Ein Dokument, das das Land bescheinigt, in dem die Waren hergestellt wurden.</w:t>
      </w:r>
      <w:r w:rsidRPr="00C551D5">
        <w:rPr>
          <w:sz w:val="28"/>
          <w:szCs w:val="28"/>
          <w:lang w:val="en-US"/>
        </w:rPr>
        <w:br/>
      </w:r>
      <w:r w:rsidR="008248D0" w:rsidRPr="00C551D5">
        <w:rPr>
          <w:sz w:val="28"/>
          <w:szCs w:val="28"/>
        </w:rPr>
        <w:lastRenderedPageBreak/>
        <w:t>в</w:t>
      </w:r>
      <w:r w:rsidR="008248D0" w:rsidRPr="00C551D5">
        <w:rPr>
          <w:sz w:val="28"/>
          <w:szCs w:val="28"/>
          <w:lang w:val="en-US"/>
        </w:rPr>
        <w:t xml:space="preserve">) </w:t>
      </w:r>
      <w:r w:rsidRPr="00C551D5">
        <w:rPr>
          <w:sz w:val="28"/>
          <w:szCs w:val="28"/>
          <w:lang w:val="en-US"/>
        </w:rPr>
        <w:t>Ein Dokument, das für alle persönlichen Gegenstände erforderlich ist.</w:t>
      </w:r>
      <w:r w:rsidRPr="00C551D5">
        <w:rPr>
          <w:sz w:val="28"/>
          <w:szCs w:val="28"/>
          <w:lang w:val="en-US"/>
        </w:rPr>
        <w:br/>
      </w:r>
      <w:r w:rsidR="008248D0" w:rsidRPr="00C551D5">
        <w:rPr>
          <w:sz w:val="28"/>
          <w:szCs w:val="28"/>
        </w:rPr>
        <w:t>г</w:t>
      </w:r>
      <w:r w:rsidR="008248D0" w:rsidRPr="00C551D5">
        <w:rPr>
          <w:sz w:val="28"/>
          <w:szCs w:val="28"/>
          <w:lang w:val="en-US"/>
        </w:rPr>
        <w:t xml:space="preserve">) </w:t>
      </w:r>
      <w:r w:rsidRPr="00C551D5">
        <w:rPr>
          <w:sz w:val="28"/>
          <w:szCs w:val="28"/>
          <w:lang w:val="en-US"/>
        </w:rPr>
        <w:t>Ein Dokument, das den Preis der Waren bestätigt.</w:t>
      </w:r>
      <w:r w:rsidRPr="00C551D5">
        <w:rPr>
          <w:sz w:val="28"/>
          <w:szCs w:val="28"/>
          <w:lang w:val="en-US"/>
        </w:rPr>
        <w:br/>
      </w:r>
      <w:r w:rsidRPr="00C551D5">
        <w:rPr>
          <w:sz w:val="28"/>
          <w:szCs w:val="28"/>
          <w:lang w:val="en-US"/>
        </w:rPr>
        <w:br/>
        <w:t>6. Das Prinzip der „Meistbegünstigung“ (MFN) nach WTO-Regeln bedeutet, dass:</w:t>
      </w:r>
      <w:r w:rsidRPr="00C551D5">
        <w:rPr>
          <w:sz w:val="28"/>
          <w:szCs w:val="28"/>
          <w:lang w:val="en-US"/>
        </w:rPr>
        <w:br/>
      </w:r>
      <w:r w:rsidR="008248D0" w:rsidRPr="00C551D5">
        <w:rPr>
          <w:sz w:val="28"/>
          <w:szCs w:val="28"/>
        </w:rPr>
        <w:t>а</w:t>
      </w:r>
      <w:r w:rsidR="008248D0" w:rsidRPr="00C551D5">
        <w:rPr>
          <w:sz w:val="28"/>
          <w:szCs w:val="28"/>
          <w:lang w:val="en-US"/>
        </w:rPr>
        <w:t xml:space="preserve">) </w:t>
      </w:r>
      <w:r w:rsidRPr="00C551D5">
        <w:rPr>
          <w:sz w:val="28"/>
          <w:szCs w:val="28"/>
          <w:lang w:val="en-US"/>
        </w:rPr>
        <w:t>Entwicklungsländer die besten Handelsbedingungen erhalten.</w:t>
      </w:r>
      <w:r w:rsidRPr="00C551D5">
        <w:rPr>
          <w:sz w:val="28"/>
          <w:szCs w:val="28"/>
          <w:lang w:val="en-US"/>
        </w:rPr>
        <w:br/>
      </w:r>
      <w:r w:rsidR="008248D0" w:rsidRPr="00C551D5">
        <w:rPr>
          <w:sz w:val="28"/>
          <w:szCs w:val="28"/>
        </w:rPr>
        <w:t>б</w:t>
      </w:r>
      <w:r w:rsidR="008248D0" w:rsidRPr="00C551D5">
        <w:rPr>
          <w:sz w:val="28"/>
          <w:szCs w:val="28"/>
          <w:lang w:val="en-US"/>
        </w:rPr>
        <w:t xml:space="preserve">) </w:t>
      </w:r>
      <w:r w:rsidRPr="00C551D5">
        <w:rPr>
          <w:sz w:val="28"/>
          <w:szCs w:val="28"/>
          <w:lang w:val="en-US"/>
        </w:rPr>
        <w:t>Jeder Vorteil, der einem Mitglied gewährt wird, auf alle anderen Mitglieder ausgedehnt werden muss.</w:t>
      </w:r>
      <w:r w:rsidRPr="00C551D5">
        <w:rPr>
          <w:sz w:val="28"/>
          <w:szCs w:val="28"/>
          <w:lang w:val="en-US"/>
        </w:rPr>
        <w:br/>
      </w:r>
      <w:r w:rsidR="008248D0" w:rsidRPr="00C551D5">
        <w:rPr>
          <w:sz w:val="28"/>
          <w:szCs w:val="28"/>
        </w:rPr>
        <w:t>в</w:t>
      </w:r>
      <w:r w:rsidR="008248D0" w:rsidRPr="00C551D5">
        <w:rPr>
          <w:sz w:val="28"/>
          <w:szCs w:val="28"/>
          <w:lang w:val="en-US"/>
        </w:rPr>
        <w:t xml:space="preserve">) </w:t>
      </w:r>
      <w:r w:rsidRPr="00C551D5">
        <w:rPr>
          <w:sz w:val="28"/>
          <w:szCs w:val="28"/>
          <w:lang w:val="en-US"/>
        </w:rPr>
        <w:t>Länder ihre bevorzugten Handelspartner auswählen können.</w:t>
      </w:r>
      <w:r w:rsidRPr="00C551D5">
        <w:rPr>
          <w:sz w:val="28"/>
          <w:szCs w:val="28"/>
          <w:lang w:val="en-US"/>
        </w:rPr>
        <w:br/>
      </w:r>
      <w:r w:rsidR="008248D0" w:rsidRPr="00C551D5">
        <w:rPr>
          <w:sz w:val="28"/>
          <w:szCs w:val="28"/>
        </w:rPr>
        <w:t>г</w:t>
      </w:r>
      <w:r w:rsidR="008248D0" w:rsidRPr="00C551D5">
        <w:rPr>
          <w:sz w:val="28"/>
          <w:szCs w:val="28"/>
          <w:lang w:val="en-US"/>
        </w:rPr>
        <w:t xml:space="preserve">) </w:t>
      </w:r>
      <w:r w:rsidRPr="00C551D5">
        <w:rPr>
          <w:sz w:val="28"/>
          <w:szCs w:val="28"/>
          <w:lang w:val="en-US"/>
        </w:rPr>
        <w:t>Es nur für Nationen innerhalb einer Freihandelszone gilt.</w:t>
      </w:r>
      <w:r w:rsidRPr="00C551D5">
        <w:rPr>
          <w:sz w:val="28"/>
          <w:szCs w:val="28"/>
          <w:lang w:val="en-US"/>
        </w:rPr>
        <w:br/>
      </w:r>
      <w:r w:rsidRPr="00C551D5">
        <w:rPr>
          <w:sz w:val="28"/>
          <w:szCs w:val="28"/>
          <w:lang w:val="en-US"/>
        </w:rPr>
        <w:br/>
        <w:t>7. Was ist das Hauptziel von „Ursprungsregeln“?</w:t>
      </w:r>
      <w:r w:rsidRPr="00C551D5">
        <w:rPr>
          <w:sz w:val="28"/>
          <w:szCs w:val="28"/>
          <w:lang w:val="en-US"/>
        </w:rPr>
        <w:br/>
      </w:r>
      <w:r w:rsidR="008248D0" w:rsidRPr="00C551D5">
        <w:rPr>
          <w:sz w:val="28"/>
          <w:szCs w:val="28"/>
        </w:rPr>
        <w:t>а</w:t>
      </w:r>
      <w:r w:rsidR="008248D0" w:rsidRPr="00C551D5">
        <w:rPr>
          <w:sz w:val="28"/>
          <w:szCs w:val="28"/>
          <w:lang w:val="en-US"/>
        </w:rPr>
        <w:t xml:space="preserve">) </w:t>
      </w:r>
      <w:r w:rsidRPr="00C551D5">
        <w:rPr>
          <w:sz w:val="28"/>
          <w:szCs w:val="28"/>
          <w:lang w:val="en-US"/>
        </w:rPr>
        <w:t>Die korrekte Warenverzeichnisnummer zu bestimmen.</w:t>
      </w:r>
      <w:r w:rsidRPr="00C551D5">
        <w:rPr>
          <w:sz w:val="28"/>
          <w:szCs w:val="28"/>
          <w:lang w:val="en-US"/>
        </w:rPr>
        <w:br/>
      </w:r>
      <w:r w:rsidR="008248D0" w:rsidRPr="00C551D5">
        <w:rPr>
          <w:sz w:val="28"/>
          <w:szCs w:val="28"/>
        </w:rPr>
        <w:t>б</w:t>
      </w:r>
      <w:r w:rsidR="008248D0" w:rsidRPr="00C551D5">
        <w:rPr>
          <w:sz w:val="28"/>
          <w:szCs w:val="28"/>
          <w:lang w:val="en-US"/>
        </w:rPr>
        <w:t xml:space="preserve">) </w:t>
      </w:r>
      <w:r w:rsidRPr="00C551D5">
        <w:rPr>
          <w:sz w:val="28"/>
          <w:szCs w:val="28"/>
          <w:lang w:val="en-US"/>
        </w:rPr>
        <w:t>Den Schmuggel von Kulturgütern zu verhindern.</w:t>
      </w:r>
      <w:r w:rsidRPr="00C551D5">
        <w:rPr>
          <w:sz w:val="28"/>
          <w:szCs w:val="28"/>
          <w:lang w:val="en-US"/>
        </w:rPr>
        <w:br/>
      </w:r>
      <w:r w:rsidR="008248D0" w:rsidRPr="00C551D5">
        <w:rPr>
          <w:sz w:val="28"/>
          <w:szCs w:val="28"/>
        </w:rPr>
        <w:t>в</w:t>
      </w:r>
      <w:r w:rsidR="008248D0" w:rsidRPr="00C551D5">
        <w:rPr>
          <w:sz w:val="28"/>
          <w:szCs w:val="28"/>
          <w:lang w:val="en-US"/>
        </w:rPr>
        <w:t xml:space="preserve">) </w:t>
      </w:r>
      <w:r w:rsidRPr="00C551D5">
        <w:rPr>
          <w:sz w:val="28"/>
          <w:szCs w:val="28"/>
          <w:lang w:val="en-US"/>
        </w:rPr>
        <w:t>Das Ursprungsland für die Anwendung von Zöllen und Handelspolitiken zu bestimmen.</w:t>
      </w:r>
      <w:r w:rsidRPr="00C551D5">
        <w:rPr>
          <w:sz w:val="28"/>
          <w:szCs w:val="28"/>
          <w:lang w:val="en-US"/>
        </w:rPr>
        <w:br/>
      </w:r>
      <w:r w:rsidR="008248D0" w:rsidRPr="00C551D5">
        <w:rPr>
          <w:sz w:val="28"/>
          <w:szCs w:val="28"/>
        </w:rPr>
        <w:t>г</w:t>
      </w:r>
      <w:r w:rsidR="008248D0" w:rsidRPr="00C551D5">
        <w:rPr>
          <w:sz w:val="28"/>
          <w:szCs w:val="28"/>
          <w:lang w:val="en-US"/>
        </w:rPr>
        <w:t xml:space="preserve">) </w:t>
      </w:r>
      <w:r w:rsidRPr="00C551D5">
        <w:rPr>
          <w:sz w:val="28"/>
          <w:szCs w:val="28"/>
          <w:lang w:val="en-US"/>
        </w:rPr>
        <w:t>Sicherzustellen, dass Waren den Gesundheits- und Sicherheitsstandards entsprechen.</w:t>
      </w:r>
      <w:r w:rsidRPr="00C551D5">
        <w:rPr>
          <w:sz w:val="28"/>
          <w:szCs w:val="28"/>
          <w:lang w:val="en-US"/>
        </w:rPr>
        <w:br/>
      </w:r>
      <w:r w:rsidRPr="00C551D5">
        <w:rPr>
          <w:sz w:val="28"/>
          <w:szCs w:val="28"/>
          <w:lang w:val="en-US"/>
        </w:rPr>
        <w:br/>
        <w:t>8. Was bedeutet „Zollwertfeststellung“ in erster Linie?</w:t>
      </w:r>
      <w:r w:rsidRPr="00C551D5">
        <w:rPr>
          <w:sz w:val="28"/>
          <w:szCs w:val="28"/>
          <w:lang w:val="en-US"/>
        </w:rPr>
        <w:br/>
      </w:r>
      <w:r w:rsidR="008248D0" w:rsidRPr="00C551D5">
        <w:rPr>
          <w:sz w:val="28"/>
          <w:szCs w:val="28"/>
        </w:rPr>
        <w:t>а</w:t>
      </w:r>
      <w:r w:rsidR="008248D0" w:rsidRPr="00C551D5">
        <w:rPr>
          <w:sz w:val="28"/>
          <w:szCs w:val="28"/>
          <w:lang w:val="en-US"/>
        </w:rPr>
        <w:t xml:space="preserve">) </w:t>
      </w:r>
      <w:r w:rsidRPr="00C551D5">
        <w:rPr>
          <w:sz w:val="28"/>
          <w:szCs w:val="28"/>
          <w:lang w:val="en-US"/>
        </w:rPr>
        <w:t>Den Prozess der Bewertung der Qualität von Importgütern.</w:t>
      </w:r>
      <w:r w:rsidRPr="00C551D5">
        <w:rPr>
          <w:sz w:val="28"/>
          <w:szCs w:val="28"/>
          <w:lang w:val="en-US"/>
        </w:rPr>
        <w:br/>
      </w:r>
      <w:r w:rsidR="008248D0" w:rsidRPr="00C551D5">
        <w:rPr>
          <w:sz w:val="28"/>
          <w:szCs w:val="28"/>
        </w:rPr>
        <w:t>б</w:t>
      </w:r>
      <w:r w:rsidR="008248D0" w:rsidRPr="00C551D5">
        <w:rPr>
          <w:sz w:val="28"/>
          <w:szCs w:val="28"/>
          <w:lang w:val="en-US"/>
        </w:rPr>
        <w:t xml:space="preserve">) </w:t>
      </w:r>
      <w:r w:rsidRPr="00C551D5">
        <w:rPr>
          <w:sz w:val="28"/>
          <w:szCs w:val="28"/>
          <w:lang w:val="en-US"/>
        </w:rPr>
        <w:t>Den Prozess der Bestimmung des Zollwerts für die Zollberechnung.</w:t>
      </w:r>
      <w:r w:rsidRPr="00C551D5">
        <w:rPr>
          <w:sz w:val="28"/>
          <w:szCs w:val="28"/>
          <w:lang w:val="en-US"/>
        </w:rPr>
        <w:br/>
      </w:r>
      <w:r w:rsidR="008248D0" w:rsidRPr="00C551D5">
        <w:rPr>
          <w:sz w:val="28"/>
          <w:szCs w:val="28"/>
        </w:rPr>
        <w:t>в</w:t>
      </w:r>
      <w:r w:rsidR="008248D0" w:rsidRPr="00C551D5">
        <w:rPr>
          <w:sz w:val="28"/>
          <w:szCs w:val="28"/>
          <w:lang w:val="en-US"/>
        </w:rPr>
        <w:t xml:space="preserve">) </w:t>
      </w:r>
      <w:r w:rsidRPr="00C551D5">
        <w:rPr>
          <w:sz w:val="28"/>
          <w:szCs w:val="28"/>
          <w:lang w:val="en-US"/>
        </w:rPr>
        <w:t>Den Versicherungswert der Waren während des Transports.</w:t>
      </w:r>
      <w:r w:rsidRPr="00C551D5">
        <w:rPr>
          <w:sz w:val="28"/>
          <w:szCs w:val="28"/>
          <w:lang w:val="en-US"/>
        </w:rPr>
        <w:br/>
      </w:r>
      <w:r w:rsidR="008248D0" w:rsidRPr="00C551D5">
        <w:rPr>
          <w:sz w:val="28"/>
          <w:szCs w:val="28"/>
        </w:rPr>
        <w:t>г</w:t>
      </w:r>
      <w:r w:rsidR="008248D0" w:rsidRPr="00C551D5">
        <w:rPr>
          <w:sz w:val="28"/>
          <w:szCs w:val="28"/>
          <w:lang w:val="en-US"/>
        </w:rPr>
        <w:t xml:space="preserve">) </w:t>
      </w:r>
      <w:r w:rsidRPr="00C551D5">
        <w:rPr>
          <w:sz w:val="28"/>
          <w:szCs w:val="28"/>
          <w:lang w:val="en-US"/>
        </w:rPr>
        <w:t>Den Marktwert ähnlicher Waren im Importland.</w:t>
      </w:r>
      <w:r w:rsidRPr="00C551D5">
        <w:rPr>
          <w:sz w:val="28"/>
          <w:szCs w:val="28"/>
          <w:lang w:val="en-US"/>
        </w:rPr>
        <w:br/>
      </w:r>
      <w:r w:rsidRPr="00C551D5">
        <w:rPr>
          <w:sz w:val="28"/>
          <w:szCs w:val="28"/>
          <w:lang w:val="en-US"/>
        </w:rPr>
        <w:br/>
        <w:t>9. Welches internationale Abkommen ist die Grundlage für die Zollwertfeststellung?</w:t>
      </w:r>
      <w:r w:rsidRPr="00C551D5">
        <w:rPr>
          <w:sz w:val="28"/>
          <w:szCs w:val="28"/>
          <w:lang w:val="en-US"/>
        </w:rPr>
        <w:br/>
      </w:r>
      <w:r w:rsidR="008248D0" w:rsidRPr="00C551D5">
        <w:rPr>
          <w:sz w:val="28"/>
          <w:szCs w:val="28"/>
        </w:rPr>
        <w:t>а</w:t>
      </w:r>
      <w:r w:rsidR="008248D0" w:rsidRPr="00C551D5">
        <w:rPr>
          <w:sz w:val="28"/>
          <w:szCs w:val="28"/>
          <w:lang w:val="en-US"/>
        </w:rPr>
        <w:t xml:space="preserve">) </w:t>
      </w:r>
      <w:r w:rsidRPr="00C551D5">
        <w:rPr>
          <w:sz w:val="28"/>
          <w:szCs w:val="28"/>
          <w:lang w:val="en-US"/>
        </w:rPr>
        <w:t>Das Übereinkommen von Kyoto</w:t>
      </w:r>
      <w:r w:rsidRPr="00C551D5">
        <w:rPr>
          <w:sz w:val="28"/>
          <w:szCs w:val="28"/>
          <w:lang w:val="en-US"/>
        </w:rPr>
        <w:br/>
      </w:r>
      <w:r w:rsidR="008248D0" w:rsidRPr="00C551D5">
        <w:rPr>
          <w:sz w:val="28"/>
          <w:szCs w:val="28"/>
        </w:rPr>
        <w:t>б</w:t>
      </w:r>
      <w:r w:rsidR="008248D0" w:rsidRPr="00C551D5">
        <w:rPr>
          <w:sz w:val="28"/>
          <w:szCs w:val="28"/>
          <w:lang w:val="en-US"/>
        </w:rPr>
        <w:t xml:space="preserve">) </w:t>
      </w:r>
      <w:r w:rsidRPr="00C551D5">
        <w:rPr>
          <w:sz w:val="28"/>
          <w:szCs w:val="28"/>
          <w:lang w:val="en-US"/>
        </w:rPr>
        <w:t>Das WTO-Übereinkommen zur Zollwertfeststellung</w:t>
      </w:r>
      <w:r w:rsidRPr="00C551D5">
        <w:rPr>
          <w:sz w:val="28"/>
          <w:szCs w:val="28"/>
          <w:lang w:val="en-US"/>
        </w:rPr>
        <w:br/>
      </w:r>
      <w:r w:rsidR="008248D0" w:rsidRPr="00C551D5">
        <w:rPr>
          <w:sz w:val="28"/>
          <w:szCs w:val="28"/>
        </w:rPr>
        <w:t>в</w:t>
      </w:r>
      <w:r w:rsidR="008248D0" w:rsidRPr="00C551D5">
        <w:rPr>
          <w:sz w:val="28"/>
          <w:szCs w:val="28"/>
          <w:lang w:val="en-US"/>
        </w:rPr>
        <w:t xml:space="preserve">) </w:t>
      </w:r>
      <w:r w:rsidRPr="00C551D5">
        <w:rPr>
          <w:sz w:val="28"/>
          <w:szCs w:val="28"/>
          <w:lang w:val="en-US"/>
        </w:rPr>
        <w:t>Das Istanbul-Übereinkommen</w:t>
      </w:r>
      <w:r w:rsidRPr="00C551D5">
        <w:rPr>
          <w:sz w:val="28"/>
          <w:szCs w:val="28"/>
          <w:lang w:val="en-US"/>
        </w:rPr>
        <w:br/>
      </w:r>
      <w:r w:rsidR="008248D0" w:rsidRPr="00C551D5">
        <w:rPr>
          <w:sz w:val="28"/>
          <w:szCs w:val="28"/>
        </w:rPr>
        <w:t>г</w:t>
      </w:r>
      <w:r w:rsidR="008248D0" w:rsidRPr="00C551D5">
        <w:rPr>
          <w:sz w:val="28"/>
          <w:szCs w:val="28"/>
          <w:lang w:val="en-US"/>
        </w:rPr>
        <w:t xml:space="preserve">) </w:t>
      </w:r>
      <w:r w:rsidRPr="00C551D5">
        <w:rPr>
          <w:sz w:val="28"/>
          <w:szCs w:val="28"/>
          <w:lang w:val="en-US"/>
        </w:rPr>
        <w:t>Die überarbeitete Erklärung von Arusha</w:t>
      </w:r>
      <w:r w:rsidRPr="00C551D5">
        <w:rPr>
          <w:sz w:val="28"/>
          <w:szCs w:val="28"/>
          <w:lang w:val="en-US"/>
        </w:rPr>
        <w:br/>
      </w:r>
      <w:r w:rsidRPr="00C551D5">
        <w:rPr>
          <w:sz w:val="28"/>
          <w:szCs w:val="28"/>
          <w:lang w:val="en-US"/>
        </w:rPr>
        <w:br/>
        <w:t>10. „Incoterms“ sind international anerkannte Standards, die definieren:</w:t>
      </w:r>
      <w:r w:rsidRPr="00C551D5">
        <w:rPr>
          <w:sz w:val="28"/>
          <w:szCs w:val="28"/>
          <w:lang w:val="en-US"/>
        </w:rPr>
        <w:br/>
      </w:r>
      <w:r w:rsidR="008248D0" w:rsidRPr="00C551D5">
        <w:rPr>
          <w:sz w:val="28"/>
          <w:szCs w:val="28"/>
        </w:rPr>
        <w:t>а</w:t>
      </w:r>
      <w:r w:rsidR="008248D0" w:rsidRPr="00C551D5">
        <w:rPr>
          <w:sz w:val="28"/>
          <w:szCs w:val="28"/>
          <w:lang w:val="en-US"/>
        </w:rPr>
        <w:t xml:space="preserve">) </w:t>
      </w:r>
      <w:r w:rsidRPr="00C551D5">
        <w:rPr>
          <w:sz w:val="28"/>
          <w:szCs w:val="28"/>
          <w:lang w:val="en-US"/>
        </w:rPr>
        <w:t>Die Zahlungsbedingungen im internationalen Handel.</w:t>
      </w:r>
      <w:r w:rsidRPr="00C551D5">
        <w:rPr>
          <w:sz w:val="28"/>
          <w:szCs w:val="28"/>
          <w:lang w:val="en-US"/>
        </w:rPr>
        <w:br/>
      </w:r>
      <w:r w:rsidR="008248D0" w:rsidRPr="00C551D5">
        <w:rPr>
          <w:sz w:val="28"/>
          <w:szCs w:val="28"/>
        </w:rPr>
        <w:t>б</w:t>
      </w:r>
      <w:r w:rsidR="008248D0" w:rsidRPr="00C551D5">
        <w:rPr>
          <w:sz w:val="28"/>
          <w:szCs w:val="28"/>
          <w:lang w:val="en-US"/>
        </w:rPr>
        <w:t xml:space="preserve">) </w:t>
      </w:r>
      <w:r w:rsidRPr="00C551D5">
        <w:rPr>
          <w:sz w:val="28"/>
          <w:szCs w:val="28"/>
          <w:lang w:val="en-US"/>
        </w:rPr>
        <w:t>Die Verantwortlichkeiten von Käufern und Verkäufern beim Versand von Waren.</w:t>
      </w:r>
      <w:r w:rsidRPr="00C551D5">
        <w:rPr>
          <w:sz w:val="28"/>
          <w:szCs w:val="28"/>
          <w:lang w:val="en-US"/>
        </w:rPr>
        <w:br/>
      </w:r>
      <w:r w:rsidR="008248D0" w:rsidRPr="00C551D5">
        <w:rPr>
          <w:sz w:val="28"/>
          <w:szCs w:val="28"/>
        </w:rPr>
        <w:t>в</w:t>
      </w:r>
      <w:r w:rsidR="008248D0" w:rsidRPr="00C551D5">
        <w:rPr>
          <w:sz w:val="28"/>
          <w:szCs w:val="28"/>
          <w:lang w:val="en-US"/>
        </w:rPr>
        <w:t xml:space="preserve">) </w:t>
      </w:r>
      <w:r w:rsidRPr="00C551D5">
        <w:rPr>
          <w:sz w:val="28"/>
          <w:szCs w:val="28"/>
          <w:lang w:val="en-US"/>
        </w:rPr>
        <w:t>Die Qualitätsstandards für landwirtschaftliche Erzeugnisse.</w:t>
      </w:r>
      <w:r w:rsidRPr="00C551D5">
        <w:rPr>
          <w:sz w:val="28"/>
          <w:szCs w:val="28"/>
          <w:lang w:val="en-US"/>
        </w:rPr>
        <w:br/>
      </w:r>
      <w:r w:rsidR="008248D0" w:rsidRPr="00C551D5">
        <w:rPr>
          <w:sz w:val="28"/>
          <w:szCs w:val="28"/>
        </w:rPr>
        <w:t>г</w:t>
      </w:r>
      <w:r w:rsidR="008248D0" w:rsidRPr="00C551D5">
        <w:rPr>
          <w:sz w:val="28"/>
          <w:szCs w:val="28"/>
          <w:lang w:val="en-US"/>
        </w:rPr>
        <w:t xml:space="preserve">) </w:t>
      </w:r>
      <w:r w:rsidRPr="00C551D5">
        <w:rPr>
          <w:sz w:val="28"/>
          <w:szCs w:val="28"/>
          <w:lang w:val="en-US"/>
        </w:rPr>
        <w:t>Die Versicherungsanforderungen für den Seetransport.</w:t>
      </w:r>
      <w:r w:rsidRPr="00C551D5">
        <w:rPr>
          <w:sz w:val="28"/>
          <w:szCs w:val="28"/>
          <w:lang w:val="en-US"/>
        </w:rPr>
        <w:br/>
      </w:r>
      <w:r w:rsidRPr="00C551D5">
        <w:rPr>
          <w:sz w:val="28"/>
          <w:szCs w:val="28"/>
          <w:lang w:val="en-US"/>
        </w:rPr>
        <w:br/>
        <w:t>11. Unter welchem Incoterm trägt der Verkäufer die maximale Verpflichtung, trägt alle Kosten und Risiken bis zur Anlieferung der Ware an den Betrieb des Käufers?</w:t>
      </w:r>
      <w:r w:rsidRPr="00C551D5">
        <w:rPr>
          <w:sz w:val="28"/>
          <w:szCs w:val="28"/>
          <w:lang w:val="en-US"/>
        </w:rPr>
        <w:br/>
      </w:r>
      <w:r w:rsidR="008248D0" w:rsidRPr="00C551D5">
        <w:rPr>
          <w:sz w:val="28"/>
          <w:szCs w:val="28"/>
        </w:rPr>
        <w:t>а</w:t>
      </w:r>
      <w:r w:rsidR="008248D0" w:rsidRPr="00C551D5">
        <w:rPr>
          <w:sz w:val="28"/>
          <w:szCs w:val="28"/>
          <w:lang w:val="en-US"/>
        </w:rPr>
        <w:t xml:space="preserve">) </w:t>
      </w:r>
      <w:r w:rsidRPr="00C551D5">
        <w:rPr>
          <w:sz w:val="28"/>
          <w:szCs w:val="28"/>
          <w:lang w:val="en-US"/>
        </w:rPr>
        <w:t>FOB (Free on Board)</w:t>
      </w:r>
      <w:r w:rsidRPr="00C551D5">
        <w:rPr>
          <w:sz w:val="28"/>
          <w:szCs w:val="28"/>
          <w:lang w:val="en-US"/>
        </w:rPr>
        <w:br/>
      </w:r>
      <w:r w:rsidR="008248D0" w:rsidRPr="00C551D5">
        <w:rPr>
          <w:sz w:val="28"/>
          <w:szCs w:val="28"/>
        </w:rPr>
        <w:t>б</w:t>
      </w:r>
      <w:r w:rsidR="008248D0" w:rsidRPr="00C551D5">
        <w:rPr>
          <w:sz w:val="28"/>
          <w:szCs w:val="28"/>
          <w:lang w:val="en-US"/>
        </w:rPr>
        <w:t xml:space="preserve">) </w:t>
      </w:r>
      <w:r w:rsidRPr="00C551D5">
        <w:rPr>
          <w:sz w:val="28"/>
          <w:szCs w:val="28"/>
          <w:lang w:val="en-US"/>
        </w:rPr>
        <w:t>CIF (Cost, Insurance and Freight)</w:t>
      </w:r>
      <w:r w:rsidRPr="00C551D5">
        <w:rPr>
          <w:sz w:val="28"/>
          <w:szCs w:val="28"/>
          <w:lang w:val="en-US"/>
        </w:rPr>
        <w:br/>
      </w:r>
      <w:r w:rsidR="008248D0" w:rsidRPr="00C551D5">
        <w:rPr>
          <w:sz w:val="28"/>
          <w:szCs w:val="28"/>
        </w:rPr>
        <w:t>в</w:t>
      </w:r>
      <w:r w:rsidR="008248D0" w:rsidRPr="00C551D5">
        <w:rPr>
          <w:sz w:val="28"/>
          <w:szCs w:val="28"/>
          <w:lang w:val="en-US"/>
        </w:rPr>
        <w:t xml:space="preserve">) </w:t>
      </w:r>
      <w:r w:rsidRPr="00C551D5">
        <w:rPr>
          <w:sz w:val="28"/>
          <w:szCs w:val="28"/>
          <w:lang w:val="en-US"/>
        </w:rPr>
        <w:t>EXW (Ex Works)</w:t>
      </w:r>
      <w:r w:rsidRPr="00C551D5">
        <w:rPr>
          <w:sz w:val="28"/>
          <w:szCs w:val="28"/>
          <w:lang w:val="en-US"/>
        </w:rPr>
        <w:br/>
      </w:r>
      <w:r w:rsidR="008248D0" w:rsidRPr="00C551D5">
        <w:rPr>
          <w:sz w:val="28"/>
          <w:szCs w:val="28"/>
        </w:rPr>
        <w:t>г</w:t>
      </w:r>
      <w:r w:rsidR="008248D0" w:rsidRPr="00C551D5">
        <w:rPr>
          <w:sz w:val="28"/>
          <w:szCs w:val="28"/>
          <w:lang w:val="en-US"/>
        </w:rPr>
        <w:t xml:space="preserve">) </w:t>
      </w:r>
      <w:r w:rsidRPr="00C551D5">
        <w:rPr>
          <w:sz w:val="28"/>
          <w:szCs w:val="28"/>
          <w:lang w:val="en-US"/>
        </w:rPr>
        <w:t>DAP (Delivered at Place)</w:t>
      </w:r>
      <w:r w:rsidRPr="00C551D5">
        <w:rPr>
          <w:sz w:val="28"/>
          <w:szCs w:val="28"/>
          <w:lang w:val="en-US"/>
        </w:rPr>
        <w:br/>
      </w:r>
      <w:r w:rsidRPr="00C551D5">
        <w:rPr>
          <w:sz w:val="28"/>
          <w:szCs w:val="28"/>
          <w:lang w:val="en-US"/>
        </w:rPr>
        <w:lastRenderedPageBreak/>
        <w:br/>
        <w:t>12. Was ist ein „Antidumpingzoll“?</w:t>
      </w:r>
      <w:r w:rsidRPr="00C551D5">
        <w:rPr>
          <w:sz w:val="28"/>
          <w:szCs w:val="28"/>
          <w:lang w:val="en-US"/>
        </w:rPr>
        <w:br/>
      </w:r>
      <w:r w:rsidR="008248D0" w:rsidRPr="00C551D5">
        <w:rPr>
          <w:sz w:val="28"/>
          <w:szCs w:val="28"/>
        </w:rPr>
        <w:t>а</w:t>
      </w:r>
      <w:r w:rsidR="008248D0" w:rsidRPr="00C551D5">
        <w:rPr>
          <w:sz w:val="28"/>
          <w:szCs w:val="28"/>
          <w:lang w:val="en-US"/>
        </w:rPr>
        <w:t xml:space="preserve">) </w:t>
      </w:r>
      <w:r w:rsidRPr="00C551D5">
        <w:rPr>
          <w:sz w:val="28"/>
          <w:szCs w:val="28"/>
          <w:lang w:val="en-US"/>
        </w:rPr>
        <w:t>Eine Steuer, die erhoben wird, um ausländische staatliche Subventionen auszugleichen.</w:t>
      </w:r>
      <w:r w:rsidRPr="00C551D5">
        <w:rPr>
          <w:sz w:val="28"/>
          <w:szCs w:val="28"/>
          <w:lang w:val="en-US"/>
        </w:rPr>
        <w:br/>
      </w:r>
      <w:r w:rsidR="008248D0" w:rsidRPr="00C551D5">
        <w:rPr>
          <w:sz w:val="28"/>
          <w:szCs w:val="28"/>
        </w:rPr>
        <w:t>б</w:t>
      </w:r>
      <w:r w:rsidR="008248D0" w:rsidRPr="00C551D5">
        <w:rPr>
          <w:sz w:val="28"/>
          <w:szCs w:val="28"/>
          <w:lang w:val="en-US"/>
        </w:rPr>
        <w:t xml:space="preserve">) </w:t>
      </w:r>
      <w:r w:rsidRPr="00C551D5">
        <w:rPr>
          <w:sz w:val="28"/>
          <w:szCs w:val="28"/>
          <w:lang w:val="en-US"/>
        </w:rPr>
        <w:t>Eine Strafe für verspätete Zollerklärungen.</w:t>
      </w:r>
      <w:r w:rsidRPr="00C551D5">
        <w:rPr>
          <w:sz w:val="28"/>
          <w:szCs w:val="28"/>
          <w:lang w:val="en-US"/>
        </w:rPr>
        <w:br/>
      </w:r>
      <w:r w:rsidR="008248D0" w:rsidRPr="00C551D5">
        <w:rPr>
          <w:sz w:val="28"/>
          <w:szCs w:val="28"/>
        </w:rPr>
        <w:t>в</w:t>
      </w:r>
      <w:r w:rsidR="008248D0" w:rsidRPr="00C551D5">
        <w:rPr>
          <w:sz w:val="28"/>
          <w:szCs w:val="28"/>
          <w:lang w:val="en-US"/>
        </w:rPr>
        <w:t xml:space="preserve">) </w:t>
      </w:r>
      <w:r w:rsidRPr="00C551D5">
        <w:rPr>
          <w:sz w:val="28"/>
          <w:szCs w:val="28"/>
          <w:lang w:val="en-US"/>
        </w:rPr>
        <w:t>Ein Zoll, der auf Importe erhoben wird, die unter dem fairen Marktwert liegen, um inländische Industrien zu schützen.</w:t>
      </w:r>
      <w:r w:rsidRPr="00C551D5">
        <w:rPr>
          <w:sz w:val="28"/>
          <w:szCs w:val="28"/>
          <w:lang w:val="en-US"/>
        </w:rPr>
        <w:br/>
      </w:r>
      <w:r w:rsidR="008248D0" w:rsidRPr="00C551D5">
        <w:rPr>
          <w:sz w:val="28"/>
          <w:szCs w:val="28"/>
        </w:rPr>
        <w:t>г</w:t>
      </w:r>
      <w:r w:rsidR="008248D0" w:rsidRPr="00C551D5">
        <w:rPr>
          <w:sz w:val="28"/>
          <w:szCs w:val="28"/>
          <w:lang w:val="en-US"/>
        </w:rPr>
        <w:t xml:space="preserve">) </w:t>
      </w:r>
      <w:r w:rsidRPr="00C551D5">
        <w:rPr>
          <w:sz w:val="28"/>
          <w:szCs w:val="28"/>
          <w:lang w:val="en-US"/>
        </w:rPr>
        <w:t>Eine Gebühr für Zollkontrollen.</w:t>
      </w:r>
      <w:r w:rsidRPr="00C551D5">
        <w:rPr>
          <w:sz w:val="28"/>
          <w:szCs w:val="28"/>
          <w:lang w:val="en-US"/>
        </w:rPr>
        <w:br/>
      </w:r>
      <w:r w:rsidRPr="00C551D5">
        <w:rPr>
          <w:sz w:val="28"/>
          <w:szCs w:val="28"/>
          <w:lang w:val="en-US"/>
        </w:rPr>
        <w:br/>
        <w:t>13. Eine „Freihandelszone“ (FTZ) ist ein Gebiet, in dem:</w:t>
      </w:r>
      <w:r w:rsidRPr="00C551D5">
        <w:rPr>
          <w:sz w:val="28"/>
          <w:szCs w:val="28"/>
          <w:lang w:val="en-US"/>
        </w:rPr>
        <w:br/>
      </w:r>
      <w:r w:rsidR="008248D0" w:rsidRPr="00C551D5">
        <w:rPr>
          <w:sz w:val="28"/>
          <w:szCs w:val="28"/>
        </w:rPr>
        <w:t>а</w:t>
      </w:r>
      <w:r w:rsidR="008248D0" w:rsidRPr="00C551D5">
        <w:rPr>
          <w:sz w:val="28"/>
          <w:szCs w:val="28"/>
          <w:lang w:val="en-US"/>
        </w:rPr>
        <w:t xml:space="preserve">) </w:t>
      </w:r>
      <w:r w:rsidRPr="00C551D5">
        <w:rPr>
          <w:sz w:val="28"/>
          <w:szCs w:val="28"/>
          <w:lang w:val="en-US"/>
        </w:rPr>
        <w:t>Waren gelagert, montiert oder hergestellt werden können, ohne Zöllen zu unterliegen.</w:t>
      </w:r>
      <w:r w:rsidRPr="00C551D5">
        <w:rPr>
          <w:sz w:val="28"/>
          <w:szCs w:val="28"/>
          <w:lang w:val="en-US"/>
        </w:rPr>
        <w:br/>
      </w:r>
      <w:r w:rsidR="008248D0" w:rsidRPr="00C551D5">
        <w:rPr>
          <w:sz w:val="28"/>
          <w:szCs w:val="28"/>
        </w:rPr>
        <w:t>б</w:t>
      </w:r>
      <w:r w:rsidR="008248D0" w:rsidRPr="00C551D5">
        <w:rPr>
          <w:sz w:val="28"/>
          <w:szCs w:val="28"/>
          <w:lang w:val="en-US"/>
        </w:rPr>
        <w:t xml:space="preserve">) </w:t>
      </w:r>
      <w:r w:rsidRPr="00C551D5">
        <w:rPr>
          <w:sz w:val="28"/>
          <w:szCs w:val="28"/>
          <w:lang w:val="en-US"/>
        </w:rPr>
        <w:t>Alle Bürger ohne Einschränkungen handeln können.</w:t>
      </w:r>
      <w:r w:rsidRPr="00C551D5">
        <w:rPr>
          <w:sz w:val="28"/>
          <w:szCs w:val="28"/>
          <w:lang w:val="en-US"/>
        </w:rPr>
        <w:br/>
      </w:r>
      <w:r w:rsidR="008248D0" w:rsidRPr="00C551D5">
        <w:rPr>
          <w:sz w:val="28"/>
          <w:szCs w:val="28"/>
        </w:rPr>
        <w:t>в</w:t>
      </w:r>
      <w:r w:rsidR="008248D0" w:rsidRPr="00C551D5">
        <w:rPr>
          <w:sz w:val="28"/>
          <w:szCs w:val="28"/>
          <w:lang w:val="en-US"/>
        </w:rPr>
        <w:t xml:space="preserve">) </w:t>
      </w:r>
      <w:r w:rsidRPr="00C551D5">
        <w:rPr>
          <w:sz w:val="28"/>
          <w:szCs w:val="28"/>
          <w:lang w:val="en-US"/>
        </w:rPr>
        <w:t>Waren immer steuerfrei an Verbraucher verkauft werden.</w:t>
      </w:r>
      <w:r w:rsidRPr="00C551D5">
        <w:rPr>
          <w:sz w:val="28"/>
          <w:szCs w:val="28"/>
          <w:lang w:val="en-US"/>
        </w:rPr>
        <w:br/>
      </w:r>
      <w:r w:rsidR="008248D0" w:rsidRPr="00C551D5">
        <w:rPr>
          <w:sz w:val="28"/>
          <w:szCs w:val="28"/>
        </w:rPr>
        <w:t>г</w:t>
      </w:r>
      <w:r w:rsidR="008248D0" w:rsidRPr="00C551D5">
        <w:rPr>
          <w:sz w:val="28"/>
          <w:szCs w:val="28"/>
          <w:lang w:val="en-US"/>
        </w:rPr>
        <w:t xml:space="preserve">) </w:t>
      </w:r>
      <w:r w:rsidRPr="00C551D5">
        <w:rPr>
          <w:sz w:val="28"/>
          <w:szCs w:val="28"/>
          <w:lang w:val="en-US"/>
        </w:rPr>
        <w:t>Einwanderungskontrollen abgeschafft sind.</w:t>
      </w:r>
      <w:r w:rsidRPr="00C551D5">
        <w:rPr>
          <w:sz w:val="28"/>
          <w:szCs w:val="28"/>
          <w:lang w:val="en-US"/>
        </w:rPr>
        <w:br/>
      </w:r>
      <w:r w:rsidRPr="00C551D5">
        <w:rPr>
          <w:sz w:val="28"/>
          <w:szCs w:val="28"/>
          <w:lang w:val="en-US"/>
        </w:rPr>
        <w:br/>
        <w:t>14. Was ist der Zweck von „Zollspediteuren“?</w:t>
      </w:r>
      <w:r w:rsidRPr="00C551D5">
        <w:rPr>
          <w:sz w:val="28"/>
          <w:szCs w:val="28"/>
          <w:lang w:val="en-US"/>
        </w:rPr>
        <w:br/>
      </w:r>
      <w:r w:rsidR="008248D0" w:rsidRPr="00C551D5">
        <w:rPr>
          <w:sz w:val="28"/>
          <w:szCs w:val="28"/>
        </w:rPr>
        <w:t>а</w:t>
      </w:r>
      <w:r w:rsidR="008248D0" w:rsidRPr="00C551D5">
        <w:rPr>
          <w:sz w:val="28"/>
          <w:szCs w:val="28"/>
          <w:lang w:val="en-US"/>
        </w:rPr>
        <w:t xml:space="preserve">) </w:t>
      </w:r>
      <w:r w:rsidRPr="00C551D5">
        <w:rPr>
          <w:sz w:val="28"/>
          <w:szCs w:val="28"/>
          <w:lang w:val="en-US"/>
        </w:rPr>
        <w:t>Freihandelsabkommen zwischen Ländern zu verhandeln.</w:t>
      </w:r>
      <w:r w:rsidRPr="00C551D5">
        <w:rPr>
          <w:sz w:val="28"/>
          <w:szCs w:val="28"/>
          <w:lang w:val="en-US"/>
        </w:rPr>
        <w:br/>
      </w:r>
      <w:r w:rsidR="008248D0" w:rsidRPr="00C551D5">
        <w:rPr>
          <w:sz w:val="28"/>
          <w:szCs w:val="28"/>
        </w:rPr>
        <w:t>б</w:t>
      </w:r>
      <w:r w:rsidR="008248D0" w:rsidRPr="00C551D5">
        <w:rPr>
          <w:sz w:val="28"/>
          <w:szCs w:val="28"/>
          <w:lang w:val="en-US"/>
        </w:rPr>
        <w:t xml:space="preserve">) </w:t>
      </w:r>
      <w:r w:rsidRPr="00C551D5">
        <w:rPr>
          <w:sz w:val="28"/>
          <w:szCs w:val="28"/>
          <w:lang w:val="en-US"/>
        </w:rPr>
        <w:t>Als Vermittler zwischen Importeuren/Exporteuren und Zollbehörden zu fungieren.</w:t>
      </w:r>
      <w:r w:rsidRPr="00C551D5">
        <w:rPr>
          <w:sz w:val="28"/>
          <w:szCs w:val="28"/>
          <w:lang w:val="en-US"/>
        </w:rPr>
        <w:br/>
      </w:r>
      <w:r w:rsidR="008248D0" w:rsidRPr="00C551D5">
        <w:rPr>
          <w:sz w:val="28"/>
          <w:szCs w:val="28"/>
        </w:rPr>
        <w:t>в</w:t>
      </w:r>
      <w:r w:rsidR="008248D0" w:rsidRPr="00C551D5">
        <w:rPr>
          <w:sz w:val="28"/>
          <w:szCs w:val="28"/>
          <w:lang w:val="en-US"/>
        </w:rPr>
        <w:t xml:space="preserve">) </w:t>
      </w:r>
      <w:r w:rsidRPr="00C551D5">
        <w:rPr>
          <w:sz w:val="28"/>
          <w:szCs w:val="28"/>
          <w:lang w:val="en-US"/>
        </w:rPr>
        <w:t>Friedensverträge zwischen kriegführenden Nationen zu vermitteln.</w:t>
      </w:r>
      <w:r w:rsidRPr="00C551D5">
        <w:rPr>
          <w:sz w:val="28"/>
          <w:szCs w:val="28"/>
          <w:lang w:val="en-US"/>
        </w:rPr>
        <w:br/>
      </w:r>
      <w:r w:rsidR="008248D0" w:rsidRPr="00C551D5">
        <w:rPr>
          <w:sz w:val="28"/>
          <w:szCs w:val="28"/>
        </w:rPr>
        <w:t>г</w:t>
      </w:r>
      <w:r w:rsidR="008248D0" w:rsidRPr="00C551D5">
        <w:rPr>
          <w:sz w:val="28"/>
          <w:szCs w:val="28"/>
          <w:lang w:val="en-US"/>
        </w:rPr>
        <w:t xml:space="preserve">) </w:t>
      </w:r>
      <w:r w:rsidRPr="00C551D5">
        <w:rPr>
          <w:sz w:val="28"/>
          <w:szCs w:val="28"/>
          <w:lang w:val="en-US"/>
        </w:rPr>
        <w:t xml:space="preserve">Zolltarifsätze festzulegen. </w:t>
      </w:r>
    </w:p>
    <w:p w14:paraId="2C98CB47" w14:textId="77777777" w:rsidR="00334759" w:rsidRPr="00334759" w:rsidRDefault="00334759" w:rsidP="00334759">
      <w:pPr>
        <w:spacing w:after="0" w:line="240" w:lineRule="auto"/>
        <w:rPr>
          <w:rFonts w:ascii="Times New Roman" w:eastAsia="Times New Roman" w:hAnsi="Times New Roman" w:cs="Times New Roman"/>
          <w:sz w:val="28"/>
          <w:szCs w:val="28"/>
          <w:lang w:val="en-US" w:eastAsia="ru-RU"/>
        </w:rPr>
      </w:pPr>
    </w:p>
    <w:p w14:paraId="7CBB2361" w14:textId="3EEE99F4" w:rsidR="00334759" w:rsidRPr="00334759" w:rsidRDefault="00334759" w:rsidP="00334759">
      <w:pPr>
        <w:spacing w:after="0" w:line="240" w:lineRule="auto"/>
        <w:rPr>
          <w:rFonts w:ascii="Times New Roman" w:eastAsia="Times New Roman" w:hAnsi="Times New Roman" w:cs="Times New Roman"/>
          <w:sz w:val="28"/>
          <w:szCs w:val="28"/>
          <w:lang w:val="en-US" w:eastAsia="ru-RU"/>
        </w:rPr>
      </w:pPr>
      <w:r w:rsidRPr="00334759">
        <w:rPr>
          <w:rFonts w:ascii="Times New Roman" w:eastAsia="Times New Roman" w:hAnsi="Times New Roman" w:cs="Times New Roman"/>
          <w:sz w:val="28"/>
          <w:szCs w:val="28"/>
          <w:lang w:val="en-US" w:eastAsia="ru-RU"/>
        </w:rPr>
        <w:t xml:space="preserve">15. </w:t>
      </w:r>
      <w:r w:rsidR="008248D0" w:rsidRPr="00C551D5">
        <w:rPr>
          <w:rFonts w:ascii="Times New Roman" w:eastAsia="Times New Roman" w:hAnsi="Times New Roman" w:cs="Times New Roman"/>
          <w:sz w:val="28"/>
          <w:szCs w:val="28"/>
          <w:lang w:val="en-US" w:eastAsia="ru-RU"/>
        </w:rPr>
        <w:t xml:space="preserve">Das „WTO-Übereinkommen zur </w:t>
      </w:r>
      <w:r w:rsidRPr="00334759">
        <w:rPr>
          <w:rFonts w:ascii="Times New Roman" w:eastAsia="Times New Roman" w:hAnsi="Times New Roman" w:cs="Times New Roman"/>
          <w:sz w:val="28"/>
          <w:szCs w:val="28"/>
          <w:lang w:val="en-US" w:eastAsia="ru-RU"/>
        </w:rPr>
        <w:t>Handelserleichterung“ (TFA) zielt darauf ab:</w:t>
      </w:r>
      <w:r w:rsidRPr="00334759">
        <w:rPr>
          <w:rFonts w:ascii="Times New Roman" w:eastAsia="Times New Roman" w:hAnsi="Times New Roman" w:cs="Times New Roman"/>
          <w:sz w:val="28"/>
          <w:szCs w:val="28"/>
          <w:lang w:val="en-US" w:eastAsia="ru-RU"/>
        </w:rPr>
        <w:br/>
      </w:r>
      <w:r w:rsidR="008248D0" w:rsidRPr="00C551D5">
        <w:rPr>
          <w:rFonts w:ascii="Times New Roman" w:eastAsia="Times New Roman" w:hAnsi="Times New Roman" w:cs="Times New Roman"/>
          <w:sz w:val="28"/>
          <w:szCs w:val="28"/>
          <w:lang w:eastAsia="ru-RU"/>
        </w:rPr>
        <w:t>а</w:t>
      </w:r>
      <w:r w:rsidR="008248D0" w:rsidRPr="00C551D5">
        <w:rPr>
          <w:rFonts w:ascii="Times New Roman" w:eastAsia="Times New Roman" w:hAnsi="Times New Roman" w:cs="Times New Roman"/>
          <w:sz w:val="28"/>
          <w:szCs w:val="28"/>
          <w:lang w:val="en-US" w:eastAsia="ru-RU"/>
        </w:rPr>
        <w:t xml:space="preserve">) </w:t>
      </w:r>
      <w:r w:rsidRPr="00334759">
        <w:rPr>
          <w:rFonts w:ascii="Times New Roman" w:eastAsia="Times New Roman" w:hAnsi="Times New Roman" w:cs="Times New Roman"/>
          <w:sz w:val="28"/>
          <w:szCs w:val="28"/>
          <w:lang w:val="en-US" w:eastAsia="ru-RU"/>
        </w:rPr>
        <w:t>Zölle zum Schutz inländischer Märkte zu erhöhen.</w:t>
      </w:r>
      <w:r w:rsidRPr="00334759">
        <w:rPr>
          <w:rFonts w:ascii="Times New Roman" w:eastAsia="Times New Roman" w:hAnsi="Times New Roman" w:cs="Times New Roman"/>
          <w:sz w:val="28"/>
          <w:szCs w:val="28"/>
          <w:lang w:val="en-US" w:eastAsia="ru-RU"/>
        </w:rPr>
        <w:br/>
      </w:r>
      <w:r w:rsidR="008248D0" w:rsidRPr="00C551D5">
        <w:rPr>
          <w:rFonts w:ascii="Times New Roman" w:eastAsia="Times New Roman" w:hAnsi="Times New Roman" w:cs="Times New Roman"/>
          <w:sz w:val="28"/>
          <w:szCs w:val="28"/>
          <w:lang w:eastAsia="ru-RU"/>
        </w:rPr>
        <w:t>б</w:t>
      </w:r>
      <w:r w:rsidR="008248D0" w:rsidRPr="00C551D5">
        <w:rPr>
          <w:rFonts w:ascii="Times New Roman" w:eastAsia="Times New Roman" w:hAnsi="Times New Roman" w:cs="Times New Roman"/>
          <w:sz w:val="28"/>
          <w:szCs w:val="28"/>
          <w:lang w:val="en-US" w:eastAsia="ru-RU"/>
        </w:rPr>
        <w:t xml:space="preserve">) </w:t>
      </w:r>
      <w:r w:rsidRPr="00334759">
        <w:rPr>
          <w:rFonts w:ascii="Times New Roman" w:eastAsia="Times New Roman" w:hAnsi="Times New Roman" w:cs="Times New Roman"/>
          <w:sz w:val="28"/>
          <w:szCs w:val="28"/>
          <w:lang w:val="en-US" w:eastAsia="ru-RU"/>
        </w:rPr>
        <w:t>Export- und Importprozesse zu vereinfachen, zu modernisieren und zu harmonisieren.</w:t>
      </w:r>
      <w:r w:rsidRPr="00334759">
        <w:rPr>
          <w:rFonts w:ascii="Times New Roman" w:eastAsia="Times New Roman" w:hAnsi="Times New Roman" w:cs="Times New Roman"/>
          <w:sz w:val="28"/>
          <w:szCs w:val="28"/>
          <w:lang w:val="en-US" w:eastAsia="ru-RU"/>
        </w:rPr>
        <w:br/>
      </w:r>
      <w:r w:rsidR="008248D0" w:rsidRPr="00C551D5">
        <w:rPr>
          <w:rFonts w:ascii="Times New Roman" w:eastAsia="Times New Roman" w:hAnsi="Times New Roman" w:cs="Times New Roman"/>
          <w:sz w:val="28"/>
          <w:szCs w:val="28"/>
          <w:lang w:eastAsia="ru-RU"/>
        </w:rPr>
        <w:t>в</w:t>
      </w:r>
      <w:r w:rsidR="008248D0" w:rsidRPr="00C551D5">
        <w:rPr>
          <w:rFonts w:ascii="Times New Roman" w:eastAsia="Times New Roman" w:hAnsi="Times New Roman" w:cs="Times New Roman"/>
          <w:sz w:val="28"/>
          <w:szCs w:val="28"/>
          <w:lang w:val="en-US" w:eastAsia="ru-RU"/>
        </w:rPr>
        <w:t xml:space="preserve">) </w:t>
      </w:r>
      <w:r w:rsidRPr="00334759">
        <w:rPr>
          <w:rFonts w:ascii="Times New Roman" w:eastAsia="Times New Roman" w:hAnsi="Times New Roman" w:cs="Times New Roman"/>
          <w:sz w:val="28"/>
          <w:szCs w:val="28"/>
          <w:lang w:val="en-US" w:eastAsia="ru-RU"/>
        </w:rPr>
        <w:t>Alle Zollformalitäten abzuschaffen.</w:t>
      </w:r>
      <w:r w:rsidRPr="00334759">
        <w:rPr>
          <w:rFonts w:ascii="Times New Roman" w:eastAsia="Times New Roman" w:hAnsi="Times New Roman" w:cs="Times New Roman"/>
          <w:sz w:val="28"/>
          <w:szCs w:val="28"/>
          <w:lang w:val="en-US" w:eastAsia="ru-RU"/>
        </w:rPr>
        <w:br/>
      </w:r>
      <w:r w:rsidR="008248D0" w:rsidRPr="00C551D5">
        <w:rPr>
          <w:rFonts w:ascii="Times New Roman" w:eastAsia="Times New Roman" w:hAnsi="Times New Roman" w:cs="Times New Roman"/>
          <w:sz w:val="28"/>
          <w:szCs w:val="28"/>
          <w:lang w:eastAsia="ru-RU"/>
        </w:rPr>
        <w:t>г</w:t>
      </w:r>
      <w:r w:rsidR="008248D0" w:rsidRPr="00C551D5">
        <w:rPr>
          <w:rFonts w:ascii="Times New Roman" w:eastAsia="Times New Roman" w:hAnsi="Times New Roman" w:cs="Times New Roman"/>
          <w:sz w:val="28"/>
          <w:szCs w:val="28"/>
          <w:lang w:val="en-US" w:eastAsia="ru-RU"/>
        </w:rPr>
        <w:t xml:space="preserve">) </w:t>
      </w:r>
      <w:r w:rsidRPr="00334759">
        <w:rPr>
          <w:rFonts w:ascii="Times New Roman" w:eastAsia="Times New Roman" w:hAnsi="Times New Roman" w:cs="Times New Roman"/>
          <w:sz w:val="28"/>
          <w:szCs w:val="28"/>
          <w:lang w:val="en-US" w:eastAsia="ru-RU"/>
        </w:rPr>
        <w:t>Die Verwendung einer einzigen globalen Währung zu fördern.</w:t>
      </w:r>
      <w:r w:rsidRPr="00334759">
        <w:rPr>
          <w:rFonts w:ascii="Times New Roman" w:eastAsia="Times New Roman" w:hAnsi="Times New Roman" w:cs="Times New Roman"/>
          <w:sz w:val="28"/>
          <w:szCs w:val="28"/>
          <w:lang w:val="en-US" w:eastAsia="ru-RU"/>
        </w:rPr>
        <w:br/>
      </w:r>
      <w:r w:rsidRPr="00334759">
        <w:rPr>
          <w:rFonts w:ascii="Times New Roman" w:eastAsia="Times New Roman" w:hAnsi="Times New Roman" w:cs="Times New Roman"/>
          <w:sz w:val="28"/>
          <w:szCs w:val="28"/>
          <w:lang w:val="en-US" w:eastAsia="ru-RU"/>
        </w:rPr>
        <w:br/>
        <w:t>16. Was ist eine „Verbindliche Zolltarifauskunft“ (BTI)?</w:t>
      </w:r>
      <w:r w:rsidRPr="00334759">
        <w:rPr>
          <w:rFonts w:ascii="Times New Roman" w:eastAsia="Times New Roman" w:hAnsi="Times New Roman" w:cs="Times New Roman"/>
          <w:sz w:val="28"/>
          <w:szCs w:val="28"/>
          <w:lang w:val="en-US" w:eastAsia="ru-RU"/>
        </w:rPr>
        <w:br/>
      </w:r>
      <w:r w:rsidR="008248D0" w:rsidRPr="00C551D5">
        <w:rPr>
          <w:rFonts w:ascii="Times New Roman" w:eastAsia="Times New Roman" w:hAnsi="Times New Roman" w:cs="Times New Roman"/>
          <w:sz w:val="28"/>
          <w:szCs w:val="28"/>
          <w:lang w:eastAsia="ru-RU"/>
        </w:rPr>
        <w:t>а</w:t>
      </w:r>
      <w:r w:rsidR="008248D0" w:rsidRPr="00C551D5">
        <w:rPr>
          <w:rFonts w:ascii="Times New Roman" w:eastAsia="Times New Roman" w:hAnsi="Times New Roman" w:cs="Times New Roman"/>
          <w:sz w:val="28"/>
          <w:szCs w:val="28"/>
          <w:lang w:val="en-US" w:eastAsia="ru-RU"/>
        </w:rPr>
        <w:t xml:space="preserve">) </w:t>
      </w:r>
      <w:r w:rsidRPr="00334759">
        <w:rPr>
          <w:rFonts w:ascii="Times New Roman" w:eastAsia="Times New Roman" w:hAnsi="Times New Roman" w:cs="Times New Roman"/>
          <w:sz w:val="28"/>
          <w:szCs w:val="28"/>
          <w:lang w:val="en-US" w:eastAsia="ru-RU"/>
        </w:rPr>
        <w:t>Eine verbindliche Vorabentscheidung über den Ursprung von Waren.</w:t>
      </w:r>
      <w:r w:rsidRPr="00334759">
        <w:rPr>
          <w:rFonts w:ascii="Times New Roman" w:eastAsia="Times New Roman" w:hAnsi="Times New Roman" w:cs="Times New Roman"/>
          <w:sz w:val="28"/>
          <w:szCs w:val="28"/>
          <w:lang w:val="en-US" w:eastAsia="ru-RU"/>
        </w:rPr>
        <w:br/>
      </w:r>
      <w:r w:rsidR="008248D0" w:rsidRPr="00C551D5">
        <w:rPr>
          <w:rFonts w:ascii="Times New Roman" w:eastAsia="Times New Roman" w:hAnsi="Times New Roman" w:cs="Times New Roman"/>
          <w:sz w:val="28"/>
          <w:szCs w:val="28"/>
          <w:lang w:eastAsia="ru-RU"/>
        </w:rPr>
        <w:t>б</w:t>
      </w:r>
      <w:r w:rsidR="008248D0" w:rsidRPr="00C551D5">
        <w:rPr>
          <w:rFonts w:ascii="Times New Roman" w:eastAsia="Times New Roman" w:hAnsi="Times New Roman" w:cs="Times New Roman"/>
          <w:sz w:val="28"/>
          <w:szCs w:val="28"/>
          <w:lang w:val="en-US" w:eastAsia="ru-RU"/>
        </w:rPr>
        <w:t xml:space="preserve">) </w:t>
      </w:r>
      <w:r w:rsidRPr="00334759">
        <w:rPr>
          <w:rFonts w:ascii="Times New Roman" w:eastAsia="Times New Roman" w:hAnsi="Times New Roman" w:cs="Times New Roman"/>
          <w:sz w:val="28"/>
          <w:szCs w:val="28"/>
          <w:lang w:val="en-US" w:eastAsia="ru-RU"/>
        </w:rPr>
        <w:t>Eine verbindliche Anweisung zur Verpackung von Waren für den Versand.</w:t>
      </w:r>
      <w:r w:rsidRPr="00334759">
        <w:rPr>
          <w:rFonts w:ascii="Times New Roman" w:eastAsia="Times New Roman" w:hAnsi="Times New Roman" w:cs="Times New Roman"/>
          <w:sz w:val="28"/>
          <w:szCs w:val="28"/>
          <w:lang w:val="en-US" w:eastAsia="ru-RU"/>
        </w:rPr>
        <w:br/>
      </w:r>
      <w:r w:rsidR="008248D0" w:rsidRPr="00C551D5">
        <w:rPr>
          <w:rFonts w:ascii="Times New Roman" w:eastAsia="Times New Roman" w:hAnsi="Times New Roman" w:cs="Times New Roman"/>
          <w:sz w:val="28"/>
          <w:szCs w:val="28"/>
          <w:lang w:eastAsia="ru-RU"/>
        </w:rPr>
        <w:t>в</w:t>
      </w:r>
      <w:r w:rsidR="008248D0" w:rsidRPr="00C551D5">
        <w:rPr>
          <w:rFonts w:ascii="Times New Roman" w:eastAsia="Times New Roman" w:hAnsi="Times New Roman" w:cs="Times New Roman"/>
          <w:sz w:val="28"/>
          <w:szCs w:val="28"/>
          <w:lang w:val="en-US" w:eastAsia="ru-RU"/>
        </w:rPr>
        <w:t xml:space="preserve">) </w:t>
      </w:r>
      <w:r w:rsidRPr="00334759">
        <w:rPr>
          <w:rFonts w:ascii="Times New Roman" w:eastAsia="Times New Roman" w:hAnsi="Times New Roman" w:cs="Times New Roman"/>
          <w:sz w:val="28"/>
          <w:szCs w:val="28"/>
          <w:lang w:val="en-US" w:eastAsia="ru-RU"/>
        </w:rPr>
        <w:t>Eine verbindliche Vorabentscheidung über die Einreihung von Waren in den Zolltarif.</w:t>
      </w:r>
      <w:r w:rsidRPr="00334759">
        <w:rPr>
          <w:rFonts w:ascii="Times New Roman" w:eastAsia="Times New Roman" w:hAnsi="Times New Roman" w:cs="Times New Roman"/>
          <w:sz w:val="28"/>
          <w:szCs w:val="28"/>
          <w:lang w:val="en-US" w:eastAsia="ru-RU"/>
        </w:rPr>
        <w:br/>
      </w:r>
      <w:r w:rsidR="008248D0" w:rsidRPr="00C551D5">
        <w:rPr>
          <w:rFonts w:ascii="Times New Roman" w:eastAsia="Times New Roman" w:hAnsi="Times New Roman" w:cs="Times New Roman"/>
          <w:sz w:val="28"/>
          <w:szCs w:val="28"/>
          <w:lang w:eastAsia="ru-RU"/>
        </w:rPr>
        <w:t>г</w:t>
      </w:r>
      <w:r w:rsidR="008248D0" w:rsidRPr="00C551D5">
        <w:rPr>
          <w:rFonts w:ascii="Times New Roman" w:eastAsia="Times New Roman" w:hAnsi="Times New Roman" w:cs="Times New Roman"/>
          <w:sz w:val="28"/>
          <w:szCs w:val="28"/>
          <w:lang w:val="en-US" w:eastAsia="ru-RU"/>
        </w:rPr>
        <w:t xml:space="preserve">) </w:t>
      </w:r>
      <w:r w:rsidRPr="00334759">
        <w:rPr>
          <w:rFonts w:ascii="Times New Roman" w:eastAsia="Times New Roman" w:hAnsi="Times New Roman" w:cs="Times New Roman"/>
          <w:sz w:val="28"/>
          <w:szCs w:val="28"/>
          <w:lang w:val="en-US" w:eastAsia="ru-RU"/>
        </w:rPr>
        <w:t>Eine Entscheidung, die den endgültigen Preis für importierte Waren festlegt.</w:t>
      </w:r>
      <w:r w:rsidRPr="00334759">
        <w:rPr>
          <w:rFonts w:ascii="Times New Roman" w:eastAsia="Times New Roman" w:hAnsi="Times New Roman" w:cs="Times New Roman"/>
          <w:sz w:val="28"/>
          <w:szCs w:val="28"/>
          <w:lang w:val="en-US" w:eastAsia="ru-RU"/>
        </w:rPr>
        <w:br/>
      </w:r>
      <w:r w:rsidRPr="00334759">
        <w:rPr>
          <w:rFonts w:ascii="Times New Roman" w:eastAsia="Times New Roman" w:hAnsi="Times New Roman" w:cs="Times New Roman"/>
          <w:sz w:val="28"/>
          <w:szCs w:val="28"/>
          <w:lang w:val="en-US" w:eastAsia="ru-RU"/>
        </w:rPr>
        <w:br/>
        <w:t>17. Der Begriff „De Minimis“-Wert im Zollwesen bezieht sich auf:</w:t>
      </w:r>
      <w:r w:rsidRPr="00334759">
        <w:rPr>
          <w:rFonts w:ascii="Times New Roman" w:eastAsia="Times New Roman" w:hAnsi="Times New Roman" w:cs="Times New Roman"/>
          <w:sz w:val="28"/>
          <w:szCs w:val="28"/>
          <w:lang w:val="en-US" w:eastAsia="ru-RU"/>
        </w:rPr>
        <w:br/>
      </w:r>
      <w:r w:rsidR="008248D0" w:rsidRPr="00C551D5">
        <w:rPr>
          <w:rFonts w:ascii="Times New Roman" w:eastAsia="Times New Roman" w:hAnsi="Times New Roman" w:cs="Times New Roman"/>
          <w:sz w:val="28"/>
          <w:szCs w:val="28"/>
          <w:lang w:eastAsia="ru-RU"/>
        </w:rPr>
        <w:t>а</w:t>
      </w:r>
      <w:r w:rsidR="008248D0" w:rsidRPr="00C551D5">
        <w:rPr>
          <w:rFonts w:ascii="Times New Roman" w:eastAsia="Times New Roman" w:hAnsi="Times New Roman" w:cs="Times New Roman"/>
          <w:sz w:val="28"/>
          <w:szCs w:val="28"/>
          <w:lang w:val="en-US" w:eastAsia="ru-RU"/>
        </w:rPr>
        <w:t xml:space="preserve">) </w:t>
      </w:r>
      <w:r w:rsidRPr="00334759">
        <w:rPr>
          <w:rFonts w:ascii="Times New Roman" w:eastAsia="Times New Roman" w:hAnsi="Times New Roman" w:cs="Times New Roman"/>
          <w:sz w:val="28"/>
          <w:szCs w:val="28"/>
          <w:lang w:val="en-US" w:eastAsia="ru-RU"/>
        </w:rPr>
        <w:t>Die Mindestmenge an Waren, die in einer einzelnen Sendung deklariert werden kann.</w:t>
      </w:r>
      <w:r w:rsidRPr="00334759">
        <w:rPr>
          <w:rFonts w:ascii="Times New Roman" w:eastAsia="Times New Roman" w:hAnsi="Times New Roman" w:cs="Times New Roman"/>
          <w:sz w:val="28"/>
          <w:szCs w:val="28"/>
          <w:lang w:val="en-US" w:eastAsia="ru-RU"/>
        </w:rPr>
        <w:br/>
      </w:r>
      <w:r w:rsidR="008248D0" w:rsidRPr="00C551D5">
        <w:rPr>
          <w:rFonts w:ascii="Times New Roman" w:eastAsia="Times New Roman" w:hAnsi="Times New Roman" w:cs="Times New Roman"/>
          <w:sz w:val="28"/>
          <w:szCs w:val="28"/>
          <w:lang w:eastAsia="ru-RU"/>
        </w:rPr>
        <w:t>б</w:t>
      </w:r>
      <w:r w:rsidR="008248D0" w:rsidRPr="00C551D5">
        <w:rPr>
          <w:rFonts w:ascii="Times New Roman" w:eastAsia="Times New Roman" w:hAnsi="Times New Roman" w:cs="Times New Roman"/>
          <w:sz w:val="28"/>
          <w:szCs w:val="28"/>
          <w:lang w:val="en-US" w:eastAsia="ru-RU"/>
        </w:rPr>
        <w:t xml:space="preserve">) </w:t>
      </w:r>
      <w:r w:rsidRPr="00334759">
        <w:rPr>
          <w:rFonts w:ascii="Times New Roman" w:eastAsia="Times New Roman" w:hAnsi="Times New Roman" w:cs="Times New Roman"/>
          <w:sz w:val="28"/>
          <w:szCs w:val="28"/>
          <w:lang w:val="en-US" w:eastAsia="ru-RU"/>
        </w:rPr>
        <w:t>Einen Wertschwellen, unterhalb dessen keine Zölle oder Steuern auf Importe erhoben werden.</w:t>
      </w:r>
      <w:r w:rsidRPr="00334759">
        <w:rPr>
          <w:rFonts w:ascii="Times New Roman" w:eastAsia="Times New Roman" w:hAnsi="Times New Roman" w:cs="Times New Roman"/>
          <w:sz w:val="28"/>
          <w:szCs w:val="28"/>
          <w:lang w:val="en-US" w:eastAsia="ru-RU"/>
        </w:rPr>
        <w:br/>
      </w:r>
      <w:r w:rsidR="00EC486D" w:rsidRPr="00C551D5">
        <w:rPr>
          <w:rFonts w:ascii="Times New Roman" w:eastAsia="Times New Roman" w:hAnsi="Times New Roman" w:cs="Times New Roman"/>
          <w:sz w:val="28"/>
          <w:szCs w:val="28"/>
          <w:lang w:eastAsia="ru-RU"/>
        </w:rPr>
        <w:t>в</w:t>
      </w:r>
      <w:r w:rsidR="00EC486D" w:rsidRPr="00C551D5">
        <w:rPr>
          <w:rFonts w:ascii="Times New Roman" w:eastAsia="Times New Roman" w:hAnsi="Times New Roman" w:cs="Times New Roman"/>
          <w:sz w:val="28"/>
          <w:szCs w:val="28"/>
          <w:lang w:val="en-US" w:eastAsia="ru-RU"/>
        </w:rPr>
        <w:t xml:space="preserve">) </w:t>
      </w:r>
      <w:r w:rsidRPr="00334759">
        <w:rPr>
          <w:rFonts w:ascii="Times New Roman" w:eastAsia="Times New Roman" w:hAnsi="Times New Roman" w:cs="Times New Roman"/>
          <w:sz w:val="28"/>
          <w:szCs w:val="28"/>
          <w:lang w:val="en-US" w:eastAsia="ru-RU"/>
        </w:rPr>
        <w:t>Den minimalen Versicherungswert, der für internationale Fracht required ist.</w:t>
      </w:r>
      <w:r w:rsidRPr="00334759">
        <w:rPr>
          <w:rFonts w:ascii="Times New Roman" w:eastAsia="Times New Roman" w:hAnsi="Times New Roman" w:cs="Times New Roman"/>
          <w:sz w:val="28"/>
          <w:szCs w:val="28"/>
          <w:lang w:val="en-US" w:eastAsia="ru-RU"/>
        </w:rPr>
        <w:br/>
      </w:r>
      <w:r w:rsidR="00EC486D" w:rsidRPr="00C551D5">
        <w:rPr>
          <w:rFonts w:ascii="Times New Roman" w:eastAsia="Times New Roman" w:hAnsi="Times New Roman" w:cs="Times New Roman"/>
          <w:sz w:val="28"/>
          <w:szCs w:val="28"/>
          <w:lang w:eastAsia="ru-RU"/>
        </w:rPr>
        <w:t>г</w:t>
      </w:r>
      <w:r w:rsidR="00EC486D" w:rsidRPr="00C551D5">
        <w:rPr>
          <w:rFonts w:ascii="Times New Roman" w:eastAsia="Times New Roman" w:hAnsi="Times New Roman" w:cs="Times New Roman"/>
          <w:sz w:val="28"/>
          <w:szCs w:val="28"/>
          <w:lang w:val="en-US" w:eastAsia="ru-RU"/>
        </w:rPr>
        <w:t xml:space="preserve">) </w:t>
      </w:r>
      <w:r w:rsidRPr="00334759">
        <w:rPr>
          <w:rFonts w:ascii="Times New Roman" w:eastAsia="Times New Roman" w:hAnsi="Times New Roman" w:cs="Times New Roman"/>
          <w:sz w:val="28"/>
          <w:szCs w:val="28"/>
          <w:lang w:val="en-US" w:eastAsia="ru-RU"/>
        </w:rPr>
        <w:t>Den niedrigstmöglichen Zollwert, der für eine bestimmte Ware akzeptabel ist.</w:t>
      </w:r>
      <w:r w:rsidRPr="00334759">
        <w:rPr>
          <w:rFonts w:ascii="Times New Roman" w:eastAsia="Times New Roman" w:hAnsi="Times New Roman" w:cs="Times New Roman"/>
          <w:sz w:val="28"/>
          <w:szCs w:val="28"/>
          <w:lang w:val="en-US" w:eastAsia="ru-RU"/>
        </w:rPr>
        <w:br/>
      </w:r>
      <w:r w:rsidRPr="00334759">
        <w:rPr>
          <w:rFonts w:ascii="Times New Roman" w:eastAsia="Times New Roman" w:hAnsi="Times New Roman" w:cs="Times New Roman"/>
          <w:sz w:val="28"/>
          <w:szCs w:val="28"/>
          <w:lang w:val="en-US" w:eastAsia="ru-RU"/>
        </w:rPr>
        <w:lastRenderedPageBreak/>
        <w:br/>
        <w:t>18. Was bedeutet der Begriff „Zollrückvergütung“ (Drawback) im Zollwesen?</w:t>
      </w:r>
      <w:r w:rsidRPr="00334759">
        <w:rPr>
          <w:rFonts w:ascii="Times New Roman" w:eastAsia="Times New Roman" w:hAnsi="Times New Roman" w:cs="Times New Roman"/>
          <w:sz w:val="28"/>
          <w:szCs w:val="28"/>
          <w:lang w:val="en-US" w:eastAsia="ru-RU"/>
        </w:rPr>
        <w:br/>
      </w:r>
      <w:r w:rsidR="00EC486D" w:rsidRPr="00C551D5">
        <w:rPr>
          <w:rFonts w:ascii="Times New Roman" w:eastAsia="Times New Roman" w:hAnsi="Times New Roman" w:cs="Times New Roman"/>
          <w:sz w:val="28"/>
          <w:szCs w:val="28"/>
          <w:lang w:eastAsia="ru-RU"/>
        </w:rPr>
        <w:t>а</w:t>
      </w:r>
      <w:r w:rsidR="00EC486D" w:rsidRPr="00C551D5">
        <w:rPr>
          <w:rFonts w:ascii="Times New Roman" w:eastAsia="Times New Roman" w:hAnsi="Times New Roman" w:cs="Times New Roman"/>
          <w:sz w:val="28"/>
          <w:szCs w:val="28"/>
          <w:lang w:val="en-US" w:eastAsia="ru-RU"/>
        </w:rPr>
        <w:t xml:space="preserve">) </w:t>
      </w:r>
      <w:r w:rsidRPr="00334759">
        <w:rPr>
          <w:rFonts w:ascii="Times New Roman" w:eastAsia="Times New Roman" w:hAnsi="Times New Roman" w:cs="Times New Roman"/>
          <w:sz w:val="28"/>
          <w:szCs w:val="28"/>
          <w:lang w:val="en-US" w:eastAsia="ru-RU"/>
        </w:rPr>
        <w:t>Ein Nachteil bei der Einfuhr bestimmter Waren.</w:t>
      </w:r>
      <w:r w:rsidRPr="00334759">
        <w:rPr>
          <w:rFonts w:ascii="Times New Roman" w:eastAsia="Times New Roman" w:hAnsi="Times New Roman" w:cs="Times New Roman"/>
          <w:sz w:val="28"/>
          <w:szCs w:val="28"/>
          <w:lang w:val="en-US" w:eastAsia="ru-RU"/>
        </w:rPr>
        <w:br/>
      </w:r>
      <w:r w:rsidR="00EC486D" w:rsidRPr="00C551D5">
        <w:rPr>
          <w:rFonts w:ascii="Times New Roman" w:eastAsia="Times New Roman" w:hAnsi="Times New Roman" w:cs="Times New Roman"/>
          <w:sz w:val="28"/>
          <w:szCs w:val="28"/>
          <w:lang w:eastAsia="ru-RU"/>
        </w:rPr>
        <w:t>б</w:t>
      </w:r>
      <w:r w:rsidR="00EC486D" w:rsidRPr="00C551D5">
        <w:rPr>
          <w:rFonts w:ascii="Times New Roman" w:eastAsia="Times New Roman" w:hAnsi="Times New Roman" w:cs="Times New Roman"/>
          <w:sz w:val="28"/>
          <w:szCs w:val="28"/>
          <w:lang w:val="en-US" w:eastAsia="ru-RU"/>
        </w:rPr>
        <w:t xml:space="preserve">) </w:t>
      </w:r>
      <w:r w:rsidRPr="00334759">
        <w:rPr>
          <w:rFonts w:ascii="Times New Roman" w:eastAsia="Times New Roman" w:hAnsi="Times New Roman" w:cs="Times New Roman"/>
          <w:sz w:val="28"/>
          <w:szCs w:val="28"/>
          <w:lang w:val="en-US" w:eastAsia="ru-RU"/>
        </w:rPr>
        <w:t>Eine Rückerstattung von Zöllen, die für importierte Waren gezahlt wurden, die später wieder ausgeführt werden.</w:t>
      </w:r>
      <w:r w:rsidRPr="00334759">
        <w:rPr>
          <w:rFonts w:ascii="Times New Roman" w:eastAsia="Times New Roman" w:hAnsi="Times New Roman" w:cs="Times New Roman"/>
          <w:sz w:val="28"/>
          <w:szCs w:val="28"/>
          <w:lang w:val="en-US" w:eastAsia="ru-RU"/>
        </w:rPr>
        <w:br/>
      </w:r>
      <w:r w:rsidR="00EC486D" w:rsidRPr="00C551D5">
        <w:rPr>
          <w:rFonts w:ascii="Times New Roman" w:eastAsia="Times New Roman" w:hAnsi="Times New Roman" w:cs="Times New Roman"/>
          <w:sz w:val="28"/>
          <w:szCs w:val="28"/>
          <w:lang w:eastAsia="ru-RU"/>
        </w:rPr>
        <w:t>в</w:t>
      </w:r>
      <w:r w:rsidR="00EC486D" w:rsidRPr="00C551D5">
        <w:rPr>
          <w:rFonts w:ascii="Times New Roman" w:eastAsia="Times New Roman" w:hAnsi="Times New Roman" w:cs="Times New Roman"/>
          <w:sz w:val="28"/>
          <w:szCs w:val="28"/>
          <w:lang w:val="en-US" w:eastAsia="ru-RU"/>
        </w:rPr>
        <w:t xml:space="preserve">) </w:t>
      </w:r>
      <w:r w:rsidRPr="00334759">
        <w:rPr>
          <w:rFonts w:ascii="Times New Roman" w:eastAsia="Times New Roman" w:hAnsi="Times New Roman" w:cs="Times New Roman"/>
          <w:sz w:val="28"/>
          <w:szCs w:val="28"/>
          <w:lang w:val="en-US" w:eastAsia="ru-RU"/>
        </w:rPr>
        <w:t>Eine Strafe für eine falsche Zollerklärung.</w:t>
      </w:r>
      <w:r w:rsidRPr="00334759">
        <w:rPr>
          <w:rFonts w:ascii="Times New Roman" w:eastAsia="Times New Roman" w:hAnsi="Times New Roman" w:cs="Times New Roman"/>
          <w:sz w:val="28"/>
          <w:szCs w:val="28"/>
          <w:lang w:val="en-US" w:eastAsia="ru-RU"/>
        </w:rPr>
        <w:br/>
      </w:r>
      <w:r w:rsidR="00EC486D" w:rsidRPr="00C551D5">
        <w:rPr>
          <w:rFonts w:ascii="Times New Roman" w:eastAsia="Times New Roman" w:hAnsi="Times New Roman" w:cs="Times New Roman"/>
          <w:sz w:val="28"/>
          <w:szCs w:val="28"/>
          <w:lang w:eastAsia="ru-RU"/>
        </w:rPr>
        <w:t>г</w:t>
      </w:r>
      <w:r w:rsidR="00EC486D" w:rsidRPr="00C551D5">
        <w:rPr>
          <w:rFonts w:ascii="Times New Roman" w:eastAsia="Times New Roman" w:hAnsi="Times New Roman" w:cs="Times New Roman"/>
          <w:sz w:val="28"/>
          <w:szCs w:val="28"/>
          <w:lang w:val="en-US" w:eastAsia="ru-RU"/>
        </w:rPr>
        <w:t xml:space="preserve">) </w:t>
      </w:r>
      <w:r w:rsidRPr="00334759">
        <w:rPr>
          <w:rFonts w:ascii="Times New Roman" w:eastAsia="Times New Roman" w:hAnsi="Times New Roman" w:cs="Times New Roman"/>
          <w:sz w:val="28"/>
          <w:szCs w:val="28"/>
          <w:lang w:val="en-US" w:eastAsia="ru-RU"/>
        </w:rPr>
        <w:t>Ein besonderer Zoll auf Luxusgüter.</w:t>
      </w:r>
      <w:r w:rsidRPr="00334759">
        <w:rPr>
          <w:rFonts w:ascii="Times New Roman" w:eastAsia="Times New Roman" w:hAnsi="Times New Roman" w:cs="Times New Roman"/>
          <w:sz w:val="28"/>
          <w:szCs w:val="28"/>
          <w:lang w:val="en-US" w:eastAsia="ru-RU"/>
        </w:rPr>
        <w:br/>
      </w:r>
      <w:r w:rsidRPr="00334759">
        <w:rPr>
          <w:rFonts w:ascii="Times New Roman" w:eastAsia="Times New Roman" w:hAnsi="Times New Roman" w:cs="Times New Roman"/>
          <w:sz w:val="28"/>
          <w:szCs w:val="28"/>
          <w:lang w:val="en-US" w:eastAsia="ru-RU"/>
        </w:rPr>
        <w:br/>
        <w:t>19. Das Konzept des „Zugelassenen Wirtschaftsbeteiligten“ (AEO) bietet Vorteile wie:</w:t>
      </w:r>
      <w:r w:rsidRPr="00334759">
        <w:rPr>
          <w:rFonts w:ascii="Times New Roman" w:eastAsia="Times New Roman" w:hAnsi="Times New Roman" w:cs="Times New Roman"/>
          <w:sz w:val="28"/>
          <w:szCs w:val="28"/>
          <w:lang w:val="en-US" w:eastAsia="ru-RU"/>
        </w:rPr>
        <w:br/>
      </w:r>
      <w:r w:rsidR="00EC486D" w:rsidRPr="00C551D5">
        <w:rPr>
          <w:rFonts w:ascii="Times New Roman" w:eastAsia="Times New Roman" w:hAnsi="Times New Roman" w:cs="Times New Roman"/>
          <w:sz w:val="28"/>
          <w:szCs w:val="28"/>
          <w:lang w:eastAsia="ru-RU"/>
        </w:rPr>
        <w:t>а</w:t>
      </w:r>
      <w:r w:rsidR="00EC486D" w:rsidRPr="00C551D5">
        <w:rPr>
          <w:rFonts w:ascii="Times New Roman" w:eastAsia="Times New Roman" w:hAnsi="Times New Roman" w:cs="Times New Roman"/>
          <w:sz w:val="28"/>
          <w:szCs w:val="28"/>
          <w:lang w:val="en-US" w:eastAsia="ru-RU"/>
        </w:rPr>
        <w:t xml:space="preserve">) </w:t>
      </w:r>
      <w:r w:rsidRPr="00334759">
        <w:rPr>
          <w:rFonts w:ascii="Times New Roman" w:eastAsia="Times New Roman" w:hAnsi="Times New Roman" w:cs="Times New Roman"/>
          <w:sz w:val="28"/>
          <w:szCs w:val="28"/>
          <w:lang w:val="en-US" w:eastAsia="ru-RU"/>
        </w:rPr>
        <w:t>Befreiung von allen Zollabgaben.</w:t>
      </w:r>
      <w:r w:rsidRPr="00334759">
        <w:rPr>
          <w:rFonts w:ascii="Times New Roman" w:eastAsia="Times New Roman" w:hAnsi="Times New Roman" w:cs="Times New Roman"/>
          <w:sz w:val="28"/>
          <w:szCs w:val="28"/>
          <w:lang w:val="en-US" w:eastAsia="ru-RU"/>
        </w:rPr>
        <w:br/>
      </w:r>
      <w:r w:rsidR="00EC486D" w:rsidRPr="00C551D5">
        <w:rPr>
          <w:rFonts w:ascii="Times New Roman" w:eastAsia="Times New Roman" w:hAnsi="Times New Roman" w:cs="Times New Roman"/>
          <w:sz w:val="28"/>
          <w:szCs w:val="28"/>
          <w:lang w:eastAsia="ru-RU"/>
        </w:rPr>
        <w:t>б</w:t>
      </w:r>
      <w:r w:rsidR="00EC486D" w:rsidRPr="00C551D5">
        <w:rPr>
          <w:rFonts w:ascii="Times New Roman" w:eastAsia="Times New Roman" w:hAnsi="Times New Roman" w:cs="Times New Roman"/>
          <w:sz w:val="28"/>
          <w:szCs w:val="28"/>
          <w:lang w:val="en-US" w:eastAsia="ru-RU"/>
        </w:rPr>
        <w:t xml:space="preserve">) </w:t>
      </w:r>
      <w:r w:rsidRPr="00334759">
        <w:rPr>
          <w:rFonts w:ascii="Times New Roman" w:eastAsia="Times New Roman" w:hAnsi="Times New Roman" w:cs="Times New Roman"/>
          <w:sz w:val="28"/>
          <w:szCs w:val="28"/>
          <w:lang w:val="en-US" w:eastAsia="ru-RU"/>
        </w:rPr>
        <w:t>Weniger physische Kontrollen und schnellere Abfertigungszeiten.</w:t>
      </w:r>
      <w:r w:rsidRPr="00334759">
        <w:rPr>
          <w:rFonts w:ascii="Times New Roman" w:eastAsia="Times New Roman" w:hAnsi="Times New Roman" w:cs="Times New Roman"/>
          <w:sz w:val="28"/>
          <w:szCs w:val="28"/>
          <w:lang w:val="en-US" w:eastAsia="ru-RU"/>
        </w:rPr>
        <w:br/>
      </w:r>
      <w:r w:rsidR="00EC486D" w:rsidRPr="00C551D5">
        <w:rPr>
          <w:rFonts w:ascii="Times New Roman" w:eastAsia="Times New Roman" w:hAnsi="Times New Roman" w:cs="Times New Roman"/>
          <w:sz w:val="28"/>
          <w:szCs w:val="28"/>
          <w:lang w:eastAsia="ru-RU"/>
        </w:rPr>
        <w:t>в</w:t>
      </w:r>
      <w:r w:rsidR="00EC486D" w:rsidRPr="00C551D5">
        <w:rPr>
          <w:rFonts w:ascii="Times New Roman" w:eastAsia="Times New Roman" w:hAnsi="Times New Roman" w:cs="Times New Roman"/>
          <w:sz w:val="28"/>
          <w:szCs w:val="28"/>
          <w:lang w:val="en-US" w:eastAsia="ru-RU"/>
        </w:rPr>
        <w:t xml:space="preserve">) </w:t>
      </w:r>
      <w:r w:rsidRPr="00334759">
        <w:rPr>
          <w:rFonts w:ascii="Times New Roman" w:eastAsia="Times New Roman" w:hAnsi="Times New Roman" w:cs="Times New Roman"/>
          <w:sz w:val="28"/>
          <w:szCs w:val="28"/>
          <w:lang w:val="en-US" w:eastAsia="ru-RU"/>
        </w:rPr>
        <w:t>Das Recht, eigene Zollsätze festzulegen.</w:t>
      </w:r>
      <w:r w:rsidRPr="00334759">
        <w:rPr>
          <w:rFonts w:ascii="Times New Roman" w:eastAsia="Times New Roman" w:hAnsi="Times New Roman" w:cs="Times New Roman"/>
          <w:sz w:val="28"/>
          <w:szCs w:val="28"/>
          <w:lang w:val="en-US" w:eastAsia="ru-RU"/>
        </w:rPr>
        <w:br/>
      </w:r>
      <w:r w:rsidR="00EC486D" w:rsidRPr="00C551D5">
        <w:rPr>
          <w:rFonts w:ascii="Times New Roman" w:eastAsia="Times New Roman" w:hAnsi="Times New Roman" w:cs="Times New Roman"/>
          <w:sz w:val="28"/>
          <w:szCs w:val="28"/>
          <w:lang w:eastAsia="ru-RU"/>
        </w:rPr>
        <w:t>г</w:t>
      </w:r>
      <w:r w:rsidR="00EC486D" w:rsidRPr="00C551D5">
        <w:rPr>
          <w:rFonts w:ascii="Times New Roman" w:eastAsia="Times New Roman" w:hAnsi="Times New Roman" w:cs="Times New Roman"/>
          <w:sz w:val="28"/>
          <w:szCs w:val="28"/>
          <w:lang w:val="en-US" w:eastAsia="ru-RU"/>
        </w:rPr>
        <w:t xml:space="preserve">) </w:t>
      </w:r>
      <w:r w:rsidRPr="00334759">
        <w:rPr>
          <w:rFonts w:ascii="Times New Roman" w:eastAsia="Times New Roman" w:hAnsi="Times New Roman" w:cs="Times New Roman"/>
          <w:sz w:val="28"/>
          <w:szCs w:val="28"/>
          <w:lang w:val="en-US" w:eastAsia="ru-RU"/>
        </w:rPr>
        <w:t>Automatische Genehmigung für alle importierten Waren.</w:t>
      </w:r>
      <w:r w:rsidRPr="00334759">
        <w:rPr>
          <w:rFonts w:ascii="Times New Roman" w:eastAsia="Times New Roman" w:hAnsi="Times New Roman" w:cs="Times New Roman"/>
          <w:sz w:val="28"/>
          <w:szCs w:val="28"/>
          <w:lang w:val="en-US" w:eastAsia="ru-RU"/>
        </w:rPr>
        <w:br/>
      </w:r>
      <w:r w:rsidRPr="00334759">
        <w:rPr>
          <w:rFonts w:ascii="Times New Roman" w:eastAsia="Times New Roman" w:hAnsi="Times New Roman" w:cs="Times New Roman"/>
          <w:sz w:val="28"/>
          <w:szCs w:val="28"/>
          <w:lang w:val="en-US" w:eastAsia="ru-RU"/>
        </w:rPr>
        <w:br/>
        <w:t>20. Was ist der Hauptzweck einer „Zollgarantie“ oder „Bürgschaft“, die in vielen Ländern required ist?</w:t>
      </w:r>
      <w:r w:rsidRPr="00334759">
        <w:rPr>
          <w:rFonts w:ascii="Times New Roman" w:eastAsia="Times New Roman" w:hAnsi="Times New Roman" w:cs="Times New Roman"/>
          <w:sz w:val="28"/>
          <w:szCs w:val="28"/>
          <w:lang w:val="en-US" w:eastAsia="ru-RU"/>
        </w:rPr>
        <w:br/>
      </w:r>
      <w:r w:rsidR="00EC486D" w:rsidRPr="00C551D5">
        <w:rPr>
          <w:rFonts w:ascii="Times New Roman" w:eastAsia="Times New Roman" w:hAnsi="Times New Roman" w:cs="Times New Roman"/>
          <w:sz w:val="28"/>
          <w:szCs w:val="28"/>
          <w:lang w:eastAsia="ru-RU"/>
        </w:rPr>
        <w:t>а</w:t>
      </w:r>
      <w:r w:rsidR="00EC486D" w:rsidRPr="00C551D5">
        <w:rPr>
          <w:rFonts w:ascii="Times New Roman" w:eastAsia="Times New Roman" w:hAnsi="Times New Roman" w:cs="Times New Roman"/>
          <w:sz w:val="28"/>
          <w:szCs w:val="28"/>
          <w:lang w:val="en-US" w:eastAsia="ru-RU"/>
        </w:rPr>
        <w:t xml:space="preserve">) </w:t>
      </w:r>
      <w:r w:rsidRPr="00334759">
        <w:rPr>
          <w:rFonts w:ascii="Times New Roman" w:eastAsia="Times New Roman" w:hAnsi="Times New Roman" w:cs="Times New Roman"/>
          <w:sz w:val="28"/>
          <w:szCs w:val="28"/>
          <w:lang w:val="en-US" w:eastAsia="ru-RU"/>
        </w:rPr>
        <w:t>Die Übersetzung von Handelsdokumenten zu bezahlen.</w:t>
      </w:r>
      <w:r w:rsidRPr="00334759">
        <w:rPr>
          <w:rFonts w:ascii="Times New Roman" w:eastAsia="Times New Roman" w:hAnsi="Times New Roman" w:cs="Times New Roman"/>
          <w:sz w:val="28"/>
          <w:szCs w:val="28"/>
          <w:lang w:val="en-US" w:eastAsia="ru-RU"/>
        </w:rPr>
        <w:br/>
      </w:r>
      <w:r w:rsidR="00EC486D" w:rsidRPr="00C551D5">
        <w:rPr>
          <w:rFonts w:ascii="Times New Roman" w:eastAsia="Times New Roman" w:hAnsi="Times New Roman" w:cs="Times New Roman"/>
          <w:sz w:val="28"/>
          <w:szCs w:val="28"/>
          <w:lang w:eastAsia="ru-RU"/>
        </w:rPr>
        <w:t>б</w:t>
      </w:r>
      <w:r w:rsidR="00EC486D" w:rsidRPr="00C551D5">
        <w:rPr>
          <w:rFonts w:ascii="Times New Roman" w:eastAsia="Times New Roman" w:hAnsi="Times New Roman" w:cs="Times New Roman"/>
          <w:sz w:val="28"/>
          <w:szCs w:val="28"/>
          <w:lang w:val="en-US" w:eastAsia="ru-RU"/>
        </w:rPr>
        <w:t xml:space="preserve">) </w:t>
      </w:r>
      <w:r w:rsidRPr="00334759">
        <w:rPr>
          <w:rFonts w:ascii="Times New Roman" w:eastAsia="Times New Roman" w:hAnsi="Times New Roman" w:cs="Times New Roman"/>
          <w:sz w:val="28"/>
          <w:szCs w:val="28"/>
          <w:lang w:val="en-US" w:eastAsia="ru-RU"/>
        </w:rPr>
        <w:t>Als finanzielle Garantie für die Regierung zu dienen, dass alle Zölle, Steuern und Strafen gezahlt werden.</w:t>
      </w:r>
      <w:r w:rsidRPr="00334759">
        <w:rPr>
          <w:rFonts w:ascii="Times New Roman" w:eastAsia="Times New Roman" w:hAnsi="Times New Roman" w:cs="Times New Roman"/>
          <w:sz w:val="28"/>
          <w:szCs w:val="28"/>
          <w:lang w:val="en-US" w:eastAsia="ru-RU"/>
        </w:rPr>
        <w:br/>
      </w:r>
      <w:r w:rsidR="00EC486D" w:rsidRPr="00C551D5">
        <w:rPr>
          <w:rFonts w:ascii="Times New Roman" w:eastAsia="Times New Roman" w:hAnsi="Times New Roman" w:cs="Times New Roman"/>
          <w:sz w:val="28"/>
          <w:szCs w:val="28"/>
          <w:lang w:eastAsia="ru-RU"/>
        </w:rPr>
        <w:t>в</w:t>
      </w:r>
      <w:r w:rsidR="00EC486D" w:rsidRPr="00C551D5">
        <w:rPr>
          <w:rFonts w:ascii="Times New Roman" w:eastAsia="Times New Roman" w:hAnsi="Times New Roman" w:cs="Times New Roman"/>
          <w:sz w:val="28"/>
          <w:szCs w:val="28"/>
          <w:lang w:val="en-US" w:eastAsia="ru-RU"/>
        </w:rPr>
        <w:t xml:space="preserve">) </w:t>
      </w:r>
      <w:r w:rsidRPr="00334759">
        <w:rPr>
          <w:rFonts w:ascii="Times New Roman" w:eastAsia="Times New Roman" w:hAnsi="Times New Roman" w:cs="Times New Roman"/>
          <w:sz w:val="28"/>
          <w:szCs w:val="28"/>
          <w:lang w:val="en-US" w:eastAsia="ru-RU"/>
        </w:rPr>
        <w:t>Die Kosten für die unbegrenzte Lagerung von Waren in einem Zolllager zu decken.</w:t>
      </w:r>
      <w:r w:rsidRPr="00334759">
        <w:rPr>
          <w:rFonts w:ascii="Times New Roman" w:eastAsia="Times New Roman" w:hAnsi="Times New Roman" w:cs="Times New Roman"/>
          <w:sz w:val="28"/>
          <w:szCs w:val="28"/>
          <w:lang w:val="en-US" w:eastAsia="ru-RU"/>
        </w:rPr>
        <w:br/>
      </w:r>
      <w:r w:rsidR="00EC486D" w:rsidRPr="00C551D5">
        <w:rPr>
          <w:rFonts w:ascii="Times New Roman" w:eastAsia="Times New Roman" w:hAnsi="Times New Roman" w:cs="Times New Roman"/>
          <w:sz w:val="28"/>
          <w:szCs w:val="28"/>
          <w:lang w:eastAsia="ru-RU"/>
        </w:rPr>
        <w:t>г</w:t>
      </w:r>
      <w:r w:rsidR="00EC486D" w:rsidRPr="00C551D5">
        <w:rPr>
          <w:rFonts w:ascii="Times New Roman" w:eastAsia="Times New Roman" w:hAnsi="Times New Roman" w:cs="Times New Roman"/>
          <w:sz w:val="28"/>
          <w:szCs w:val="28"/>
          <w:lang w:val="en-US" w:eastAsia="ru-RU"/>
        </w:rPr>
        <w:t xml:space="preserve">) </w:t>
      </w:r>
      <w:r w:rsidRPr="00334759">
        <w:rPr>
          <w:rFonts w:ascii="Times New Roman" w:eastAsia="Times New Roman" w:hAnsi="Times New Roman" w:cs="Times New Roman"/>
          <w:sz w:val="28"/>
          <w:szCs w:val="28"/>
          <w:lang w:val="en-US" w:eastAsia="ru-RU"/>
        </w:rPr>
        <w:t>Als Vorauszahlung für künftige Importtransaktionen zu dienen.</w:t>
      </w:r>
      <w:r w:rsidRPr="00334759">
        <w:rPr>
          <w:rFonts w:ascii="Times New Roman" w:eastAsia="Times New Roman" w:hAnsi="Times New Roman" w:cs="Times New Roman"/>
          <w:sz w:val="28"/>
          <w:szCs w:val="28"/>
          <w:lang w:val="en-US" w:eastAsia="ru-RU"/>
        </w:rPr>
        <w:br/>
      </w:r>
      <w:r w:rsidRPr="00334759">
        <w:rPr>
          <w:rFonts w:ascii="Times New Roman" w:eastAsia="Times New Roman" w:hAnsi="Times New Roman" w:cs="Times New Roman"/>
          <w:sz w:val="28"/>
          <w:szCs w:val="28"/>
          <w:lang w:val="en-US" w:eastAsia="ru-RU"/>
        </w:rPr>
        <w:br/>
        <w:t>21. Was ist die Hauptfunktion einer „Packliste“ im internationalen Versand?</w:t>
      </w:r>
      <w:r w:rsidRPr="00334759">
        <w:rPr>
          <w:rFonts w:ascii="Times New Roman" w:eastAsia="Times New Roman" w:hAnsi="Times New Roman" w:cs="Times New Roman"/>
          <w:sz w:val="28"/>
          <w:szCs w:val="28"/>
          <w:lang w:val="en-US" w:eastAsia="ru-RU"/>
        </w:rPr>
        <w:br/>
      </w:r>
      <w:r w:rsidR="00EC486D" w:rsidRPr="00C551D5">
        <w:rPr>
          <w:rFonts w:ascii="Times New Roman" w:eastAsia="Times New Roman" w:hAnsi="Times New Roman" w:cs="Times New Roman"/>
          <w:sz w:val="28"/>
          <w:szCs w:val="28"/>
          <w:lang w:eastAsia="ru-RU"/>
        </w:rPr>
        <w:t>а</w:t>
      </w:r>
      <w:r w:rsidR="00EC486D" w:rsidRPr="00C551D5">
        <w:rPr>
          <w:rFonts w:ascii="Times New Roman" w:eastAsia="Times New Roman" w:hAnsi="Times New Roman" w:cs="Times New Roman"/>
          <w:sz w:val="28"/>
          <w:szCs w:val="28"/>
          <w:lang w:val="en-US" w:eastAsia="ru-RU"/>
        </w:rPr>
        <w:t xml:space="preserve">) </w:t>
      </w:r>
      <w:r w:rsidRPr="00334759">
        <w:rPr>
          <w:rFonts w:ascii="Times New Roman" w:eastAsia="Times New Roman" w:hAnsi="Times New Roman" w:cs="Times New Roman"/>
          <w:sz w:val="28"/>
          <w:szCs w:val="28"/>
          <w:lang w:val="en-US" w:eastAsia="ru-RU"/>
        </w:rPr>
        <w:t>Den Ursprung der Waren zu bescheinigen.</w:t>
      </w:r>
      <w:r w:rsidRPr="00334759">
        <w:rPr>
          <w:rFonts w:ascii="Times New Roman" w:eastAsia="Times New Roman" w:hAnsi="Times New Roman" w:cs="Times New Roman"/>
          <w:sz w:val="28"/>
          <w:szCs w:val="28"/>
          <w:lang w:val="en-US" w:eastAsia="ru-RU"/>
        </w:rPr>
        <w:br/>
      </w:r>
      <w:r w:rsidR="00EC486D" w:rsidRPr="00C551D5">
        <w:rPr>
          <w:rFonts w:ascii="Times New Roman" w:eastAsia="Times New Roman" w:hAnsi="Times New Roman" w:cs="Times New Roman"/>
          <w:sz w:val="28"/>
          <w:szCs w:val="28"/>
          <w:lang w:eastAsia="ru-RU"/>
        </w:rPr>
        <w:t>б</w:t>
      </w:r>
      <w:r w:rsidR="00EC486D" w:rsidRPr="00C551D5">
        <w:rPr>
          <w:rFonts w:ascii="Times New Roman" w:eastAsia="Times New Roman" w:hAnsi="Times New Roman" w:cs="Times New Roman"/>
          <w:sz w:val="28"/>
          <w:szCs w:val="28"/>
          <w:lang w:val="en-US" w:eastAsia="ru-RU"/>
        </w:rPr>
        <w:t xml:space="preserve">) </w:t>
      </w:r>
      <w:r w:rsidRPr="00334759">
        <w:rPr>
          <w:rFonts w:ascii="Times New Roman" w:eastAsia="Times New Roman" w:hAnsi="Times New Roman" w:cs="Times New Roman"/>
          <w:sz w:val="28"/>
          <w:szCs w:val="28"/>
          <w:lang w:val="en-US" w:eastAsia="ru-RU"/>
        </w:rPr>
        <w:t>Eine detaillierte Beschreibung der Artikel, ihrer Menge und Verpackung zu liefern.</w:t>
      </w:r>
      <w:r w:rsidRPr="00334759">
        <w:rPr>
          <w:rFonts w:ascii="Times New Roman" w:eastAsia="Times New Roman" w:hAnsi="Times New Roman" w:cs="Times New Roman"/>
          <w:sz w:val="28"/>
          <w:szCs w:val="28"/>
          <w:lang w:val="en-US" w:eastAsia="ru-RU"/>
        </w:rPr>
        <w:br/>
      </w:r>
      <w:r w:rsidR="00EC486D" w:rsidRPr="00C551D5">
        <w:rPr>
          <w:rFonts w:ascii="Times New Roman" w:eastAsia="Times New Roman" w:hAnsi="Times New Roman" w:cs="Times New Roman"/>
          <w:sz w:val="28"/>
          <w:szCs w:val="28"/>
          <w:lang w:eastAsia="ru-RU"/>
        </w:rPr>
        <w:t>в</w:t>
      </w:r>
      <w:r w:rsidR="00EC486D" w:rsidRPr="00C551D5">
        <w:rPr>
          <w:rFonts w:ascii="Times New Roman" w:eastAsia="Times New Roman" w:hAnsi="Times New Roman" w:cs="Times New Roman"/>
          <w:sz w:val="28"/>
          <w:szCs w:val="28"/>
          <w:lang w:val="en-US" w:eastAsia="ru-RU"/>
        </w:rPr>
        <w:t xml:space="preserve">) </w:t>
      </w:r>
      <w:r w:rsidRPr="00334759">
        <w:rPr>
          <w:rFonts w:ascii="Times New Roman" w:eastAsia="Times New Roman" w:hAnsi="Times New Roman" w:cs="Times New Roman"/>
          <w:sz w:val="28"/>
          <w:szCs w:val="28"/>
          <w:lang w:val="en-US" w:eastAsia="ru-RU"/>
        </w:rPr>
        <w:t>Als Hauptdokument für die Zahlung zu dienen.</w:t>
      </w:r>
      <w:r w:rsidRPr="00334759">
        <w:rPr>
          <w:rFonts w:ascii="Times New Roman" w:eastAsia="Times New Roman" w:hAnsi="Times New Roman" w:cs="Times New Roman"/>
          <w:sz w:val="28"/>
          <w:szCs w:val="28"/>
          <w:lang w:val="en-US" w:eastAsia="ru-RU"/>
        </w:rPr>
        <w:br/>
      </w:r>
      <w:r w:rsidR="00EC486D" w:rsidRPr="00C551D5">
        <w:rPr>
          <w:rFonts w:ascii="Times New Roman" w:eastAsia="Times New Roman" w:hAnsi="Times New Roman" w:cs="Times New Roman"/>
          <w:sz w:val="28"/>
          <w:szCs w:val="28"/>
          <w:lang w:eastAsia="ru-RU"/>
        </w:rPr>
        <w:t>г</w:t>
      </w:r>
      <w:r w:rsidR="00EC486D" w:rsidRPr="00C551D5">
        <w:rPr>
          <w:rFonts w:ascii="Times New Roman" w:eastAsia="Times New Roman" w:hAnsi="Times New Roman" w:cs="Times New Roman"/>
          <w:sz w:val="28"/>
          <w:szCs w:val="28"/>
          <w:lang w:val="en-US" w:eastAsia="ru-RU"/>
        </w:rPr>
        <w:t xml:space="preserve">) </w:t>
      </w:r>
      <w:r w:rsidRPr="00334759">
        <w:rPr>
          <w:rFonts w:ascii="Times New Roman" w:eastAsia="Times New Roman" w:hAnsi="Times New Roman" w:cs="Times New Roman"/>
          <w:sz w:val="28"/>
          <w:szCs w:val="28"/>
          <w:lang w:val="en-US" w:eastAsia="ru-RU"/>
        </w:rPr>
        <w:t>Den Versicherungswert der Sendung anzugeben.</w:t>
      </w:r>
      <w:r w:rsidRPr="00334759">
        <w:rPr>
          <w:rFonts w:ascii="Times New Roman" w:eastAsia="Times New Roman" w:hAnsi="Times New Roman" w:cs="Times New Roman"/>
          <w:sz w:val="28"/>
          <w:szCs w:val="28"/>
          <w:lang w:val="en-US" w:eastAsia="ru-RU"/>
        </w:rPr>
        <w:br/>
      </w:r>
      <w:r w:rsidRPr="00334759">
        <w:rPr>
          <w:rFonts w:ascii="Times New Roman" w:eastAsia="Times New Roman" w:hAnsi="Times New Roman" w:cs="Times New Roman"/>
          <w:sz w:val="28"/>
          <w:szCs w:val="28"/>
          <w:lang w:val="en-US" w:eastAsia="ru-RU"/>
        </w:rPr>
        <w:br/>
        <w:t>22. Die Durchsetzung der „Rechte des geistigen Eigentums“ (IPR) an der Grenze soll:</w:t>
      </w:r>
      <w:r w:rsidRPr="00334759">
        <w:rPr>
          <w:rFonts w:ascii="Times New Roman" w:eastAsia="Times New Roman" w:hAnsi="Times New Roman" w:cs="Times New Roman"/>
          <w:sz w:val="28"/>
          <w:szCs w:val="28"/>
          <w:lang w:val="en-US" w:eastAsia="ru-RU"/>
        </w:rPr>
        <w:br/>
      </w:r>
      <w:r w:rsidR="00EC486D" w:rsidRPr="00C551D5">
        <w:rPr>
          <w:rFonts w:ascii="Times New Roman" w:eastAsia="Times New Roman" w:hAnsi="Times New Roman" w:cs="Times New Roman"/>
          <w:sz w:val="28"/>
          <w:szCs w:val="28"/>
          <w:lang w:eastAsia="ru-RU"/>
        </w:rPr>
        <w:t>а</w:t>
      </w:r>
      <w:r w:rsidR="00EC486D" w:rsidRPr="00C551D5">
        <w:rPr>
          <w:rFonts w:ascii="Times New Roman" w:eastAsia="Times New Roman" w:hAnsi="Times New Roman" w:cs="Times New Roman"/>
          <w:sz w:val="28"/>
          <w:szCs w:val="28"/>
          <w:lang w:val="en-US" w:eastAsia="ru-RU"/>
        </w:rPr>
        <w:t xml:space="preserve">) </w:t>
      </w:r>
      <w:r w:rsidRPr="00334759">
        <w:rPr>
          <w:rFonts w:ascii="Times New Roman" w:eastAsia="Times New Roman" w:hAnsi="Times New Roman" w:cs="Times New Roman"/>
          <w:sz w:val="28"/>
          <w:szCs w:val="28"/>
          <w:lang w:val="en-US" w:eastAsia="ru-RU"/>
        </w:rPr>
        <w:t>Geistiges Eigentum besteuern.</w:t>
      </w:r>
      <w:r w:rsidRPr="00334759">
        <w:rPr>
          <w:rFonts w:ascii="Times New Roman" w:eastAsia="Times New Roman" w:hAnsi="Times New Roman" w:cs="Times New Roman"/>
          <w:sz w:val="28"/>
          <w:szCs w:val="28"/>
          <w:lang w:val="en-US" w:eastAsia="ru-RU"/>
        </w:rPr>
        <w:br/>
      </w:r>
      <w:r w:rsidR="00EC486D" w:rsidRPr="00C551D5">
        <w:rPr>
          <w:rFonts w:ascii="Times New Roman" w:eastAsia="Times New Roman" w:hAnsi="Times New Roman" w:cs="Times New Roman"/>
          <w:sz w:val="28"/>
          <w:szCs w:val="28"/>
          <w:lang w:eastAsia="ru-RU"/>
        </w:rPr>
        <w:t>б</w:t>
      </w:r>
      <w:r w:rsidR="00EC486D" w:rsidRPr="00C551D5">
        <w:rPr>
          <w:rFonts w:ascii="Times New Roman" w:eastAsia="Times New Roman" w:hAnsi="Times New Roman" w:cs="Times New Roman"/>
          <w:sz w:val="28"/>
          <w:szCs w:val="28"/>
          <w:lang w:val="en-US" w:eastAsia="ru-RU"/>
        </w:rPr>
        <w:t xml:space="preserve">) </w:t>
      </w:r>
      <w:r w:rsidRPr="00334759">
        <w:rPr>
          <w:rFonts w:ascii="Times New Roman" w:eastAsia="Times New Roman" w:hAnsi="Times New Roman" w:cs="Times New Roman"/>
          <w:sz w:val="28"/>
          <w:szCs w:val="28"/>
          <w:lang w:val="en-US" w:eastAsia="ru-RU"/>
        </w:rPr>
        <w:t>Die Ein- und Ausfuhr von gefälschten und piratierten Waren verhindern.</w:t>
      </w:r>
      <w:r w:rsidRPr="00334759">
        <w:rPr>
          <w:rFonts w:ascii="Times New Roman" w:eastAsia="Times New Roman" w:hAnsi="Times New Roman" w:cs="Times New Roman"/>
          <w:sz w:val="28"/>
          <w:szCs w:val="28"/>
          <w:lang w:val="en-US" w:eastAsia="ru-RU"/>
        </w:rPr>
        <w:br/>
      </w:r>
      <w:r w:rsidR="00EC486D" w:rsidRPr="00C551D5">
        <w:rPr>
          <w:rFonts w:ascii="Times New Roman" w:eastAsia="Times New Roman" w:hAnsi="Times New Roman" w:cs="Times New Roman"/>
          <w:sz w:val="28"/>
          <w:szCs w:val="28"/>
          <w:lang w:eastAsia="ru-RU"/>
        </w:rPr>
        <w:t>в</w:t>
      </w:r>
      <w:r w:rsidR="00EC486D" w:rsidRPr="00C551D5">
        <w:rPr>
          <w:rFonts w:ascii="Times New Roman" w:eastAsia="Times New Roman" w:hAnsi="Times New Roman" w:cs="Times New Roman"/>
          <w:sz w:val="28"/>
          <w:szCs w:val="28"/>
          <w:lang w:val="en-US" w:eastAsia="ru-RU"/>
        </w:rPr>
        <w:t xml:space="preserve">) </w:t>
      </w:r>
      <w:r w:rsidRPr="00334759">
        <w:rPr>
          <w:rFonts w:ascii="Times New Roman" w:eastAsia="Times New Roman" w:hAnsi="Times New Roman" w:cs="Times New Roman"/>
          <w:sz w:val="28"/>
          <w:szCs w:val="28"/>
          <w:lang w:val="en-US" w:eastAsia="ru-RU"/>
        </w:rPr>
        <w:t>Neue Patente und Marken registrieren.</w:t>
      </w:r>
      <w:r w:rsidRPr="00334759">
        <w:rPr>
          <w:rFonts w:ascii="Times New Roman" w:eastAsia="Times New Roman" w:hAnsi="Times New Roman" w:cs="Times New Roman"/>
          <w:sz w:val="28"/>
          <w:szCs w:val="28"/>
          <w:lang w:val="en-US" w:eastAsia="ru-RU"/>
        </w:rPr>
        <w:br/>
      </w:r>
      <w:r w:rsidR="00EC486D" w:rsidRPr="00C551D5">
        <w:rPr>
          <w:rFonts w:ascii="Times New Roman" w:eastAsia="Times New Roman" w:hAnsi="Times New Roman" w:cs="Times New Roman"/>
          <w:sz w:val="28"/>
          <w:szCs w:val="28"/>
          <w:lang w:eastAsia="ru-RU"/>
        </w:rPr>
        <w:t>г</w:t>
      </w:r>
      <w:r w:rsidR="00EC486D" w:rsidRPr="00C551D5">
        <w:rPr>
          <w:rFonts w:ascii="Times New Roman" w:eastAsia="Times New Roman" w:hAnsi="Times New Roman" w:cs="Times New Roman"/>
          <w:sz w:val="28"/>
          <w:szCs w:val="28"/>
          <w:lang w:val="en-US" w:eastAsia="ru-RU"/>
        </w:rPr>
        <w:t xml:space="preserve">) </w:t>
      </w:r>
      <w:r w:rsidRPr="00334759">
        <w:rPr>
          <w:rFonts w:ascii="Times New Roman" w:eastAsia="Times New Roman" w:hAnsi="Times New Roman" w:cs="Times New Roman"/>
          <w:sz w:val="28"/>
          <w:szCs w:val="28"/>
          <w:lang w:val="en-US" w:eastAsia="ru-RU"/>
        </w:rPr>
        <w:t>Das freie Teilen von geistigem Eigentum fördern.</w:t>
      </w:r>
      <w:r w:rsidRPr="00334759">
        <w:rPr>
          <w:rFonts w:ascii="Times New Roman" w:eastAsia="Times New Roman" w:hAnsi="Times New Roman" w:cs="Times New Roman"/>
          <w:sz w:val="28"/>
          <w:szCs w:val="28"/>
          <w:lang w:val="en-US" w:eastAsia="ru-RU"/>
        </w:rPr>
        <w:br/>
      </w:r>
      <w:r w:rsidRPr="00334759">
        <w:rPr>
          <w:rFonts w:ascii="Times New Roman" w:eastAsia="Times New Roman" w:hAnsi="Times New Roman" w:cs="Times New Roman"/>
          <w:sz w:val="28"/>
          <w:szCs w:val="28"/>
          <w:lang w:val="en-US" w:eastAsia="ru-RU"/>
        </w:rPr>
        <w:br/>
        <w:t>23. Welches dieser Elemente ist eine Kernsäule des SAFE-Rahmenwerks der WZO?</w:t>
      </w:r>
      <w:r w:rsidRPr="00334759">
        <w:rPr>
          <w:rFonts w:ascii="Times New Roman" w:eastAsia="Times New Roman" w:hAnsi="Times New Roman" w:cs="Times New Roman"/>
          <w:sz w:val="28"/>
          <w:szCs w:val="28"/>
          <w:lang w:val="en-US" w:eastAsia="ru-RU"/>
        </w:rPr>
        <w:br/>
      </w:r>
      <w:r w:rsidR="00EC486D" w:rsidRPr="00C551D5">
        <w:rPr>
          <w:rFonts w:ascii="Times New Roman" w:eastAsia="Times New Roman" w:hAnsi="Times New Roman" w:cs="Times New Roman"/>
          <w:sz w:val="28"/>
          <w:szCs w:val="28"/>
          <w:lang w:eastAsia="ru-RU"/>
        </w:rPr>
        <w:t>а</w:t>
      </w:r>
      <w:r w:rsidR="00EC486D" w:rsidRPr="00C551D5">
        <w:rPr>
          <w:rFonts w:ascii="Times New Roman" w:eastAsia="Times New Roman" w:hAnsi="Times New Roman" w:cs="Times New Roman"/>
          <w:sz w:val="28"/>
          <w:szCs w:val="28"/>
          <w:lang w:val="en-US" w:eastAsia="ru-RU"/>
        </w:rPr>
        <w:t xml:space="preserve">) </w:t>
      </w:r>
      <w:r w:rsidRPr="00334759">
        <w:rPr>
          <w:rFonts w:ascii="Times New Roman" w:eastAsia="Times New Roman" w:hAnsi="Times New Roman" w:cs="Times New Roman"/>
          <w:sz w:val="28"/>
          <w:szCs w:val="28"/>
          <w:lang w:val="en-US" w:eastAsia="ru-RU"/>
        </w:rPr>
        <w:t>Standardisierung von Feiertagen für Zollstellen.</w:t>
      </w:r>
      <w:r w:rsidRPr="00334759">
        <w:rPr>
          <w:rFonts w:ascii="Times New Roman" w:eastAsia="Times New Roman" w:hAnsi="Times New Roman" w:cs="Times New Roman"/>
          <w:sz w:val="28"/>
          <w:szCs w:val="28"/>
          <w:lang w:val="en-US" w:eastAsia="ru-RU"/>
        </w:rPr>
        <w:br/>
      </w:r>
      <w:r w:rsidR="00EC486D" w:rsidRPr="00C551D5">
        <w:rPr>
          <w:rFonts w:ascii="Times New Roman" w:eastAsia="Times New Roman" w:hAnsi="Times New Roman" w:cs="Times New Roman"/>
          <w:sz w:val="28"/>
          <w:szCs w:val="28"/>
          <w:lang w:eastAsia="ru-RU"/>
        </w:rPr>
        <w:t>б</w:t>
      </w:r>
      <w:r w:rsidR="00EC486D" w:rsidRPr="00C551D5">
        <w:rPr>
          <w:rFonts w:ascii="Times New Roman" w:eastAsia="Times New Roman" w:hAnsi="Times New Roman" w:cs="Times New Roman"/>
          <w:sz w:val="28"/>
          <w:szCs w:val="28"/>
          <w:lang w:val="en-US" w:eastAsia="ru-RU"/>
        </w:rPr>
        <w:t xml:space="preserve">) </w:t>
      </w:r>
      <w:r w:rsidRPr="00334759">
        <w:rPr>
          <w:rFonts w:ascii="Times New Roman" w:eastAsia="Times New Roman" w:hAnsi="Times New Roman" w:cs="Times New Roman"/>
          <w:sz w:val="28"/>
          <w:szCs w:val="28"/>
          <w:lang w:val="en-US" w:eastAsia="ru-RU"/>
        </w:rPr>
        <w:t>Zoll-zu-Zoll-Netzwerkvereinbarungen.</w:t>
      </w:r>
      <w:r w:rsidRPr="00334759">
        <w:rPr>
          <w:rFonts w:ascii="Times New Roman" w:eastAsia="Times New Roman" w:hAnsi="Times New Roman" w:cs="Times New Roman"/>
          <w:sz w:val="28"/>
          <w:szCs w:val="28"/>
          <w:lang w:val="en-US" w:eastAsia="ru-RU"/>
        </w:rPr>
        <w:br/>
      </w:r>
      <w:r w:rsidR="00EC486D" w:rsidRPr="00C551D5">
        <w:rPr>
          <w:rFonts w:ascii="Times New Roman" w:eastAsia="Times New Roman" w:hAnsi="Times New Roman" w:cs="Times New Roman"/>
          <w:sz w:val="28"/>
          <w:szCs w:val="28"/>
          <w:lang w:eastAsia="ru-RU"/>
        </w:rPr>
        <w:t>в</w:t>
      </w:r>
      <w:r w:rsidR="00EC486D" w:rsidRPr="00C551D5">
        <w:rPr>
          <w:rFonts w:ascii="Times New Roman" w:eastAsia="Times New Roman" w:hAnsi="Times New Roman" w:cs="Times New Roman"/>
          <w:sz w:val="28"/>
          <w:szCs w:val="28"/>
          <w:lang w:val="en-US" w:eastAsia="ru-RU"/>
        </w:rPr>
        <w:t xml:space="preserve">) </w:t>
      </w:r>
      <w:r w:rsidRPr="00334759">
        <w:rPr>
          <w:rFonts w:ascii="Times New Roman" w:eastAsia="Times New Roman" w:hAnsi="Times New Roman" w:cs="Times New Roman"/>
          <w:sz w:val="28"/>
          <w:szCs w:val="28"/>
          <w:lang w:val="en-US" w:eastAsia="ru-RU"/>
        </w:rPr>
        <w:t>Harmonisierung der Körperschaftsteuersätze.</w:t>
      </w:r>
      <w:r w:rsidRPr="00334759">
        <w:rPr>
          <w:rFonts w:ascii="Times New Roman" w:eastAsia="Times New Roman" w:hAnsi="Times New Roman" w:cs="Times New Roman"/>
          <w:sz w:val="28"/>
          <w:szCs w:val="28"/>
          <w:lang w:val="en-US" w:eastAsia="ru-RU"/>
        </w:rPr>
        <w:br/>
      </w:r>
      <w:r w:rsidR="00EC486D" w:rsidRPr="00C551D5">
        <w:rPr>
          <w:rFonts w:ascii="Times New Roman" w:eastAsia="Times New Roman" w:hAnsi="Times New Roman" w:cs="Times New Roman"/>
          <w:sz w:val="28"/>
          <w:szCs w:val="28"/>
          <w:lang w:eastAsia="ru-RU"/>
        </w:rPr>
        <w:t>г</w:t>
      </w:r>
      <w:r w:rsidR="00EC486D" w:rsidRPr="00C551D5">
        <w:rPr>
          <w:rFonts w:ascii="Times New Roman" w:eastAsia="Times New Roman" w:hAnsi="Times New Roman" w:cs="Times New Roman"/>
          <w:sz w:val="28"/>
          <w:szCs w:val="28"/>
          <w:lang w:val="en-US" w:eastAsia="ru-RU"/>
        </w:rPr>
        <w:t xml:space="preserve">) </w:t>
      </w:r>
      <w:r w:rsidRPr="00334759">
        <w:rPr>
          <w:rFonts w:ascii="Times New Roman" w:eastAsia="Times New Roman" w:hAnsi="Times New Roman" w:cs="Times New Roman"/>
          <w:sz w:val="28"/>
          <w:szCs w:val="28"/>
          <w:lang w:val="en-US" w:eastAsia="ru-RU"/>
        </w:rPr>
        <w:t>Abschaffung aller Ursprungsregeln.</w:t>
      </w:r>
      <w:r w:rsidRPr="00334759">
        <w:rPr>
          <w:rFonts w:ascii="Times New Roman" w:eastAsia="Times New Roman" w:hAnsi="Times New Roman" w:cs="Times New Roman"/>
          <w:sz w:val="28"/>
          <w:szCs w:val="28"/>
          <w:lang w:val="en-US" w:eastAsia="ru-RU"/>
        </w:rPr>
        <w:br/>
      </w:r>
      <w:r w:rsidRPr="00334759">
        <w:rPr>
          <w:rFonts w:ascii="Times New Roman" w:eastAsia="Times New Roman" w:hAnsi="Times New Roman" w:cs="Times New Roman"/>
          <w:sz w:val="28"/>
          <w:szCs w:val="28"/>
          <w:lang w:val="en-US" w:eastAsia="ru-RU"/>
        </w:rPr>
        <w:lastRenderedPageBreak/>
        <w:br/>
        <w:t>24. Was ist ein „Carnet“?</w:t>
      </w:r>
      <w:r w:rsidRPr="00334759">
        <w:rPr>
          <w:rFonts w:ascii="Times New Roman" w:eastAsia="Times New Roman" w:hAnsi="Times New Roman" w:cs="Times New Roman"/>
          <w:sz w:val="28"/>
          <w:szCs w:val="28"/>
          <w:lang w:val="en-US" w:eastAsia="ru-RU"/>
        </w:rPr>
        <w:br/>
      </w:r>
      <w:r w:rsidR="00EC486D" w:rsidRPr="00C551D5">
        <w:rPr>
          <w:rFonts w:ascii="Times New Roman" w:eastAsia="Times New Roman" w:hAnsi="Times New Roman" w:cs="Times New Roman"/>
          <w:sz w:val="28"/>
          <w:szCs w:val="28"/>
          <w:lang w:eastAsia="ru-RU"/>
        </w:rPr>
        <w:t>а</w:t>
      </w:r>
      <w:r w:rsidR="00EC486D" w:rsidRPr="00C551D5">
        <w:rPr>
          <w:rFonts w:ascii="Times New Roman" w:eastAsia="Times New Roman" w:hAnsi="Times New Roman" w:cs="Times New Roman"/>
          <w:sz w:val="28"/>
          <w:szCs w:val="28"/>
          <w:lang w:val="en-US" w:eastAsia="ru-RU"/>
        </w:rPr>
        <w:t xml:space="preserve">) </w:t>
      </w:r>
      <w:r w:rsidRPr="00334759">
        <w:rPr>
          <w:rFonts w:ascii="Times New Roman" w:eastAsia="Times New Roman" w:hAnsi="Times New Roman" w:cs="Times New Roman"/>
          <w:sz w:val="28"/>
          <w:szCs w:val="28"/>
          <w:lang w:val="en-US" w:eastAsia="ru-RU"/>
        </w:rPr>
        <w:t>Eine Art Visum für Zollbeamte.</w:t>
      </w:r>
      <w:r w:rsidRPr="00334759">
        <w:rPr>
          <w:rFonts w:ascii="Times New Roman" w:eastAsia="Times New Roman" w:hAnsi="Times New Roman" w:cs="Times New Roman"/>
          <w:sz w:val="28"/>
          <w:szCs w:val="28"/>
          <w:lang w:val="en-US" w:eastAsia="ru-RU"/>
        </w:rPr>
        <w:br/>
      </w:r>
      <w:r w:rsidR="00EC486D" w:rsidRPr="00C551D5">
        <w:rPr>
          <w:rFonts w:ascii="Times New Roman" w:eastAsia="Times New Roman" w:hAnsi="Times New Roman" w:cs="Times New Roman"/>
          <w:sz w:val="28"/>
          <w:szCs w:val="28"/>
          <w:lang w:eastAsia="ru-RU"/>
        </w:rPr>
        <w:t>б</w:t>
      </w:r>
      <w:r w:rsidR="00EC486D" w:rsidRPr="00C551D5">
        <w:rPr>
          <w:rFonts w:ascii="Times New Roman" w:eastAsia="Times New Roman" w:hAnsi="Times New Roman" w:cs="Times New Roman"/>
          <w:sz w:val="28"/>
          <w:szCs w:val="28"/>
          <w:lang w:val="en-US" w:eastAsia="ru-RU"/>
        </w:rPr>
        <w:t xml:space="preserve">) </w:t>
      </w:r>
      <w:r w:rsidRPr="00334759">
        <w:rPr>
          <w:rFonts w:ascii="Times New Roman" w:eastAsia="Times New Roman" w:hAnsi="Times New Roman" w:cs="Times New Roman"/>
          <w:sz w:val="28"/>
          <w:szCs w:val="28"/>
          <w:lang w:val="en-US" w:eastAsia="ru-RU"/>
        </w:rPr>
        <w:t>Ein internationales Zolldokument für die vorübergehende Einfuhr von Waren.</w:t>
      </w:r>
      <w:r w:rsidRPr="00334759">
        <w:rPr>
          <w:rFonts w:ascii="Times New Roman" w:eastAsia="Times New Roman" w:hAnsi="Times New Roman" w:cs="Times New Roman"/>
          <w:sz w:val="28"/>
          <w:szCs w:val="28"/>
          <w:lang w:val="en-US" w:eastAsia="ru-RU"/>
        </w:rPr>
        <w:br/>
      </w:r>
      <w:r w:rsidR="00EC486D" w:rsidRPr="00C551D5">
        <w:rPr>
          <w:rFonts w:ascii="Times New Roman" w:eastAsia="Times New Roman" w:hAnsi="Times New Roman" w:cs="Times New Roman"/>
          <w:sz w:val="28"/>
          <w:szCs w:val="28"/>
          <w:lang w:eastAsia="ru-RU"/>
        </w:rPr>
        <w:t>в</w:t>
      </w:r>
      <w:r w:rsidR="00EC486D" w:rsidRPr="00C551D5">
        <w:rPr>
          <w:rFonts w:ascii="Times New Roman" w:eastAsia="Times New Roman" w:hAnsi="Times New Roman" w:cs="Times New Roman"/>
          <w:sz w:val="28"/>
          <w:szCs w:val="28"/>
          <w:lang w:val="en-US" w:eastAsia="ru-RU"/>
        </w:rPr>
        <w:t xml:space="preserve">) </w:t>
      </w:r>
      <w:r w:rsidRPr="00334759">
        <w:rPr>
          <w:rFonts w:ascii="Times New Roman" w:eastAsia="Times New Roman" w:hAnsi="Times New Roman" w:cs="Times New Roman"/>
          <w:sz w:val="28"/>
          <w:szCs w:val="28"/>
          <w:lang w:val="en-US" w:eastAsia="ru-RU"/>
        </w:rPr>
        <w:t>Eine Liste verbotener Gegenstände.</w:t>
      </w:r>
      <w:r w:rsidRPr="00334759">
        <w:rPr>
          <w:rFonts w:ascii="Times New Roman" w:eastAsia="Times New Roman" w:hAnsi="Times New Roman" w:cs="Times New Roman"/>
          <w:sz w:val="28"/>
          <w:szCs w:val="28"/>
          <w:lang w:val="en-US" w:eastAsia="ru-RU"/>
        </w:rPr>
        <w:br/>
      </w:r>
      <w:r w:rsidR="00EC486D" w:rsidRPr="00C551D5">
        <w:rPr>
          <w:rFonts w:ascii="Times New Roman" w:eastAsia="Times New Roman" w:hAnsi="Times New Roman" w:cs="Times New Roman"/>
          <w:sz w:val="28"/>
          <w:szCs w:val="28"/>
          <w:lang w:eastAsia="ru-RU"/>
        </w:rPr>
        <w:t>г</w:t>
      </w:r>
      <w:r w:rsidR="00EC486D" w:rsidRPr="00C551D5">
        <w:rPr>
          <w:rFonts w:ascii="Times New Roman" w:eastAsia="Times New Roman" w:hAnsi="Times New Roman" w:cs="Times New Roman"/>
          <w:sz w:val="28"/>
          <w:szCs w:val="28"/>
          <w:lang w:val="en-US" w:eastAsia="ru-RU"/>
        </w:rPr>
        <w:t xml:space="preserve">) </w:t>
      </w:r>
      <w:r w:rsidRPr="00334759">
        <w:rPr>
          <w:rFonts w:ascii="Times New Roman" w:eastAsia="Times New Roman" w:hAnsi="Times New Roman" w:cs="Times New Roman"/>
          <w:sz w:val="28"/>
          <w:szCs w:val="28"/>
          <w:lang w:val="en-US" w:eastAsia="ru-RU"/>
        </w:rPr>
        <w:t>Eine Lizenz für den Export von Waffen.</w:t>
      </w:r>
      <w:r w:rsidRPr="00334759">
        <w:rPr>
          <w:rFonts w:ascii="Times New Roman" w:eastAsia="Times New Roman" w:hAnsi="Times New Roman" w:cs="Times New Roman"/>
          <w:sz w:val="28"/>
          <w:szCs w:val="28"/>
          <w:lang w:val="en-US" w:eastAsia="ru-RU"/>
        </w:rPr>
        <w:br/>
      </w:r>
      <w:r w:rsidRPr="00334759">
        <w:rPr>
          <w:rFonts w:ascii="Times New Roman" w:eastAsia="Times New Roman" w:hAnsi="Times New Roman" w:cs="Times New Roman"/>
          <w:sz w:val="28"/>
          <w:szCs w:val="28"/>
          <w:lang w:val="en-US" w:eastAsia="ru-RU"/>
        </w:rPr>
        <w:br/>
        <w:t>25. Das „Einheitliche Verwaltungsdokument“ (SAD) wird hauptsächlich verwendet für:</w:t>
      </w:r>
      <w:r w:rsidRPr="00334759">
        <w:rPr>
          <w:rFonts w:ascii="Times New Roman" w:eastAsia="Times New Roman" w:hAnsi="Times New Roman" w:cs="Times New Roman"/>
          <w:sz w:val="28"/>
          <w:szCs w:val="28"/>
          <w:lang w:val="en-US" w:eastAsia="ru-RU"/>
        </w:rPr>
        <w:br/>
      </w:r>
      <w:r w:rsidR="00EC486D" w:rsidRPr="00C551D5">
        <w:rPr>
          <w:rFonts w:ascii="Times New Roman" w:eastAsia="Times New Roman" w:hAnsi="Times New Roman" w:cs="Times New Roman"/>
          <w:sz w:val="28"/>
          <w:szCs w:val="28"/>
          <w:lang w:eastAsia="ru-RU"/>
        </w:rPr>
        <w:t>а</w:t>
      </w:r>
      <w:r w:rsidR="00EC486D" w:rsidRPr="00C551D5">
        <w:rPr>
          <w:rFonts w:ascii="Times New Roman" w:eastAsia="Times New Roman" w:hAnsi="Times New Roman" w:cs="Times New Roman"/>
          <w:sz w:val="28"/>
          <w:szCs w:val="28"/>
          <w:lang w:val="en-US" w:eastAsia="ru-RU"/>
        </w:rPr>
        <w:t xml:space="preserve">) </w:t>
      </w:r>
      <w:r w:rsidRPr="00334759">
        <w:rPr>
          <w:rFonts w:ascii="Times New Roman" w:eastAsia="Times New Roman" w:hAnsi="Times New Roman" w:cs="Times New Roman"/>
          <w:sz w:val="28"/>
          <w:szCs w:val="28"/>
          <w:lang w:val="en-US" w:eastAsia="ru-RU"/>
        </w:rPr>
        <w:t>Zollerklärungen innerhalb der Europäischen Union.</w:t>
      </w:r>
      <w:r w:rsidRPr="00334759">
        <w:rPr>
          <w:rFonts w:ascii="Times New Roman" w:eastAsia="Times New Roman" w:hAnsi="Times New Roman" w:cs="Times New Roman"/>
          <w:sz w:val="28"/>
          <w:szCs w:val="28"/>
          <w:lang w:val="en-US" w:eastAsia="ru-RU"/>
        </w:rPr>
        <w:br/>
      </w:r>
      <w:r w:rsidR="00EC486D" w:rsidRPr="00C551D5">
        <w:rPr>
          <w:rFonts w:ascii="Times New Roman" w:eastAsia="Times New Roman" w:hAnsi="Times New Roman" w:cs="Times New Roman"/>
          <w:sz w:val="28"/>
          <w:szCs w:val="28"/>
          <w:lang w:eastAsia="ru-RU"/>
        </w:rPr>
        <w:t>б</w:t>
      </w:r>
      <w:r w:rsidR="00EC486D" w:rsidRPr="00C551D5">
        <w:rPr>
          <w:rFonts w:ascii="Times New Roman" w:eastAsia="Times New Roman" w:hAnsi="Times New Roman" w:cs="Times New Roman"/>
          <w:sz w:val="28"/>
          <w:szCs w:val="28"/>
          <w:lang w:val="en-US" w:eastAsia="ru-RU"/>
        </w:rPr>
        <w:t xml:space="preserve">) </w:t>
      </w:r>
      <w:r w:rsidRPr="00334759">
        <w:rPr>
          <w:rFonts w:ascii="Times New Roman" w:eastAsia="Times New Roman" w:hAnsi="Times New Roman" w:cs="Times New Roman"/>
          <w:sz w:val="28"/>
          <w:szCs w:val="28"/>
          <w:lang w:val="en-US" w:eastAsia="ru-RU"/>
        </w:rPr>
        <w:t>Die Beantragung eines Touristenvisums.</w:t>
      </w:r>
      <w:r w:rsidRPr="00334759">
        <w:rPr>
          <w:rFonts w:ascii="Times New Roman" w:eastAsia="Times New Roman" w:hAnsi="Times New Roman" w:cs="Times New Roman"/>
          <w:sz w:val="28"/>
          <w:szCs w:val="28"/>
          <w:lang w:val="en-US" w:eastAsia="ru-RU"/>
        </w:rPr>
        <w:br/>
      </w:r>
      <w:r w:rsidR="00EC486D" w:rsidRPr="00C551D5">
        <w:rPr>
          <w:rFonts w:ascii="Times New Roman" w:eastAsia="Times New Roman" w:hAnsi="Times New Roman" w:cs="Times New Roman"/>
          <w:sz w:val="28"/>
          <w:szCs w:val="28"/>
          <w:lang w:eastAsia="ru-RU"/>
        </w:rPr>
        <w:t>в</w:t>
      </w:r>
      <w:r w:rsidR="00EC486D" w:rsidRPr="00C551D5">
        <w:rPr>
          <w:rFonts w:ascii="Times New Roman" w:eastAsia="Times New Roman" w:hAnsi="Times New Roman" w:cs="Times New Roman"/>
          <w:sz w:val="28"/>
          <w:szCs w:val="28"/>
          <w:lang w:val="en-US" w:eastAsia="ru-RU"/>
        </w:rPr>
        <w:t xml:space="preserve">) </w:t>
      </w:r>
      <w:r w:rsidRPr="00334759">
        <w:rPr>
          <w:rFonts w:ascii="Times New Roman" w:eastAsia="Times New Roman" w:hAnsi="Times New Roman" w:cs="Times New Roman"/>
          <w:sz w:val="28"/>
          <w:szCs w:val="28"/>
          <w:lang w:val="en-US" w:eastAsia="ru-RU"/>
        </w:rPr>
        <w:t>Die Einkommenssteuererklärung.</w:t>
      </w:r>
      <w:r w:rsidRPr="00334759">
        <w:rPr>
          <w:rFonts w:ascii="Times New Roman" w:eastAsia="Times New Roman" w:hAnsi="Times New Roman" w:cs="Times New Roman"/>
          <w:sz w:val="28"/>
          <w:szCs w:val="28"/>
          <w:lang w:val="en-US" w:eastAsia="ru-RU"/>
        </w:rPr>
        <w:br/>
      </w:r>
      <w:r w:rsidR="00EC486D" w:rsidRPr="00C551D5">
        <w:rPr>
          <w:rFonts w:ascii="Times New Roman" w:eastAsia="Times New Roman" w:hAnsi="Times New Roman" w:cs="Times New Roman"/>
          <w:sz w:val="28"/>
          <w:szCs w:val="28"/>
          <w:lang w:eastAsia="ru-RU"/>
        </w:rPr>
        <w:t>г</w:t>
      </w:r>
      <w:r w:rsidR="00EC486D" w:rsidRPr="00C551D5">
        <w:rPr>
          <w:rFonts w:ascii="Times New Roman" w:eastAsia="Times New Roman" w:hAnsi="Times New Roman" w:cs="Times New Roman"/>
          <w:sz w:val="28"/>
          <w:szCs w:val="28"/>
          <w:lang w:val="en-US" w:eastAsia="ru-RU"/>
        </w:rPr>
        <w:t xml:space="preserve">) </w:t>
      </w:r>
      <w:r w:rsidRPr="00334759">
        <w:rPr>
          <w:rFonts w:ascii="Times New Roman" w:eastAsia="Times New Roman" w:hAnsi="Times New Roman" w:cs="Times New Roman"/>
          <w:sz w:val="28"/>
          <w:szCs w:val="28"/>
          <w:lang w:val="en-US" w:eastAsia="ru-RU"/>
        </w:rPr>
        <w:t>Sendungen nur innerhalb der Vereinigten Staaten.</w:t>
      </w:r>
      <w:r w:rsidRPr="00334759">
        <w:rPr>
          <w:rFonts w:ascii="Times New Roman" w:eastAsia="Times New Roman" w:hAnsi="Times New Roman" w:cs="Times New Roman"/>
          <w:sz w:val="28"/>
          <w:szCs w:val="28"/>
          <w:lang w:val="en-US" w:eastAsia="ru-RU"/>
        </w:rPr>
        <w:br/>
      </w:r>
      <w:r w:rsidRPr="00334759">
        <w:rPr>
          <w:rFonts w:ascii="Times New Roman" w:eastAsia="Times New Roman" w:hAnsi="Times New Roman" w:cs="Times New Roman"/>
          <w:sz w:val="28"/>
          <w:szCs w:val="28"/>
          <w:lang w:val="en-US" w:eastAsia="ru-RU"/>
        </w:rPr>
        <w:br/>
        <w:t>26. Was ist „präferenzieller Ursprung“?</w:t>
      </w:r>
      <w:r w:rsidRPr="00334759">
        <w:rPr>
          <w:rFonts w:ascii="Times New Roman" w:eastAsia="Times New Roman" w:hAnsi="Times New Roman" w:cs="Times New Roman"/>
          <w:sz w:val="28"/>
          <w:szCs w:val="28"/>
          <w:lang w:val="en-US" w:eastAsia="ru-RU"/>
        </w:rPr>
        <w:br/>
      </w:r>
      <w:r w:rsidR="00EC486D" w:rsidRPr="00C551D5">
        <w:rPr>
          <w:rFonts w:ascii="Times New Roman" w:eastAsia="Times New Roman" w:hAnsi="Times New Roman" w:cs="Times New Roman"/>
          <w:sz w:val="28"/>
          <w:szCs w:val="28"/>
          <w:lang w:eastAsia="ru-RU"/>
        </w:rPr>
        <w:t>а</w:t>
      </w:r>
      <w:r w:rsidR="00EC486D" w:rsidRPr="00C551D5">
        <w:rPr>
          <w:rFonts w:ascii="Times New Roman" w:eastAsia="Times New Roman" w:hAnsi="Times New Roman" w:cs="Times New Roman"/>
          <w:sz w:val="28"/>
          <w:szCs w:val="28"/>
          <w:lang w:val="en-US" w:eastAsia="ru-RU"/>
        </w:rPr>
        <w:t xml:space="preserve">) </w:t>
      </w:r>
      <w:r w:rsidRPr="00334759">
        <w:rPr>
          <w:rFonts w:ascii="Times New Roman" w:eastAsia="Times New Roman" w:hAnsi="Times New Roman" w:cs="Times New Roman"/>
          <w:sz w:val="28"/>
          <w:szCs w:val="28"/>
          <w:lang w:val="en-US" w:eastAsia="ru-RU"/>
        </w:rPr>
        <w:t>Eine Regel, die Waren aus einem bestimmten, günstigeren Ursprung im Rahmen eines Handelsabkommens bevorzugt.</w:t>
      </w:r>
      <w:r w:rsidRPr="00334759">
        <w:rPr>
          <w:rFonts w:ascii="Times New Roman" w:eastAsia="Times New Roman" w:hAnsi="Times New Roman" w:cs="Times New Roman"/>
          <w:sz w:val="28"/>
          <w:szCs w:val="28"/>
          <w:lang w:val="en-US" w:eastAsia="ru-RU"/>
        </w:rPr>
        <w:br/>
      </w:r>
      <w:r w:rsidR="00EC486D" w:rsidRPr="00C551D5">
        <w:rPr>
          <w:rFonts w:ascii="Times New Roman" w:eastAsia="Times New Roman" w:hAnsi="Times New Roman" w:cs="Times New Roman"/>
          <w:sz w:val="28"/>
          <w:szCs w:val="28"/>
          <w:lang w:eastAsia="ru-RU"/>
        </w:rPr>
        <w:t>б</w:t>
      </w:r>
      <w:r w:rsidR="00EC486D" w:rsidRPr="00C551D5">
        <w:rPr>
          <w:rFonts w:ascii="Times New Roman" w:eastAsia="Times New Roman" w:hAnsi="Times New Roman" w:cs="Times New Roman"/>
          <w:sz w:val="28"/>
          <w:szCs w:val="28"/>
          <w:lang w:val="en-US" w:eastAsia="ru-RU"/>
        </w:rPr>
        <w:t xml:space="preserve">) </w:t>
      </w:r>
      <w:r w:rsidRPr="00334759">
        <w:rPr>
          <w:rFonts w:ascii="Times New Roman" w:eastAsia="Times New Roman" w:hAnsi="Times New Roman" w:cs="Times New Roman"/>
          <w:sz w:val="28"/>
          <w:szCs w:val="28"/>
          <w:lang w:val="en-US" w:eastAsia="ru-RU"/>
        </w:rPr>
        <w:t>Eine Regel, die besagt, dass alle Waren von höchster Qualität sein müssen.</w:t>
      </w:r>
      <w:r w:rsidRPr="00334759">
        <w:rPr>
          <w:rFonts w:ascii="Times New Roman" w:eastAsia="Times New Roman" w:hAnsi="Times New Roman" w:cs="Times New Roman"/>
          <w:sz w:val="28"/>
          <w:szCs w:val="28"/>
          <w:lang w:val="en-US" w:eastAsia="ru-RU"/>
        </w:rPr>
        <w:br/>
      </w:r>
      <w:r w:rsidR="00EC486D" w:rsidRPr="00C551D5">
        <w:rPr>
          <w:rFonts w:ascii="Times New Roman" w:eastAsia="Times New Roman" w:hAnsi="Times New Roman" w:cs="Times New Roman"/>
          <w:sz w:val="28"/>
          <w:szCs w:val="28"/>
          <w:lang w:eastAsia="ru-RU"/>
        </w:rPr>
        <w:t>в</w:t>
      </w:r>
      <w:r w:rsidR="00EC486D" w:rsidRPr="00C551D5">
        <w:rPr>
          <w:rFonts w:ascii="Times New Roman" w:eastAsia="Times New Roman" w:hAnsi="Times New Roman" w:cs="Times New Roman"/>
          <w:sz w:val="28"/>
          <w:szCs w:val="28"/>
          <w:lang w:val="en-US" w:eastAsia="ru-RU"/>
        </w:rPr>
        <w:t xml:space="preserve">) </w:t>
      </w:r>
      <w:r w:rsidRPr="00334759">
        <w:rPr>
          <w:rFonts w:ascii="Times New Roman" w:eastAsia="Times New Roman" w:hAnsi="Times New Roman" w:cs="Times New Roman"/>
          <w:sz w:val="28"/>
          <w:szCs w:val="28"/>
          <w:lang w:val="en-US" w:eastAsia="ru-RU"/>
        </w:rPr>
        <w:t>Eine Bevorzugung von Luftfracht gegenüber Seefracht.</w:t>
      </w:r>
      <w:r w:rsidRPr="00334759">
        <w:rPr>
          <w:rFonts w:ascii="Times New Roman" w:eastAsia="Times New Roman" w:hAnsi="Times New Roman" w:cs="Times New Roman"/>
          <w:sz w:val="28"/>
          <w:szCs w:val="28"/>
          <w:lang w:val="en-US" w:eastAsia="ru-RU"/>
        </w:rPr>
        <w:br/>
      </w:r>
      <w:r w:rsidR="00EC486D" w:rsidRPr="00C551D5">
        <w:rPr>
          <w:rFonts w:ascii="Times New Roman" w:eastAsia="Times New Roman" w:hAnsi="Times New Roman" w:cs="Times New Roman"/>
          <w:sz w:val="28"/>
          <w:szCs w:val="28"/>
          <w:lang w:eastAsia="ru-RU"/>
        </w:rPr>
        <w:t>г</w:t>
      </w:r>
      <w:r w:rsidR="00EC486D" w:rsidRPr="00C551D5">
        <w:rPr>
          <w:rFonts w:ascii="Times New Roman" w:eastAsia="Times New Roman" w:hAnsi="Times New Roman" w:cs="Times New Roman"/>
          <w:sz w:val="28"/>
          <w:szCs w:val="28"/>
          <w:lang w:val="en-US" w:eastAsia="ru-RU"/>
        </w:rPr>
        <w:t xml:space="preserve">) </w:t>
      </w:r>
      <w:r w:rsidRPr="00334759">
        <w:rPr>
          <w:rFonts w:ascii="Times New Roman" w:eastAsia="Times New Roman" w:hAnsi="Times New Roman" w:cs="Times New Roman"/>
          <w:sz w:val="28"/>
          <w:szCs w:val="28"/>
          <w:lang w:val="en-US" w:eastAsia="ru-RU"/>
        </w:rPr>
        <w:t>Ein System zur Klassifizierung von Luxusgütern.</w:t>
      </w:r>
      <w:r w:rsidRPr="00334759">
        <w:rPr>
          <w:rFonts w:ascii="Times New Roman" w:eastAsia="Times New Roman" w:hAnsi="Times New Roman" w:cs="Times New Roman"/>
          <w:sz w:val="28"/>
          <w:szCs w:val="28"/>
          <w:lang w:val="en-US" w:eastAsia="ru-RU"/>
        </w:rPr>
        <w:br/>
      </w:r>
      <w:r w:rsidRPr="00334759">
        <w:rPr>
          <w:rFonts w:ascii="Times New Roman" w:eastAsia="Times New Roman" w:hAnsi="Times New Roman" w:cs="Times New Roman"/>
          <w:sz w:val="28"/>
          <w:szCs w:val="28"/>
          <w:lang w:val="en-US" w:eastAsia="ru-RU"/>
        </w:rPr>
        <w:br/>
        <w:t>27. Der Prozess der „Zollabfertigung“ beinhaltet:</w:t>
      </w:r>
      <w:r w:rsidRPr="00334759">
        <w:rPr>
          <w:rFonts w:ascii="Times New Roman" w:eastAsia="Times New Roman" w:hAnsi="Times New Roman" w:cs="Times New Roman"/>
          <w:sz w:val="28"/>
          <w:szCs w:val="28"/>
          <w:lang w:val="en-US" w:eastAsia="ru-RU"/>
        </w:rPr>
        <w:br/>
      </w:r>
      <w:r w:rsidR="00EC486D" w:rsidRPr="00C551D5">
        <w:rPr>
          <w:rFonts w:ascii="Times New Roman" w:eastAsia="Times New Roman" w:hAnsi="Times New Roman" w:cs="Times New Roman"/>
          <w:sz w:val="28"/>
          <w:szCs w:val="28"/>
          <w:lang w:eastAsia="ru-RU"/>
        </w:rPr>
        <w:t>а</w:t>
      </w:r>
      <w:r w:rsidR="00EC486D" w:rsidRPr="00C551D5">
        <w:rPr>
          <w:rFonts w:ascii="Times New Roman" w:eastAsia="Times New Roman" w:hAnsi="Times New Roman" w:cs="Times New Roman"/>
          <w:sz w:val="28"/>
          <w:szCs w:val="28"/>
          <w:lang w:val="en-US" w:eastAsia="ru-RU"/>
        </w:rPr>
        <w:t xml:space="preserve">) </w:t>
      </w:r>
      <w:r w:rsidRPr="00334759">
        <w:rPr>
          <w:rFonts w:ascii="Times New Roman" w:eastAsia="Times New Roman" w:hAnsi="Times New Roman" w:cs="Times New Roman"/>
          <w:sz w:val="28"/>
          <w:szCs w:val="28"/>
          <w:lang w:val="en-US" w:eastAsia="ru-RU"/>
        </w:rPr>
        <w:t>Nur die Zahlung von Einfuhrzöllen.</w:t>
      </w:r>
      <w:r w:rsidRPr="00334759">
        <w:rPr>
          <w:rFonts w:ascii="Times New Roman" w:eastAsia="Times New Roman" w:hAnsi="Times New Roman" w:cs="Times New Roman"/>
          <w:sz w:val="28"/>
          <w:szCs w:val="28"/>
          <w:lang w:val="en-US" w:eastAsia="ru-RU"/>
        </w:rPr>
        <w:br/>
      </w:r>
      <w:r w:rsidR="00EC486D" w:rsidRPr="00C551D5">
        <w:rPr>
          <w:rFonts w:ascii="Times New Roman" w:eastAsia="Times New Roman" w:hAnsi="Times New Roman" w:cs="Times New Roman"/>
          <w:sz w:val="28"/>
          <w:szCs w:val="28"/>
          <w:lang w:eastAsia="ru-RU"/>
        </w:rPr>
        <w:t>б</w:t>
      </w:r>
      <w:r w:rsidR="00EC486D" w:rsidRPr="00C551D5">
        <w:rPr>
          <w:rFonts w:ascii="Times New Roman" w:eastAsia="Times New Roman" w:hAnsi="Times New Roman" w:cs="Times New Roman"/>
          <w:sz w:val="28"/>
          <w:szCs w:val="28"/>
          <w:lang w:val="en-US" w:eastAsia="ru-RU"/>
        </w:rPr>
        <w:t xml:space="preserve">) </w:t>
      </w:r>
      <w:r w:rsidRPr="00334759">
        <w:rPr>
          <w:rFonts w:ascii="Times New Roman" w:eastAsia="Times New Roman" w:hAnsi="Times New Roman" w:cs="Times New Roman"/>
          <w:sz w:val="28"/>
          <w:szCs w:val="28"/>
          <w:lang w:val="en-US" w:eastAsia="ru-RU"/>
        </w:rPr>
        <w:t>Das Einreichen der erforderlichen Dokumente und das Erfüllen aller gesetzlichen Anforderungen, damit Waren in ein Land eingeführt werden dürfen.</w:t>
      </w:r>
      <w:r w:rsidRPr="00334759">
        <w:rPr>
          <w:rFonts w:ascii="Times New Roman" w:eastAsia="Times New Roman" w:hAnsi="Times New Roman" w:cs="Times New Roman"/>
          <w:sz w:val="28"/>
          <w:szCs w:val="28"/>
          <w:lang w:val="en-US" w:eastAsia="ru-RU"/>
        </w:rPr>
        <w:br/>
      </w:r>
      <w:r w:rsidR="00EC486D" w:rsidRPr="00C551D5">
        <w:rPr>
          <w:rFonts w:ascii="Times New Roman" w:eastAsia="Times New Roman" w:hAnsi="Times New Roman" w:cs="Times New Roman"/>
          <w:sz w:val="28"/>
          <w:szCs w:val="28"/>
          <w:lang w:eastAsia="ru-RU"/>
        </w:rPr>
        <w:t>в</w:t>
      </w:r>
      <w:r w:rsidR="00EC486D" w:rsidRPr="00C551D5">
        <w:rPr>
          <w:rFonts w:ascii="Times New Roman" w:eastAsia="Times New Roman" w:hAnsi="Times New Roman" w:cs="Times New Roman"/>
          <w:sz w:val="28"/>
          <w:szCs w:val="28"/>
          <w:lang w:val="en-US" w:eastAsia="ru-RU"/>
        </w:rPr>
        <w:t xml:space="preserve">) </w:t>
      </w:r>
      <w:r w:rsidRPr="00334759">
        <w:rPr>
          <w:rFonts w:ascii="Times New Roman" w:eastAsia="Times New Roman" w:hAnsi="Times New Roman" w:cs="Times New Roman"/>
          <w:sz w:val="28"/>
          <w:szCs w:val="28"/>
          <w:lang w:val="en-US" w:eastAsia="ru-RU"/>
        </w:rPr>
        <w:t>Das physische Reinigen der Waren vor der Inspektion.</w:t>
      </w:r>
      <w:r w:rsidRPr="00334759">
        <w:rPr>
          <w:rFonts w:ascii="Times New Roman" w:eastAsia="Times New Roman" w:hAnsi="Times New Roman" w:cs="Times New Roman"/>
          <w:sz w:val="28"/>
          <w:szCs w:val="28"/>
          <w:lang w:val="en-US" w:eastAsia="ru-RU"/>
        </w:rPr>
        <w:br/>
      </w:r>
      <w:r w:rsidR="00EC486D" w:rsidRPr="00C551D5">
        <w:rPr>
          <w:rFonts w:ascii="Times New Roman" w:eastAsia="Times New Roman" w:hAnsi="Times New Roman" w:cs="Times New Roman"/>
          <w:sz w:val="28"/>
          <w:szCs w:val="28"/>
          <w:lang w:eastAsia="ru-RU"/>
        </w:rPr>
        <w:t>г</w:t>
      </w:r>
      <w:r w:rsidR="00EC486D" w:rsidRPr="00C551D5">
        <w:rPr>
          <w:rFonts w:ascii="Times New Roman" w:eastAsia="Times New Roman" w:hAnsi="Times New Roman" w:cs="Times New Roman"/>
          <w:sz w:val="28"/>
          <w:szCs w:val="28"/>
          <w:lang w:val="en-US" w:eastAsia="ru-RU"/>
        </w:rPr>
        <w:t xml:space="preserve">) </w:t>
      </w:r>
      <w:r w:rsidRPr="00334759">
        <w:rPr>
          <w:rFonts w:ascii="Times New Roman" w:eastAsia="Times New Roman" w:hAnsi="Times New Roman" w:cs="Times New Roman"/>
          <w:sz w:val="28"/>
          <w:szCs w:val="28"/>
          <w:lang w:val="en-US" w:eastAsia="ru-RU"/>
        </w:rPr>
        <w:t xml:space="preserve">Das Beschaffen einer Gewerbelizenz für den Importeur. </w:t>
      </w:r>
    </w:p>
    <w:p w14:paraId="21F3FC1A" w14:textId="77777777" w:rsidR="008248D0" w:rsidRPr="00C551D5" w:rsidRDefault="008248D0" w:rsidP="00334759">
      <w:pPr>
        <w:shd w:val="clear" w:color="auto" w:fill="FFFFFF"/>
        <w:jc w:val="both"/>
        <w:rPr>
          <w:rFonts w:ascii="Times New Roman" w:eastAsia="Times New Roman" w:hAnsi="Times New Roman" w:cs="Times New Roman"/>
          <w:sz w:val="28"/>
          <w:szCs w:val="28"/>
          <w:lang w:val="en-US" w:eastAsia="ru-RU"/>
        </w:rPr>
      </w:pPr>
    </w:p>
    <w:p w14:paraId="68DF2EF7" w14:textId="52818796" w:rsidR="00334759" w:rsidRPr="00C551D5" w:rsidRDefault="00334759" w:rsidP="008248D0">
      <w:pPr>
        <w:shd w:val="clear" w:color="auto" w:fill="FFFFFF"/>
        <w:rPr>
          <w:rFonts w:ascii="Times New Roman" w:eastAsia="Times New Roman" w:hAnsi="Times New Roman" w:cs="Times New Roman"/>
          <w:sz w:val="28"/>
          <w:szCs w:val="28"/>
          <w:lang w:val="en-US" w:eastAsia="ru-RU"/>
        </w:rPr>
      </w:pPr>
      <w:r w:rsidRPr="00C551D5">
        <w:rPr>
          <w:rFonts w:ascii="Times New Roman" w:eastAsia="Times New Roman" w:hAnsi="Times New Roman" w:cs="Times New Roman"/>
          <w:sz w:val="28"/>
          <w:szCs w:val="28"/>
          <w:lang w:val="en-US" w:eastAsia="ru-RU"/>
        </w:rPr>
        <w:t>28. Welcher dieser Gegenstände ist typischerweise ein verbotenes Einfuhrgut in den meisten Ländern?</w:t>
      </w:r>
      <w:r w:rsidRPr="00C551D5">
        <w:rPr>
          <w:rFonts w:ascii="Times New Roman" w:eastAsia="Times New Roman" w:hAnsi="Times New Roman" w:cs="Times New Roman"/>
          <w:sz w:val="28"/>
          <w:szCs w:val="28"/>
          <w:lang w:val="en-US" w:eastAsia="ru-RU"/>
        </w:rPr>
        <w:br/>
      </w:r>
      <w:r w:rsidR="00EC486D" w:rsidRPr="00C551D5">
        <w:rPr>
          <w:rFonts w:ascii="Times New Roman" w:eastAsia="Times New Roman" w:hAnsi="Times New Roman" w:cs="Times New Roman"/>
          <w:sz w:val="28"/>
          <w:szCs w:val="28"/>
          <w:lang w:eastAsia="ru-RU"/>
        </w:rPr>
        <w:t>а</w:t>
      </w:r>
      <w:r w:rsidR="00EC486D" w:rsidRPr="00C551D5">
        <w:rPr>
          <w:rFonts w:ascii="Times New Roman" w:eastAsia="Times New Roman" w:hAnsi="Times New Roman" w:cs="Times New Roman"/>
          <w:sz w:val="28"/>
          <w:szCs w:val="28"/>
          <w:lang w:val="en-US" w:eastAsia="ru-RU"/>
        </w:rPr>
        <w:t xml:space="preserve">) </w:t>
      </w:r>
      <w:r w:rsidRPr="00C551D5">
        <w:rPr>
          <w:rFonts w:ascii="Times New Roman" w:eastAsia="Times New Roman" w:hAnsi="Times New Roman" w:cs="Times New Roman"/>
          <w:sz w:val="28"/>
          <w:szCs w:val="28"/>
          <w:lang w:val="en-US" w:eastAsia="ru-RU"/>
        </w:rPr>
        <w:t>Verpackte Lebensmittel</w:t>
      </w:r>
      <w:r w:rsidRPr="00C551D5">
        <w:rPr>
          <w:rFonts w:ascii="Times New Roman" w:eastAsia="Times New Roman" w:hAnsi="Times New Roman" w:cs="Times New Roman"/>
          <w:sz w:val="28"/>
          <w:szCs w:val="28"/>
          <w:lang w:val="en-US" w:eastAsia="ru-RU"/>
        </w:rPr>
        <w:br/>
      </w:r>
      <w:r w:rsidR="00EC486D" w:rsidRPr="00C551D5">
        <w:rPr>
          <w:rFonts w:ascii="Times New Roman" w:eastAsia="Times New Roman" w:hAnsi="Times New Roman" w:cs="Times New Roman"/>
          <w:sz w:val="28"/>
          <w:szCs w:val="28"/>
          <w:lang w:eastAsia="ru-RU"/>
        </w:rPr>
        <w:t>б</w:t>
      </w:r>
      <w:r w:rsidR="00EC486D" w:rsidRPr="00C551D5">
        <w:rPr>
          <w:rFonts w:ascii="Times New Roman" w:eastAsia="Times New Roman" w:hAnsi="Times New Roman" w:cs="Times New Roman"/>
          <w:sz w:val="28"/>
          <w:szCs w:val="28"/>
          <w:lang w:val="en-US" w:eastAsia="ru-RU"/>
        </w:rPr>
        <w:t xml:space="preserve">) </w:t>
      </w:r>
      <w:r w:rsidRPr="00C551D5">
        <w:rPr>
          <w:rFonts w:ascii="Times New Roman" w:eastAsia="Times New Roman" w:hAnsi="Times New Roman" w:cs="Times New Roman"/>
          <w:sz w:val="28"/>
          <w:szCs w:val="28"/>
          <w:lang w:val="en-US" w:eastAsia="ru-RU"/>
        </w:rPr>
        <w:t>Textilien</w:t>
      </w:r>
      <w:r w:rsidRPr="00C551D5">
        <w:rPr>
          <w:rFonts w:ascii="Times New Roman" w:eastAsia="Times New Roman" w:hAnsi="Times New Roman" w:cs="Times New Roman"/>
          <w:sz w:val="28"/>
          <w:szCs w:val="28"/>
          <w:lang w:val="en-US" w:eastAsia="ru-RU"/>
        </w:rPr>
        <w:br/>
      </w:r>
      <w:r w:rsidR="00EC486D" w:rsidRPr="00C551D5">
        <w:rPr>
          <w:rFonts w:ascii="Times New Roman" w:eastAsia="Times New Roman" w:hAnsi="Times New Roman" w:cs="Times New Roman"/>
          <w:sz w:val="28"/>
          <w:szCs w:val="28"/>
          <w:lang w:eastAsia="ru-RU"/>
        </w:rPr>
        <w:t>в</w:t>
      </w:r>
      <w:r w:rsidR="00EC486D" w:rsidRPr="00C551D5">
        <w:rPr>
          <w:rFonts w:ascii="Times New Roman" w:eastAsia="Times New Roman" w:hAnsi="Times New Roman" w:cs="Times New Roman"/>
          <w:sz w:val="28"/>
          <w:szCs w:val="28"/>
          <w:lang w:val="en-US" w:eastAsia="ru-RU"/>
        </w:rPr>
        <w:t xml:space="preserve">) </w:t>
      </w:r>
      <w:r w:rsidRPr="00C551D5">
        <w:rPr>
          <w:rFonts w:ascii="Times New Roman" w:eastAsia="Times New Roman" w:hAnsi="Times New Roman" w:cs="Times New Roman"/>
          <w:sz w:val="28"/>
          <w:szCs w:val="28"/>
          <w:lang w:val="en-US" w:eastAsia="ru-RU"/>
        </w:rPr>
        <w:t>Betäubungsmittel ohne Lizenz</w:t>
      </w:r>
      <w:r w:rsidRPr="00C551D5">
        <w:rPr>
          <w:rFonts w:ascii="Times New Roman" w:eastAsia="Times New Roman" w:hAnsi="Times New Roman" w:cs="Times New Roman"/>
          <w:sz w:val="28"/>
          <w:szCs w:val="28"/>
          <w:lang w:val="en-US" w:eastAsia="ru-RU"/>
        </w:rPr>
        <w:br/>
      </w:r>
      <w:r w:rsidR="00EC486D" w:rsidRPr="00C551D5">
        <w:rPr>
          <w:rFonts w:ascii="Times New Roman" w:eastAsia="Times New Roman" w:hAnsi="Times New Roman" w:cs="Times New Roman"/>
          <w:sz w:val="28"/>
          <w:szCs w:val="28"/>
          <w:lang w:eastAsia="ru-RU"/>
        </w:rPr>
        <w:t>г</w:t>
      </w:r>
      <w:r w:rsidR="00EC486D" w:rsidRPr="00C551D5">
        <w:rPr>
          <w:rFonts w:ascii="Times New Roman" w:eastAsia="Times New Roman" w:hAnsi="Times New Roman" w:cs="Times New Roman"/>
          <w:sz w:val="28"/>
          <w:szCs w:val="28"/>
          <w:lang w:val="en-US" w:eastAsia="ru-RU"/>
        </w:rPr>
        <w:t xml:space="preserve">) </w:t>
      </w:r>
      <w:r w:rsidRPr="00C551D5">
        <w:rPr>
          <w:rFonts w:ascii="Times New Roman" w:eastAsia="Times New Roman" w:hAnsi="Times New Roman" w:cs="Times New Roman"/>
          <w:sz w:val="28"/>
          <w:szCs w:val="28"/>
          <w:lang w:val="en-US" w:eastAsia="ru-RU"/>
        </w:rPr>
        <w:t>Elektronische Komponenten</w:t>
      </w:r>
      <w:r w:rsidRPr="00C551D5">
        <w:rPr>
          <w:rFonts w:ascii="Times New Roman" w:eastAsia="Times New Roman" w:hAnsi="Times New Roman" w:cs="Times New Roman"/>
          <w:sz w:val="28"/>
          <w:szCs w:val="28"/>
          <w:lang w:val="en-US" w:eastAsia="ru-RU"/>
        </w:rPr>
        <w:br/>
      </w:r>
      <w:r w:rsidRPr="00C551D5">
        <w:rPr>
          <w:rFonts w:ascii="Times New Roman" w:eastAsia="Times New Roman" w:hAnsi="Times New Roman" w:cs="Times New Roman"/>
          <w:sz w:val="28"/>
          <w:szCs w:val="28"/>
          <w:lang w:val="en-US" w:eastAsia="ru-RU"/>
        </w:rPr>
        <w:br/>
        <w:t>29. Was ist der Zweck eines „Pflanzengesundheitszeugnisses“?</w:t>
      </w:r>
      <w:r w:rsidRPr="00C551D5">
        <w:rPr>
          <w:rFonts w:ascii="Times New Roman" w:eastAsia="Times New Roman" w:hAnsi="Times New Roman" w:cs="Times New Roman"/>
          <w:sz w:val="28"/>
          <w:szCs w:val="28"/>
          <w:lang w:val="en-US" w:eastAsia="ru-RU"/>
        </w:rPr>
        <w:br/>
      </w:r>
      <w:r w:rsidR="00EC486D" w:rsidRPr="00C551D5">
        <w:rPr>
          <w:rFonts w:ascii="Times New Roman" w:eastAsia="Times New Roman" w:hAnsi="Times New Roman" w:cs="Times New Roman"/>
          <w:sz w:val="28"/>
          <w:szCs w:val="28"/>
          <w:lang w:eastAsia="ru-RU"/>
        </w:rPr>
        <w:t>а</w:t>
      </w:r>
      <w:r w:rsidR="00EC486D" w:rsidRPr="00C551D5">
        <w:rPr>
          <w:rFonts w:ascii="Times New Roman" w:eastAsia="Times New Roman" w:hAnsi="Times New Roman" w:cs="Times New Roman"/>
          <w:sz w:val="28"/>
          <w:szCs w:val="28"/>
          <w:lang w:val="en-US" w:eastAsia="ru-RU"/>
        </w:rPr>
        <w:t xml:space="preserve">) </w:t>
      </w:r>
      <w:r w:rsidRPr="00C551D5">
        <w:rPr>
          <w:rFonts w:ascii="Times New Roman" w:eastAsia="Times New Roman" w:hAnsi="Times New Roman" w:cs="Times New Roman"/>
          <w:sz w:val="28"/>
          <w:szCs w:val="28"/>
          <w:lang w:val="en-US" w:eastAsia="ru-RU"/>
        </w:rPr>
        <w:t>Zu bescheinigen, dass Pflanzen und Pflanzenerzeugnisse frei von Schädlingen und Krankheiten sind.</w:t>
      </w:r>
      <w:r w:rsidRPr="00C551D5">
        <w:rPr>
          <w:rFonts w:ascii="Times New Roman" w:eastAsia="Times New Roman" w:hAnsi="Times New Roman" w:cs="Times New Roman"/>
          <w:sz w:val="28"/>
          <w:szCs w:val="28"/>
          <w:lang w:val="en-US" w:eastAsia="ru-RU"/>
        </w:rPr>
        <w:br/>
      </w:r>
      <w:r w:rsidR="00EC486D" w:rsidRPr="00C551D5">
        <w:rPr>
          <w:rFonts w:ascii="Times New Roman" w:eastAsia="Times New Roman" w:hAnsi="Times New Roman" w:cs="Times New Roman"/>
          <w:sz w:val="28"/>
          <w:szCs w:val="28"/>
          <w:lang w:eastAsia="ru-RU"/>
        </w:rPr>
        <w:t>б</w:t>
      </w:r>
      <w:r w:rsidR="00EC486D" w:rsidRPr="00C551D5">
        <w:rPr>
          <w:rFonts w:ascii="Times New Roman" w:eastAsia="Times New Roman" w:hAnsi="Times New Roman" w:cs="Times New Roman"/>
          <w:sz w:val="28"/>
          <w:szCs w:val="28"/>
          <w:lang w:val="en-US" w:eastAsia="ru-RU"/>
        </w:rPr>
        <w:t xml:space="preserve">) </w:t>
      </w:r>
      <w:r w:rsidRPr="00C551D5">
        <w:rPr>
          <w:rFonts w:ascii="Times New Roman" w:eastAsia="Times New Roman" w:hAnsi="Times New Roman" w:cs="Times New Roman"/>
          <w:sz w:val="28"/>
          <w:szCs w:val="28"/>
          <w:lang w:val="en-US" w:eastAsia="ru-RU"/>
        </w:rPr>
        <w:t>Die finanzielle Gesundheit eines Handelsunternehmens zu bescheinigen.</w:t>
      </w:r>
      <w:r w:rsidRPr="00C551D5">
        <w:rPr>
          <w:rFonts w:ascii="Times New Roman" w:eastAsia="Times New Roman" w:hAnsi="Times New Roman" w:cs="Times New Roman"/>
          <w:sz w:val="28"/>
          <w:szCs w:val="28"/>
          <w:lang w:val="en-US" w:eastAsia="ru-RU"/>
        </w:rPr>
        <w:br/>
      </w:r>
      <w:r w:rsidR="00EC486D" w:rsidRPr="00C551D5">
        <w:rPr>
          <w:rFonts w:ascii="Times New Roman" w:eastAsia="Times New Roman" w:hAnsi="Times New Roman" w:cs="Times New Roman"/>
          <w:sz w:val="28"/>
          <w:szCs w:val="28"/>
          <w:lang w:eastAsia="ru-RU"/>
        </w:rPr>
        <w:t>в</w:t>
      </w:r>
      <w:r w:rsidR="00EC486D" w:rsidRPr="00C551D5">
        <w:rPr>
          <w:rFonts w:ascii="Times New Roman" w:eastAsia="Times New Roman" w:hAnsi="Times New Roman" w:cs="Times New Roman"/>
          <w:sz w:val="28"/>
          <w:szCs w:val="28"/>
          <w:lang w:val="en-US" w:eastAsia="ru-RU"/>
        </w:rPr>
        <w:t xml:space="preserve">) </w:t>
      </w:r>
      <w:r w:rsidRPr="00C551D5">
        <w:rPr>
          <w:rFonts w:ascii="Times New Roman" w:eastAsia="Times New Roman" w:hAnsi="Times New Roman" w:cs="Times New Roman"/>
          <w:sz w:val="28"/>
          <w:szCs w:val="28"/>
          <w:lang w:val="en-US" w:eastAsia="ru-RU"/>
        </w:rPr>
        <w:t>Den Ursprung von Edelsteinen zu bescheinigen.</w:t>
      </w:r>
      <w:r w:rsidRPr="00C551D5">
        <w:rPr>
          <w:rFonts w:ascii="Times New Roman" w:eastAsia="Times New Roman" w:hAnsi="Times New Roman" w:cs="Times New Roman"/>
          <w:sz w:val="28"/>
          <w:szCs w:val="28"/>
          <w:lang w:val="en-US" w:eastAsia="ru-RU"/>
        </w:rPr>
        <w:br/>
      </w:r>
      <w:r w:rsidR="00EC486D" w:rsidRPr="00C551D5">
        <w:rPr>
          <w:rFonts w:ascii="Times New Roman" w:eastAsia="Times New Roman" w:hAnsi="Times New Roman" w:cs="Times New Roman"/>
          <w:sz w:val="28"/>
          <w:szCs w:val="28"/>
          <w:lang w:eastAsia="ru-RU"/>
        </w:rPr>
        <w:t>г</w:t>
      </w:r>
      <w:r w:rsidR="00EC486D" w:rsidRPr="00C551D5">
        <w:rPr>
          <w:rFonts w:ascii="Times New Roman" w:eastAsia="Times New Roman" w:hAnsi="Times New Roman" w:cs="Times New Roman"/>
          <w:sz w:val="28"/>
          <w:szCs w:val="28"/>
          <w:lang w:val="en-US" w:eastAsia="ru-RU"/>
        </w:rPr>
        <w:t xml:space="preserve">) </w:t>
      </w:r>
      <w:r w:rsidRPr="00C551D5">
        <w:rPr>
          <w:rFonts w:ascii="Times New Roman" w:eastAsia="Times New Roman" w:hAnsi="Times New Roman" w:cs="Times New Roman"/>
          <w:sz w:val="28"/>
          <w:szCs w:val="28"/>
          <w:lang w:val="en-US" w:eastAsia="ru-RU"/>
        </w:rPr>
        <w:t>Die Sicherheit von pharmazeutischen Produkten zu bescheinigen.</w:t>
      </w:r>
      <w:r w:rsidRPr="00C551D5">
        <w:rPr>
          <w:rFonts w:ascii="Times New Roman" w:eastAsia="Times New Roman" w:hAnsi="Times New Roman" w:cs="Times New Roman"/>
          <w:sz w:val="28"/>
          <w:szCs w:val="28"/>
          <w:lang w:val="en-US" w:eastAsia="ru-RU"/>
        </w:rPr>
        <w:br/>
      </w:r>
      <w:r w:rsidRPr="00C551D5">
        <w:rPr>
          <w:rFonts w:ascii="Times New Roman" w:eastAsia="Times New Roman" w:hAnsi="Times New Roman" w:cs="Times New Roman"/>
          <w:sz w:val="28"/>
          <w:szCs w:val="28"/>
          <w:lang w:val="en-US" w:eastAsia="ru-RU"/>
        </w:rPr>
        <w:br/>
      </w:r>
      <w:r w:rsidRPr="00C551D5">
        <w:rPr>
          <w:rFonts w:ascii="Times New Roman" w:eastAsia="Times New Roman" w:hAnsi="Times New Roman" w:cs="Times New Roman"/>
          <w:sz w:val="28"/>
          <w:szCs w:val="28"/>
          <w:lang w:val="en-US" w:eastAsia="ru-RU"/>
        </w:rPr>
        <w:lastRenderedPageBreak/>
        <w:t>30. Handelsabwehrinstrumente“ wie Antidumping-, Ausgleichs- und Schutzmaßnahmen werden eingesetzt, um:</w:t>
      </w:r>
      <w:r w:rsidRPr="00C551D5">
        <w:rPr>
          <w:rFonts w:ascii="Times New Roman" w:eastAsia="Times New Roman" w:hAnsi="Times New Roman" w:cs="Times New Roman"/>
          <w:sz w:val="28"/>
          <w:szCs w:val="28"/>
          <w:lang w:val="en-US" w:eastAsia="ru-RU"/>
        </w:rPr>
        <w:br/>
      </w:r>
      <w:r w:rsidR="00EC486D" w:rsidRPr="00C551D5">
        <w:rPr>
          <w:rFonts w:ascii="Times New Roman" w:eastAsia="Times New Roman" w:hAnsi="Times New Roman" w:cs="Times New Roman"/>
          <w:sz w:val="28"/>
          <w:szCs w:val="28"/>
          <w:lang w:eastAsia="ru-RU"/>
        </w:rPr>
        <w:t>а</w:t>
      </w:r>
      <w:r w:rsidR="00EC486D" w:rsidRPr="00C551D5">
        <w:rPr>
          <w:rFonts w:ascii="Times New Roman" w:eastAsia="Times New Roman" w:hAnsi="Times New Roman" w:cs="Times New Roman"/>
          <w:sz w:val="28"/>
          <w:szCs w:val="28"/>
          <w:lang w:val="en-US" w:eastAsia="ru-RU"/>
        </w:rPr>
        <w:t xml:space="preserve">) </w:t>
      </w:r>
      <w:r w:rsidRPr="00C551D5">
        <w:rPr>
          <w:rFonts w:ascii="Times New Roman" w:eastAsia="Times New Roman" w:hAnsi="Times New Roman" w:cs="Times New Roman"/>
          <w:sz w:val="28"/>
          <w:szCs w:val="28"/>
          <w:lang w:val="en-US" w:eastAsia="ru-RU"/>
        </w:rPr>
        <w:t>Uneingeschränkten freien Handel zu fördern.</w:t>
      </w:r>
      <w:r w:rsidRPr="00C551D5">
        <w:rPr>
          <w:rFonts w:ascii="Times New Roman" w:eastAsia="Times New Roman" w:hAnsi="Times New Roman" w:cs="Times New Roman"/>
          <w:sz w:val="28"/>
          <w:szCs w:val="28"/>
          <w:lang w:val="en-US" w:eastAsia="ru-RU"/>
        </w:rPr>
        <w:br/>
      </w:r>
      <w:r w:rsidR="00EC486D" w:rsidRPr="00C551D5">
        <w:rPr>
          <w:rFonts w:ascii="Times New Roman" w:eastAsia="Times New Roman" w:hAnsi="Times New Roman" w:cs="Times New Roman"/>
          <w:sz w:val="28"/>
          <w:szCs w:val="28"/>
          <w:lang w:eastAsia="ru-RU"/>
        </w:rPr>
        <w:t>б</w:t>
      </w:r>
      <w:r w:rsidR="00EC486D" w:rsidRPr="00C551D5">
        <w:rPr>
          <w:rFonts w:ascii="Times New Roman" w:eastAsia="Times New Roman" w:hAnsi="Times New Roman" w:cs="Times New Roman"/>
          <w:sz w:val="28"/>
          <w:szCs w:val="28"/>
          <w:lang w:val="en-US" w:eastAsia="ru-RU"/>
        </w:rPr>
        <w:t xml:space="preserve">) </w:t>
      </w:r>
      <w:r w:rsidRPr="00C551D5">
        <w:rPr>
          <w:rFonts w:ascii="Times New Roman" w:eastAsia="Times New Roman" w:hAnsi="Times New Roman" w:cs="Times New Roman"/>
          <w:sz w:val="28"/>
          <w:szCs w:val="28"/>
          <w:lang w:val="en-US" w:eastAsia="ru-RU"/>
        </w:rPr>
        <w:t>Inländische Industrien vor unlauteren oder schädlichen Handelspraktiken zu schützen.</w:t>
      </w:r>
      <w:r w:rsidRPr="00C551D5">
        <w:rPr>
          <w:rFonts w:ascii="Times New Roman" w:eastAsia="Times New Roman" w:hAnsi="Times New Roman" w:cs="Times New Roman"/>
          <w:sz w:val="28"/>
          <w:szCs w:val="28"/>
          <w:lang w:val="en-US" w:eastAsia="ru-RU"/>
        </w:rPr>
        <w:br/>
      </w:r>
      <w:r w:rsidR="00EC486D" w:rsidRPr="00C551D5">
        <w:rPr>
          <w:rFonts w:ascii="Times New Roman" w:eastAsia="Times New Roman" w:hAnsi="Times New Roman" w:cs="Times New Roman"/>
          <w:sz w:val="28"/>
          <w:szCs w:val="28"/>
          <w:lang w:eastAsia="ru-RU"/>
        </w:rPr>
        <w:t>в</w:t>
      </w:r>
      <w:r w:rsidR="00EC486D" w:rsidRPr="00C551D5">
        <w:rPr>
          <w:rFonts w:ascii="Times New Roman" w:eastAsia="Times New Roman" w:hAnsi="Times New Roman" w:cs="Times New Roman"/>
          <w:sz w:val="28"/>
          <w:szCs w:val="28"/>
          <w:lang w:val="en-US" w:eastAsia="ru-RU"/>
        </w:rPr>
        <w:t xml:space="preserve">) </w:t>
      </w:r>
      <w:r w:rsidRPr="00C551D5">
        <w:rPr>
          <w:rFonts w:ascii="Times New Roman" w:eastAsia="Times New Roman" w:hAnsi="Times New Roman" w:cs="Times New Roman"/>
          <w:sz w:val="28"/>
          <w:szCs w:val="28"/>
          <w:lang w:val="en-US" w:eastAsia="ru-RU"/>
        </w:rPr>
        <w:t>Inländische Exporteure zu subventionieren.</w:t>
      </w:r>
      <w:r w:rsidRPr="00C551D5">
        <w:rPr>
          <w:rFonts w:ascii="Times New Roman" w:eastAsia="Times New Roman" w:hAnsi="Times New Roman" w:cs="Times New Roman"/>
          <w:sz w:val="28"/>
          <w:szCs w:val="28"/>
          <w:lang w:val="en-US" w:eastAsia="ru-RU"/>
        </w:rPr>
        <w:br/>
      </w:r>
      <w:r w:rsidR="00EC486D" w:rsidRPr="00C551D5">
        <w:rPr>
          <w:rFonts w:ascii="Times New Roman" w:eastAsia="Times New Roman" w:hAnsi="Times New Roman" w:cs="Times New Roman"/>
          <w:sz w:val="28"/>
          <w:szCs w:val="28"/>
          <w:lang w:eastAsia="ru-RU"/>
        </w:rPr>
        <w:t>г</w:t>
      </w:r>
      <w:r w:rsidR="00EC486D" w:rsidRPr="00C551D5">
        <w:rPr>
          <w:rFonts w:ascii="Times New Roman" w:eastAsia="Times New Roman" w:hAnsi="Times New Roman" w:cs="Times New Roman"/>
          <w:sz w:val="28"/>
          <w:szCs w:val="28"/>
          <w:lang w:val="en-US" w:eastAsia="ru-RU"/>
        </w:rPr>
        <w:t xml:space="preserve">) </w:t>
      </w:r>
      <w:r w:rsidRPr="00C551D5">
        <w:rPr>
          <w:rFonts w:ascii="Times New Roman" w:eastAsia="Times New Roman" w:hAnsi="Times New Roman" w:cs="Times New Roman"/>
          <w:sz w:val="28"/>
          <w:szCs w:val="28"/>
          <w:lang w:val="en-US" w:eastAsia="ru-RU"/>
        </w:rPr>
        <w:t>Zollverfahren zu vereinfachen.</w:t>
      </w:r>
    </w:p>
    <w:p w14:paraId="5C6CDADE" w14:textId="39610784" w:rsidR="005F6C4B" w:rsidRPr="003E1D9E" w:rsidRDefault="005F6C4B" w:rsidP="00334759">
      <w:pPr>
        <w:shd w:val="clear" w:color="auto" w:fill="FFFFFF"/>
        <w:jc w:val="both"/>
        <w:rPr>
          <w:rFonts w:ascii="Times New Roman" w:eastAsia="Times New Roman" w:hAnsi="Times New Roman" w:cs="Times New Roman"/>
          <w:b/>
          <w:i/>
          <w:iCs/>
          <w:sz w:val="28"/>
          <w:szCs w:val="28"/>
          <w:lang w:val="en-US" w:eastAsia="ru-RU"/>
        </w:rPr>
      </w:pPr>
      <w:r w:rsidRPr="003E1D9E">
        <w:rPr>
          <w:rFonts w:ascii="Times New Roman" w:eastAsia="Times New Roman" w:hAnsi="Times New Roman" w:cs="Times New Roman"/>
          <w:b/>
          <w:i/>
          <w:iCs/>
          <w:sz w:val="28"/>
          <w:szCs w:val="28"/>
          <w:lang w:eastAsia="ru-RU"/>
        </w:rPr>
        <w:t>Французский</w:t>
      </w:r>
      <w:r w:rsidRPr="003E1D9E">
        <w:rPr>
          <w:rFonts w:ascii="Times New Roman" w:eastAsia="Times New Roman" w:hAnsi="Times New Roman" w:cs="Times New Roman"/>
          <w:b/>
          <w:i/>
          <w:iCs/>
          <w:sz w:val="28"/>
          <w:szCs w:val="28"/>
          <w:lang w:val="en-US" w:eastAsia="ru-RU"/>
        </w:rPr>
        <w:t xml:space="preserve"> </w:t>
      </w:r>
      <w:r w:rsidRPr="003E1D9E">
        <w:rPr>
          <w:rFonts w:ascii="Times New Roman" w:eastAsia="Times New Roman" w:hAnsi="Times New Roman" w:cs="Times New Roman"/>
          <w:b/>
          <w:i/>
          <w:iCs/>
          <w:sz w:val="28"/>
          <w:szCs w:val="28"/>
          <w:lang w:eastAsia="ru-RU"/>
        </w:rPr>
        <w:t>язык</w:t>
      </w:r>
    </w:p>
    <w:p w14:paraId="3290A419" w14:textId="40ABA62E" w:rsidR="005F6C4B" w:rsidRPr="005F6C4B" w:rsidRDefault="005F6C4B" w:rsidP="005F6C4B">
      <w:pPr>
        <w:spacing w:after="160" w:line="259" w:lineRule="auto"/>
        <w:rPr>
          <w:rFonts w:ascii="Times New Roman" w:eastAsia="Calibri" w:hAnsi="Times New Roman" w:cs="Times New Roman"/>
          <w:sz w:val="28"/>
          <w:szCs w:val="28"/>
          <w:lang w:val="en-US"/>
        </w:rPr>
      </w:pPr>
      <w:r w:rsidRPr="005F6C4B">
        <w:rPr>
          <w:rFonts w:ascii="Times New Roman" w:eastAsia="Calibri" w:hAnsi="Times New Roman" w:cs="Times New Roman"/>
          <w:sz w:val="28"/>
          <w:szCs w:val="28"/>
          <w:lang w:val="en-US"/>
        </w:rPr>
        <w:t>1. Quel est l'objectif principal d'une Union douanière?</w:t>
      </w:r>
    </w:p>
    <w:p w14:paraId="71F41757" w14:textId="3B1D0027" w:rsidR="005F6C4B" w:rsidRPr="00C551D5" w:rsidRDefault="005F6C4B" w:rsidP="00BA7413">
      <w:pPr>
        <w:pStyle w:val="a4"/>
        <w:numPr>
          <w:ilvl w:val="0"/>
          <w:numId w:val="64"/>
        </w:numPr>
        <w:spacing w:after="160" w:line="259" w:lineRule="auto"/>
        <w:rPr>
          <w:rFonts w:eastAsia="Calibri"/>
          <w:sz w:val="28"/>
          <w:szCs w:val="28"/>
          <w:lang w:val="en-US"/>
        </w:rPr>
      </w:pPr>
      <w:r w:rsidRPr="00C551D5">
        <w:rPr>
          <w:rFonts w:eastAsia="Calibri"/>
          <w:sz w:val="28"/>
          <w:szCs w:val="28"/>
          <w:lang w:val="en-US"/>
        </w:rPr>
        <w:t>Simplifier les procédures de visa touristique.</w:t>
      </w:r>
    </w:p>
    <w:p w14:paraId="3C3050A7" w14:textId="088D5979" w:rsidR="005F6C4B" w:rsidRPr="00C551D5" w:rsidRDefault="005F6C4B" w:rsidP="00BA7413">
      <w:pPr>
        <w:pStyle w:val="a4"/>
        <w:numPr>
          <w:ilvl w:val="0"/>
          <w:numId w:val="64"/>
        </w:numPr>
        <w:spacing w:after="160" w:line="259" w:lineRule="auto"/>
        <w:rPr>
          <w:rFonts w:eastAsia="Calibri"/>
          <w:sz w:val="28"/>
          <w:szCs w:val="28"/>
          <w:lang w:val="en-US"/>
        </w:rPr>
      </w:pPr>
      <w:r w:rsidRPr="00C551D5">
        <w:rPr>
          <w:rFonts w:eastAsia="Calibri"/>
          <w:sz w:val="28"/>
          <w:szCs w:val="28"/>
          <w:lang w:val="en-US"/>
        </w:rPr>
        <w:t>Éliminer les tarifs douaniers entre les pays membres et adopter un tarif extérieur commun.</w:t>
      </w:r>
    </w:p>
    <w:p w14:paraId="2492EDD0" w14:textId="0295EAE1" w:rsidR="005F6C4B" w:rsidRPr="00C551D5" w:rsidRDefault="005F6C4B" w:rsidP="00BA7413">
      <w:pPr>
        <w:pStyle w:val="a4"/>
        <w:numPr>
          <w:ilvl w:val="0"/>
          <w:numId w:val="64"/>
        </w:numPr>
        <w:spacing w:after="160" w:line="259" w:lineRule="auto"/>
        <w:rPr>
          <w:rFonts w:eastAsia="Calibri"/>
          <w:sz w:val="28"/>
          <w:szCs w:val="28"/>
          <w:lang w:val="en-US"/>
        </w:rPr>
      </w:pPr>
      <w:r w:rsidRPr="00C551D5">
        <w:rPr>
          <w:rFonts w:eastAsia="Calibri"/>
          <w:sz w:val="28"/>
          <w:szCs w:val="28"/>
          <w:lang w:val="en-US"/>
        </w:rPr>
        <w:t>Standardiser les contrôles des passeports pour tous les citoyens.</w:t>
      </w:r>
    </w:p>
    <w:p w14:paraId="33BA018E" w14:textId="28DAB936" w:rsidR="005F6C4B" w:rsidRPr="00C551D5" w:rsidRDefault="005F6C4B" w:rsidP="00BA7413">
      <w:pPr>
        <w:pStyle w:val="a4"/>
        <w:numPr>
          <w:ilvl w:val="0"/>
          <w:numId w:val="64"/>
        </w:numPr>
        <w:spacing w:after="160" w:line="259" w:lineRule="auto"/>
        <w:rPr>
          <w:rFonts w:eastAsia="Calibri"/>
          <w:sz w:val="28"/>
          <w:szCs w:val="28"/>
          <w:lang w:val="en-US"/>
        </w:rPr>
      </w:pPr>
      <w:r w:rsidRPr="00C551D5">
        <w:rPr>
          <w:rFonts w:eastAsia="Calibri"/>
          <w:sz w:val="28"/>
          <w:szCs w:val="28"/>
          <w:lang w:val="en-US"/>
        </w:rPr>
        <w:t>Créer une monnaie unique pour tous les États membres.</w:t>
      </w:r>
    </w:p>
    <w:p w14:paraId="355C36D7" w14:textId="6A000D0E" w:rsidR="005F6C4B" w:rsidRPr="005F6C4B" w:rsidRDefault="005F6C4B" w:rsidP="005F6C4B">
      <w:pPr>
        <w:spacing w:after="160" w:line="259" w:lineRule="auto"/>
        <w:rPr>
          <w:rFonts w:ascii="Times New Roman" w:eastAsia="Calibri" w:hAnsi="Times New Roman" w:cs="Times New Roman"/>
          <w:sz w:val="28"/>
          <w:szCs w:val="28"/>
          <w:lang w:val="en-US"/>
        </w:rPr>
      </w:pPr>
      <w:r w:rsidRPr="005F6C4B">
        <w:rPr>
          <w:rFonts w:ascii="Times New Roman" w:eastAsia="Calibri" w:hAnsi="Times New Roman" w:cs="Times New Roman"/>
          <w:sz w:val="28"/>
          <w:szCs w:val="28"/>
          <w:lang w:val="en-US"/>
        </w:rPr>
        <w:t>2. Le terme « Carnet ATA » est principalement utilisé pour:</w:t>
      </w:r>
    </w:p>
    <w:p w14:paraId="2DB0AD8D" w14:textId="1F63E6CE" w:rsidR="005F6C4B" w:rsidRPr="00C551D5" w:rsidRDefault="005F6C4B" w:rsidP="00BA7413">
      <w:pPr>
        <w:pStyle w:val="a4"/>
        <w:numPr>
          <w:ilvl w:val="0"/>
          <w:numId w:val="65"/>
        </w:numPr>
        <w:spacing w:after="160" w:line="259" w:lineRule="auto"/>
        <w:rPr>
          <w:rFonts w:eastAsia="Calibri"/>
          <w:sz w:val="28"/>
          <w:szCs w:val="28"/>
          <w:lang w:val="en-US"/>
        </w:rPr>
      </w:pPr>
      <w:r w:rsidRPr="00C551D5">
        <w:rPr>
          <w:rFonts w:eastAsia="Calibri"/>
          <w:sz w:val="28"/>
          <w:szCs w:val="28"/>
          <w:lang w:val="en-US"/>
        </w:rPr>
        <w:t>L'admission temporaire de marchandises sans paiement de droits et taxes.</w:t>
      </w:r>
    </w:p>
    <w:p w14:paraId="6DFEC3BA" w14:textId="740F9520" w:rsidR="005F6C4B" w:rsidRPr="00C551D5" w:rsidRDefault="005F6C4B" w:rsidP="00BA7413">
      <w:pPr>
        <w:pStyle w:val="a4"/>
        <w:numPr>
          <w:ilvl w:val="0"/>
          <w:numId w:val="65"/>
        </w:numPr>
        <w:spacing w:after="160" w:line="259" w:lineRule="auto"/>
        <w:rPr>
          <w:rFonts w:eastAsia="Calibri"/>
          <w:sz w:val="28"/>
          <w:szCs w:val="28"/>
          <w:lang w:val="en-US"/>
        </w:rPr>
      </w:pPr>
      <w:r w:rsidRPr="00C551D5">
        <w:rPr>
          <w:rFonts w:eastAsia="Calibri"/>
          <w:sz w:val="28"/>
          <w:szCs w:val="28"/>
          <w:lang w:val="en-US"/>
        </w:rPr>
        <w:t>L'exportation permanente de produits stratégiques.</w:t>
      </w:r>
    </w:p>
    <w:p w14:paraId="61A797AD" w14:textId="5F646562" w:rsidR="005F6C4B" w:rsidRPr="00C551D5" w:rsidRDefault="005F6C4B" w:rsidP="00BA7413">
      <w:pPr>
        <w:pStyle w:val="a4"/>
        <w:numPr>
          <w:ilvl w:val="0"/>
          <w:numId w:val="65"/>
        </w:numPr>
        <w:spacing w:after="160" w:line="259" w:lineRule="auto"/>
        <w:rPr>
          <w:rFonts w:eastAsia="Calibri"/>
          <w:sz w:val="28"/>
          <w:szCs w:val="28"/>
          <w:lang w:val="en-US"/>
        </w:rPr>
      </w:pPr>
      <w:r w:rsidRPr="00C551D5">
        <w:rPr>
          <w:rFonts w:eastAsia="Calibri"/>
          <w:sz w:val="28"/>
          <w:szCs w:val="28"/>
          <w:lang w:val="en-US"/>
        </w:rPr>
        <w:t>Le calcul des droits antidumping.</w:t>
      </w:r>
    </w:p>
    <w:p w14:paraId="7572B145" w14:textId="6D84C86E" w:rsidR="005F6C4B" w:rsidRPr="00C551D5" w:rsidRDefault="005F6C4B" w:rsidP="00BA7413">
      <w:pPr>
        <w:pStyle w:val="a4"/>
        <w:numPr>
          <w:ilvl w:val="0"/>
          <w:numId w:val="65"/>
        </w:numPr>
        <w:spacing w:after="160" w:line="259" w:lineRule="auto"/>
        <w:rPr>
          <w:rFonts w:eastAsia="Calibri"/>
          <w:sz w:val="28"/>
          <w:szCs w:val="28"/>
          <w:lang w:val="en-US"/>
        </w:rPr>
      </w:pPr>
      <w:r w:rsidRPr="00C551D5">
        <w:rPr>
          <w:rFonts w:eastAsia="Calibri"/>
          <w:sz w:val="28"/>
          <w:szCs w:val="28"/>
          <w:lang w:val="en-US"/>
        </w:rPr>
        <w:t>L'enregistrement de nouvelles marques commerciales.</w:t>
      </w:r>
    </w:p>
    <w:p w14:paraId="59BA7978" w14:textId="1A0A1ED9" w:rsidR="005F6C4B" w:rsidRPr="005F6C4B" w:rsidRDefault="005F6C4B" w:rsidP="005F6C4B">
      <w:pPr>
        <w:spacing w:after="160" w:line="259" w:lineRule="auto"/>
        <w:rPr>
          <w:rFonts w:ascii="Times New Roman" w:eastAsia="Calibri" w:hAnsi="Times New Roman" w:cs="Times New Roman"/>
          <w:sz w:val="28"/>
          <w:szCs w:val="28"/>
          <w:lang w:val="en-US"/>
        </w:rPr>
      </w:pPr>
      <w:r w:rsidRPr="005F6C4B">
        <w:rPr>
          <w:rFonts w:ascii="Times New Roman" w:eastAsia="Calibri" w:hAnsi="Times New Roman" w:cs="Times New Roman"/>
          <w:sz w:val="28"/>
          <w:szCs w:val="28"/>
          <w:lang w:val="en-US"/>
        </w:rPr>
        <w:t>3. Que signifie l'abréviation « SH » dans le domaine des douanes internationales?</w:t>
      </w:r>
    </w:p>
    <w:p w14:paraId="61D2CDF4" w14:textId="7C4C959C" w:rsidR="005F6C4B" w:rsidRPr="00C551D5" w:rsidRDefault="005F6C4B" w:rsidP="00BA7413">
      <w:pPr>
        <w:pStyle w:val="a4"/>
        <w:numPr>
          <w:ilvl w:val="0"/>
          <w:numId w:val="66"/>
        </w:numPr>
        <w:spacing w:after="160" w:line="259" w:lineRule="auto"/>
        <w:rPr>
          <w:rFonts w:eastAsia="Calibri"/>
          <w:sz w:val="28"/>
          <w:szCs w:val="28"/>
          <w:lang w:val="en-US"/>
        </w:rPr>
      </w:pPr>
      <w:r w:rsidRPr="00C551D5">
        <w:rPr>
          <w:rFonts w:eastAsia="Calibri"/>
          <w:sz w:val="28"/>
          <w:szCs w:val="28"/>
          <w:lang w:val="en-US"/>
        </w:rPr>
        <w:t>Système Harmonisé</w:t>
      </w:r>
    </w:p>
    <w:p w14:paraId="6F33EFEA" w14:textId="2ACCFFDD" w:rsidR="005F6C4B" w:rsidRPr="00C551D5" w:rsidRDefault="005F6C4B" w:rsidP="00BA7413">
      <w:pPr>
        <w:pStyle w:val="a4"/>
        <w:numPr>
          <w:ilvl w:val="0"/>
          <w:numId w:val="66"/>
        </w:numPr>
        <w:spacing w:after="160" w:line="259" w:lineRule="auto"/>
        <w:rPr>
          <w:rFonts w:eastAsia="Calibri"/>
          <w:sz w:val="28"/>
          <w:szCs w:val="28"/>
          <w:lang w:val="en-US"/>
        </w:rPr>
      </w:pPr>
      <w:r w:rsidRPr="00C551D5">
        <w:rPr>
          <w:rFonts w:eastAsia="Calibri"/>
          <w:sz w:val="28"/>
          <w:szCs w:val="28"/>
          <w:lang w:val="en-US"/>
        </w:rPr>
        <w:t>Haute Sécurité</w:t>
      </w:r>
    </w:p>
    <w:p w14:paraId="3687E1E3" w14:textId="0189CF47" w:rsidR="005F6C4B" w:rsidRPr="00C551D5" w:rsidRDefault="005F6C4B" w:rsidP="00BA7413">
      <w:pPr>
        <w:pStyle w:val="a4"/>
        <w:numPr>
          <w:ilvl w:val="0"/>
          <w:numId w:val="66"/>
        </w:numPr>
        <w:spacing w:after="160" w:line="259" w:lineRule="auto"/>
        <w:rPr>
          <w:rFonts w:eastAsia="Calibri"/>
          <w:sz w:val="28"/>
          <w:szCs w:val="28"/>
          <w:lang w:val="en-US"/>
        </w:rPr>
      </w:pPr>
      <w:r w:rsidRPr="00C551D5">
        <w:rPr>
          <w:rFonts w:eastAsia="Calibri"/>
          <w:sz w:val="28"/>
          <w:szCs w:val="28"/>
          <w:lang w:val="en-US"/>
        </w:rPr>
        <w:t>Marchandise Manipulée</w:t>
      </w:r>
    </w:p>
    <w:p w14:paraId="15F1A14D" w14:textId="4A660E90" w:rsidR="005F6C4B" w:rsidRPr="00C551D5" w:rsidRDefault="005F6C4B" w:rsidP="00BA7413">
      <w:pPr>
        <w:pStyle w:val="a4"/>
        <w:numPr>
          <w:ilvl w:val="0"/>
          <w:numId w:val="66"/>
        </w:numPr>
        <w:spacing w:after="160" w:line="259" w:lineRule="auto"/>
        <w:rPr>
          <w:rFonts w:eastAsia="Calibri"/>
          <w:sz w:val="28"/>
          <w:szCs w:val="28"/>
          <w:lang w:val="en-US"/>
        </w:rPr>
      </w:pPr>
      <w:r w:rsidRPr="00C551D5">
        <w:rPr>
          <w:rFonts w:eastAsia="Calibri"/>
          <w:sz w:val="28"/>
          <w:szCs w:val="28"/>
          <w:lang w:val="en-US"/>
        </w:rPr>
        <w:t>Norme Sanitaire</w:t>
      </w:r>
    </w:p>
    <w:p w14:paraId="4B632A5E" w14:textId="484985D6" w:rsidR="005F6C4B" w:rsidRPr="005F6C4B" w:rsidRDefault="005F6C4B" w:rsidP="005F6C4B">
      <w:pPr>
        <w:spacing w:after="160" w:line="259" w:lineRule="auto"/>
        <w:rPr>
          <w:rFonts w:ascii="Times New Roman" w:eastAsia="Calibri" w:hAnsi="Times New Roman" w:cs="Times New Roman"/>
          <w:sz w:val="28"/>
          <w:szCs w:val="28"/>
          <w:lang w:val="en-US"/>
        </w:rPr>
      </w:pPr>
      <w:r w:rsidRPr="005F6C4B">
        <w:rPr>
          <w:rFonts w:ascii="Times New Roman" w:eastAsia="Calibri" w:hAnsi="Times New Roman" w:cs="Times New Roman"/>
          <w:sz w:val="28"/>
          <w:szCs w:val="28"/>
          <w:lang w:val="en-US"/>
        </w:rPr>
        <w:t>4. Quelle organisation internationale développe et maintient le Système Harmonisé (SH)?</w:t>
      </w:r>
    </w:p>
    <w:p w14:paraId="365D446C" w14:textId="6B65F919" w:rsidR="005F6C4B" w:rsidRPr="00C551D5" w:rsidRDefault="005F6C4B" w:rsidP="00BA7413">
      <w:pPr>
        <w:pStyle w:val="a4"/>
        <w:numPr>
          <w:ilvl w:val="0"/>
          <w:numId w:val="67"/>
        </w:numPr>
        <w:spacing w:after="160" w:line="259" w:lineRule="auto"/>
        <w:rPr>
          <w:rFonts w:eastAsia="Calibri"/>
          <w:sz w:val="28"/>
          <w:szCs w:val="28"/>
          <w:lang w:val="en-US"/>
        </w:rPr>
      </w:pPr>
      <w:r w:rsidRPr="00C551D5">
        <w:rPr>
          <w:rFonts w:eastAsia="Calibri"/>
          <w:sz w:val="28"/>
          <w:szCs w:val="28"/>
          <w:lang w:val="en-US"/>
        </w:rPr>
        <w:t>Fonds Monétaire International (FMI)</w:t>
      </w:r>
    </w:p>
    <w:p w14:paraId="3316A8C5" w14:textId="4C61A93D" w:rsidR="005F6C4B" w:rsidRPr="00C551D5" w:rsidRDefault="005F6C4B" w:rsidP="00BA7413">
      <w:pPr>
        <w:pStyle w:val="a4"/>
        <w:numPr>
          <w:ilvl w:val="0"/>
          <w:numId w:val="67"/>
        </w:numPr>
        <w:spacing w:after="160" w:line="259" w:lineRule="auto"/>
        <w:rPr>
          <w:rFonts w:eastAsia="Calibri"/>
          <w:sz w:val="28"/>
          <w:szCs w:val="28"/>
          <w:lang w:val="en-US"/>
        </w:rPr>
      </w:pPr>
      <w:r w:rsidRPr="00C551D5">
        <w:rPr>
          <w:rFonts w:eastAsia="Calibri"/>
          <w:sz w:val="28"/>
          <w:szCs w:val="28"/>
          <w:lang w:val="en-US"/>
        </w:rPr>
        <w:t>Organisation Mondiale du Commerce (OMC)</w:t>
      </w:r>
    </w:p>
    <w:p w14:paraId="075556A0" w14:textId="5FC36213" w:rsidR="005F6C4B" w:rsidRPr="00C551D5" w:rsidRDefault="005F6C4B" w:rsidP="00BA7413">
      <w:pPr>
        <w:pStyle w:val="a4"/>
        <w:numPr>
          <w:ilvl w:val="0"/>
          <w:numId w:val="67"/>
        </w:numPr>
        <w:spacing w:after="160" w:line="259" w:lineRule="auto"/>
        <w:rPr>
          <w:rFonts w:eastAsia="Calibri"/>
          <w:sz w:val="28"/>
          <w:szCs w:val="28"/>
          <w:lang w:val="en-US"/>
        </w:rPr>
      </w:pPr>
      <w:r w:rsidRPr="00C551D5">
        <w:rPr>
          <w:rFonts w:eastAsia="Calibri"/>
          <w:sz w:val="28"/>
          <w:szCs w:val="28"/>
          <w:lang w:val="en-US"/>
        </w:rPr>
        <w:t>Organisation Mondiale des Douanes (OMD)</w:t>
      </w:r>
    </w:p>
    <w:p w14:paraId="6FE8EF6B" w14:textId="54F924F1" w:rsidR="005F6C4B" w:rsidRPr="00C551D5" w:rsidRDefault="005F6C4B" w:rsidP="00BA7413">
      <w:pPr>
        <w:pStyle w:val="a4"/>
        <w:numPr>
          <w:ilvl w:val="0"/>
          <w:numId w:val="67"/>
        </w:numPr>
        <w:spacing w:after="160" w:line="259" w:lineRule="auto"/>
        <w:rPr>
          <w:rFonts w:eastAsia="Calibri"/>
          <w:sz w:val="28"/>
          <w:szCs w:val="28"/>
          <w:lang w:val="en-US"/>
        </w:rPr>
      </w:pPr>
      <w:r w:rsidRPr="00C551D5">
        <w:rPr>
          <w:rFonts w:eastAsia="Calibri"/>
          <w:sz w:val="28"/>
          <w:szCs w:val="28"/>
          <w:lang w:val="en-US"/>
        </w:rPr>
        <w:t>Nations Unies (ONU)</w:t>
      </w:r>
    </w:p>
    <w:p w14:paraId="6B935349" w14:textId="750B0984" w:rsidR="005F6C4B" w:rsidRPr="005F6C4B" w:rsidRDefault="005F6C4B" w:rsidP="005F6C4B">
      <w:pPr>
        <w:spacing w:after="160" w:line="259" w:lineRule="auto"/>
        <w:rPr>
          <w:rFonts w:ascii="Times New Roman" w:eastAsia="Calibri" w:hAnsi="Times New Roman" w:cs="Times New Roman"/>
          <w:sz w:val="28"/>
          <w:szCs w:val="28"/>
          <w:lang w:val="en-US"/>
        </w:rPr>
      </w:pPr>
      <w:r w:rsidRPr="005F6C4B">
        <w:rPr>
          <w:rFonts w:ascii="Times New Roman" w:eastAsia="Calibri" w:hAnsi="Times New Roman" w:cs="Times New Roman"/>
          <w:sz w:val="28"/>
          <w:szCs w:val="28"/>
          <w:lang w:val="en-US"/>
        </w:rPr>
        <w:t>5. Qu'est-ce qu'un « Certificat d'Origine »?</w:t>
      </w:r>
    </w:p>
    <w:p w14:paraId="0DEEFFD3" w14:textId="11A4FB33" w:rsidR="005F6C4B" w:rsidRPr="00C551D5" w:rsidRDefault="005F6C4B" w:rsidP="00BA7413">
      <w:pPr>
        <w:pStyle w:val="a4"/>
        <w:numPr>
          <w:ilvl w:val="0"/>
          <w:numId w:val="68"/>
        </w:numPr>
        <w:spacing w:after="160" w:line="259" w:lineRule="auto"/>
        <w:rPr>
          <w:rFonts w:eastAsia="Calibri"/>
          <w:sz w:val="28"/>
          <w:szCs w:val="28"/>
          <w:lang w:val="en-US"/>
        </w:rPr>
      </w:pPr>
      <w:r w:rsidRPr="00C551D5">
        <w:rPr>
          <w:rFonts w:eastAsia="Calibri"/>
          <w:sz w:val="28"/>
          <w:szCs w:val="28"/>
          <w:lang w:val="en-US"/>
        </w:rPr>
        <w:t>Un document qui certifie la qualité des marchandises.</w:t>
      </w:r>
    </w:p>
    <w:p w14:paraId="24D8EF23" w14:textId="66FF3901" w:rsidR="005F6C4B" w:rsidRPr="00C551D5" w:rsidRDefault="005F6C4B" w:rsidP="00BA7413">
      <w:pPr>
        <w:pStyle w:val="a4"/>
        <w:numPr>
          <w:ilvl w:val="0"/>
          <w:numId w:val="68"/>
        </w:numPr>
        <w:spacing w:after="160" w:line="259" w:lineRule="auto"/>
        <w:rPr>
          <w:rFonts w:eastAsia="Calibri"/>
          <w:sz w:val="28"/>
          <w:szCs w:val="28"/>
          <w:lang w:val="en-US"/>
        </w:rPr>
      </w:pPr>
      <w:r w:rsidRPr="00C551D5">
        <w:rPr>
          <w:rFonts w:eastAsia="Calibri"/>
          <w:sz w:val="28"/>
          <w:szCs w:val="28"/>
          <w:lang w:val="en-US"/>
        </w:rPr>
        <w:t>Un document qui certifie le pays de production des marchandises.</w:t>
      </w:r>
    </w:p>
    <w:p w14:paraId="315ACF02" w14:textId="2FB683FC" w:rsidR="005F6C4B" w:rsidRPr="00C551D5" w:rsidRDefault="005F6C4B" w:rsidP="00BA7413">
      <w:pPr>
        <w:pStyle w:val="a4"/>
        <w:numPr>
          <w:ilvl w:val="0"/>
          <w:numId w:val="68"/>
        </w:numPr>
        <w:spacing w:after="160" w:line="259" w:lineRule="auto"/>
        <w:rPr>
          <w:rFonts w:eastAsia="Calibri"/>
          <w:sz w:val="28"/>
          <w:szCs w:val="28"/>
          <w:lang w:val="en-US"/>
        </w:rPr>
      </w:pPr>
      <w:r w:rsidRPr="00C551D5">
        <w:rPr>
          <w:rFonts w:eastAsia="Calibri"/>
          <w:sz w:val="28"/>
          <w:szCs w:val="28"/>
          <w:lang w:val="en-US"/>
        </w:rPr>
        <w:t>Un document requis pour tous les effets personnels.</w:t>
      </w:r>
    </w:p>
    <w:p w14:paraId="03C44989" w14:textId="6F74E6CB" w:rsidR="005F6C4B" w:rsidRPr="00C551D5" w:rsidRDefault="005F6C4B" w:rsidP="00BA7413">
      <w:pPr>
        <w:pStyle w:val="a4"/>
        <w:numPr>
          <w:ilvl w:val="0"/>
          <w:numId w:val="68"/>
        </w:numPr>
        <w:spacing w:after="160" w:line="259" w:lineRule="auto"/>
        <w:rPr>
          <w:rFonts w:eastAsia="Calibri"/>
          <w:sz w:val="28"/>
          <w:szCs w:val="28"/>
          <w:lang w:val="en-US"/>
        </w:rPr>
      </w:pPr>
      <w:r w:rsidRPr="00C551D5">
        <w:rPr>
          <w:rFonts w:eastAsia="Calibri"/>
          <w:sz w:val="28"/>
          <w:szCs w:val="28"/>
          <w:lang w:val="en-US"/>
        </w:rPr>
        <w:t>Un document qui confirme le prix des marchandises.</w:t>
      </w:r>
    </w:p>
    <w:p w14:paraId="3A71681F" w14:textId="72C6E890" w:rsidR="005F6C4B" w:rsidRPr="005F6C4B" w:rsidRDefault="005F6C4B" w:rsidP="005F6C4B">
      <w:pPr>
        <w:spacing w:after="160" w:line="259" w:lineRule="auto"/>
        <w:rPr>
          <w:rFonts w:ascii="Times New Roman" w:eastAsia="Calibri" w:hAnsi="Times New Roman" w:cs="Times New Roman"/>
          <w:sz w:val="28"/>
          <w:szCs w:val="28"/>
          <w:lang w:val="en-US"/>
        </w:rPr>
      </w:pPr>
      <w:r w:rsidRPr="005F6C4B">
        <w:rPr>
          <w:rFonts w:ascii="Times New Roman" w:eastAsia="Calibri" w:hAnsi="Times New Roman" w:cs="Times New Roman"/>
          <w:sz w:val="28"/>
          <w:szCs w:val="28"/>
          <w:lang w:val="en-US"/>
        </w:rPr>
        <w:lastRenderedPageBreak/>
        <w:t>6. Le principe de la « Nation la Plus Favorisée » (NPF) selon les règles de l'OMC signifie que:</w:t>
      </w:r>
    </w:p>
    <w:p w14:paraId="2BB4380B" w14:textId="26171CFB" w:rsidR="005F6C4B" w:rsidRPr="00C551D5" w:rsidRDefault="005F6C4B" w:rsidP="00BA7413">
      <w:pPr>
        <w:pStyle w:val="a4"/>
        <w:numPr>
          <w:ilvl w:val="0"/>
          <w:numId w:val="69"/>
        </w:numPr>
        <w:spacing w:after="160" w:line="259" w:lineRule="auto"/>
        <w:rPr>
          <w:rFonts w:eastAsia="Calibri"/>
          <w:sz w:val="28"/>
          <w:szCs w:val="28"/>
          <w:lang w:val="en-US"/>
        </w:rPr>
      </w:pPr>
      <w:r w:rsidRPr="00C551D5">
        <w:rPr>
          <w:rFonts w:eastAsia="Calibri"/>
          <w:sz w:val="28"/>
          <w:szCs w:val="28"/>
          <w:lang w:val="en-US"/>
        </w:rPr>
        <w:t>Les pays en développement obtiennent les meilleures conditions commerciales.</w:t>
      </w:r>
    </w:p>
    <w:p w14:paraId="3BD6BC1D" w14:textId="5306AF92" w:rsidR="005F6C4B" w:rsidRPr="00C551D5" w:rsidRDefault="005F6C4B" w:rsidP="00BA7413">
      <w:pPr>
        <w:pStyle w:val="a4"/>
        <w:numPr>
          <w:ilvl w:val="0"/>
          <w:numId w:val="69"/>
        </w:numPr>
        <w:spacing w:after="160" w:line="259" w:lineRule="auto"/>
        <w:rPr>
          <w:rFonts w:eastAsia="Calibri"/>
          <w:sz w:val="28"/>
          <w:szCs w:val="28"/>
          <w:lang w:val="en-US"/>
        </w:rPr>
      </w:pPr>
      <w:r w:rsidRPr="00C551D5">
        <w:rPr>
          <w:rFonts w:eastAsia="Calibri"/>
          <w:sz w:val="28"/>
          <w:szCs w:val="28"/>
          <w:lang w:val="en-US"/>
        </w:rPr>
        <w:t>Tout avantage accordé à un membre doit être étendu à tous les autres membres.</w:t>
      </w:r>
    </w:p>
    <w:p w14:paraId="37FB6E44" w14:textId="4FCED76B" w:rsidR="005F6C4B" w:rsidRPr="00C551D5" w:rsidRDefault="005F6C4B" w:rsidP="00BA7413">
      <w:pPr>
        <w:pStyle w:val="a4"/>
        <w:numPr>
          <w:ilvl w:val="0"/>
          <w:numId w:val="69"/>
        </w:numPr>
        <w:spacing w:after="160" w:line="259" w:lineRule="auto"/>
        <w:rPr>
          <w:rFonts w:eastAsia="Calibri"/>
          <w:sz w:val="28"/>
          <w:szCs w:val="28"/>
          <w:lang w:val="en-US"/>
        </w:rPr>
      </w:pPr>
      <w:r w:rsidRPr="00C551D5">
        <w:rPr>
          <w:rFonts w:eastAsia="Calibri"/>
          <w:sz w:val="28"/>
          <w:szCs w:val="28"/>
          <w:lang w:val="en-US"/>
        </w:rPr>
        <w:t>Les pays peuvent choisir leurs partenaires commerciaux préférés.</w:t>
      </w:r>
    </w:p>
    <w:p w14:paraId="43C1F65A" w14:textId="04822A3C" w:rsidR="005F6C4B" w:rsidRPr="00C551D5" w:rsidRDefault="005F6C4B" w:rsidP="00BA7413">
      <w:pPr>
        <w:pStyle w:val="a4"/>
        <w:numPr>
          <w:ilvl w:val="0"/>
          <w:numId w:val="69"/>
        </w:numPr>
        <w:spacing w:after="160" w:line="259" w:lineRule="auto"/>
        <w:rPr>
          <w:rFonts w:eastAsia="Calibri"/>
          <w:sz w:val="28"/>
          <w:szCs w:val="28"/>
          <w:lang w:val="en-US"/>
        </w:rPr>
      </w:pPr>
      <w:r w:rsidRPr="00C551D5">
        <w:rPr>
          <w:rFonts w:eastAsia="Calibri"/>
          <w:sz w:val="28"/>
          <w:szCs w:val="28"/>
          <w:lang w:val="en-US"/>
        </w:rPr>
        <w:t>Il s'applique uniquement aux nations au sein d'une zone de libre-échange.</w:t>
      </w:r>
    </w:p>
    <w:p w14:paraId="4CDA57E1" w14:textId="109AECC2" w:rsidR="005F6C4B" w:rsidRPr="005F6C4B" w:rsidRDefault="005F6C4B" w:rsidP="005F6C4B">
      <w:pPr>
        <w:spacing w:after="160" w:line="259" w:lineRule="auto"/>
        <w:rPr>
          <w:rFonts w:ascii="Times New Roman" w:eastAsia="Calibri" w:hAnsi="Times New Roman" w:cs="Times New Roman"/>
          <w:sz w:val="28"/>
          <w:szCs w:val="28"/>
          <w:lang w:val="en-US"/>
        </w:rPr>
      </w:pPr>
      <w:r w:rsidRPr="005F6C4B">
        <w:rPr>
          <w:rFonts w:ascii="Times New Roman" w:eastAsia="Calibri" w:hAnsi="Times New Roman" w:cs="Times New Roman"/>
          <w:sz w:val="28"/>
          <w:szCs w:val="28"/>
          <w:lang w:val="en-US"/>
        </w:rPr>
        <w:t>7. Quel est l'objectif principal des « Règles d'Origine »?</w:t>
      </w:r>
    </w:p>
    <w:p w14:paraId="6F6A3ABD" w14:textId="2A644059" w:rsidR="005F6C4B" w:rsidRPr="00C551D5" w:rsidRDefault="005F6C4B" w:rsidP="00BA7413">
      <w:pPr>
        <w:pStyle w:val="a4"/>
        <w:numPr>
          <w:ilvl w:val="0"/>
          <w:numId w:val="70"/>
        </w:numPr>
        <w:spacing w:after="160" w:line="259" w:lineRule="auto"/>
        <w:rPr>
          <w:rFonts w:eastAsia="Calibri"/>
          <w:sz w:val="28"/>
          <w:szCs w:val="28"/>
          <w:lang w:val="en-US"/>
        </w:rPr>
      </w:pPr>
      <w:r w:rsidRPr="00C551D5">
        <w:rPr>
          <w:rFonts w:eastAsia="Calibri"/>
          <w:sz w:val="28"/>
          <w:szCs w:val="28"/>
          <w:lang w:val="en-US"/>
        </w:rPr>
        <w:t>Déterminer la classification correcte des marchandises.</w:t>
      </w:r>
    </w:p>
    <w:p w14:paraId="595C59FF" w14:textId="61CCE3BE" w:rsidR="005F6C4B" w:rsidRPr="00C551D5" w:rsidRDefault="005F6C4B" w:rsidP="00BA7413">
      <w:pPr>
        <w:pStyle w:val="a4"/>
        <w:numPr>
          <w:ilvl w:val="0"/>
          <w:numId w:val="70"/>
        </w:numPr>
        <w:spacing w:after="160" w:line="259" w:lineRule="auto"/>
        <w:rPr>
          <w:rFonts w:eastAsia="Calibri"/>
          <w:sz w:val="28"/>
          <w:szCs w:val="28"/>
          <w:lang w:val="en-US"/>
        </w:rPr>
      </w:pPr>
      <w:r w:rsidRPr="00C551D5">
        <w:rPr>
          <w:rFonts w:eastAsia="Calibri"/>
          <w:sz w:val="28"/>
          <w:szCs w:val="28"/>
          <w:lang w:val="en-US"/>
        </w:rPr>
        <w:t>Empêcher la contrebande d'artefacts culturels.</w:t>
      </w:r>
    </w:p>
    <w:p w14:paraId="46F576DC" w14:textId="07EE5CA6" w:rsidR="005F6C4B" w:rsidRPr="00C551D5" w:rsidRDefault="005F6C4B" w:rsidP="00BA7413">
      <w:pPr>
        <w:pStyle w:val="a4"/>
        <w:numPr>
          <w:ilvl w:val="0"/>
          <w:numId w:val="70"/>
        </w:numPr>
        <w:spacing w:after="160" w:line="259" w:lineRule="auto"/>
        <w:rPr>
          <w:rFonts w:eastAsia="Calibri"/>
          <w:sz w:val="28"/>
          <w:szCs w:val="28"/>
          <w:lang w:val="en-US"/>
        </w:rPr>
      </w:pPr>
      <w:r w:rsidRPr="00C551D5">
        <w:rPr>
          <w:rFonts w:eastAsia="Calibri"/>
          <w:sz w:val="28"/>
          <w:szCs w:val="28"/>
          <w:lang w:val="en-US"/>
        </w:rPr>
        <w:t>Déterminer le pays d'origine pour l'application des tarifs douaniers et des politiques commerciales.</w:t>
      </w:r>
    </w:p>
    <w:p w14:paraId="51DDACFD" w14:textId="6284BB09" w:rsidR="005F6C4B" w:rsidRPr="00C551D5" w:rsidRDefault="005F6C4B" w:rsidP="00BA7413">
      <w:pPr>
        <w:pStyle w:val="a4"/>
        <w:numPr>
          <w:ilvl w:val="0"/>
          <w:numId w:val="70"/>
        </w:numPr>
        <w:spacing w:after="160" w:line="259" w:lineRule="auto"/>
        <w:rPr>
          <w:rFonts w:eastAsia="Calibri"/>
          <w:sz w:val="28"/>
          <w:szCs w:val="28"/>
          <w:lang w:val="en-US"/>
        </w:rPr>
      </w:pPr>
      <w:r w:rsidRPr="00C551D5">
        <w:rPr>
          <w:rFonts w:eastAsia="Calibri"/>
          <w:sz w:val="28"/>
          <w:szCs w:val="28"/>
          <w:lang w:val="en-US"/>
        </w:rPr>
        <w:t>Garantir que les marchandises respectent les normes sanitaires et de sécurité.</w:t>
      </w:r>
    </w:p>
    <w:p w14:paraId="48F63606" w14:textId="1908307F" w:rsidR="005F6C4B" w:rsidRPr="005F6C4B" w:rsidRDefault="005F6C4B" w:rsidP="005F6C4B">
      <w:pPr>
        <w:spacing w:after="160" w:line="259" w:lineRule="auto"/>
        <w:rPr>
          <w:rFonts w:ascii="Times New Roman" w:eastAsia="Calibri" w:hAnsi="Times New Roman" w:cs="Times New Roman"/>
          <w:sz w:val="28"/>
          <w:szCs w:val="28"/>
          <w:lang w:val="en-US"/>
        </w:rPr>
      </w:pPr>
      <w:r w:rsidRPr="005F6C4B">
        <w:rPr>
          <w:rFonts w:ascii="Times New Roman" w:eastAsia="Calibri" w:hAnsi="Times New Roman" w:cs="Times New Roman"/>
          <w:sz w:val="28"/>
          <w:szCs w:val="28"/>
          <w:lang w:val="en-US"/>
        </w:rPr>
        <w:t>8. À quoi se réfère principalement la « Valeur en Douane »?</w:t>
      </w:r>
    </w:p>
    <w:p w14:paraId="28836AE8" w14:textId="32196BDE" w:rsidR="005F6C4B" w:rsidRPr="00C551D5" w:rsidRDefault="005F6C4B" w:rsidP="00BA7413">
      <w:pPr>
        <w:pStyle w:val="a4"/>
        <w:numPr>
          <w:ilvl w:val="0"/>
          <w:numId w:val="71"/>
        </w:numPr>
        <w:spacing w:after="160" w:line="259" w:lineRule="auto"/>
        <w:rPr>
          <w:rFonts w:eastAsia="Calibri"/>
          <w:sz w:val="28"/>
          <w:szCs w:val="28"/>
          <w:lang w:val="en-US"/>
        </w:rPr>
      </w:pPr>
      <w:r w:rsidRPr="00C551D5">
        <w:rPr>
          <w:rFonts w:eastAsia="Calibri"/>
          <w:sz w:val="28"/>
          <w:szCs w:val="28"/>
          <w:lang w:val="en-US"/>
        </w:rPr>
        <w:t>Au processus d'évaluation de la qualité des marchandises importées.</w:t>
      </w:r>
    </w:p>
    <w:p w14:paraId="54A9213E" w14:textId="3FD2F268" w:rsidR="005F6C4B" w:rsidRPr="00C551D5" w:rsidRDefault="005F6C4B" w:rsidP="00BA7413">
      <w:pPr>
        <w:pStyle w:val="a4"/>
        <w:numPr>
          <w:ilvl w:val="0"/>
          <w:numId w:val="71"/>
        </w:numPr>
        <w:spacing w:after="160" w:line="259" w:lineRule="auto"/>
        <w:rPr>
          <w:rFonts w:eastAsia="Calibri"/>
          <w:sz w:val="28"/>
          <w:szCs w:val="28"/>
          <w:lang w:val="en-US"/>
        </w:rPr>
      </w:pPr>
      <w:r w:rsidRPr="00C551D5">
        <w:rPr>
          <w:rFonts w:eastAsia="Calibri"/>
          <w:sz w:val="28"/>
          <w:szCs w:val="28"/>
          <w:lang w:val="en-US"/>
        </w:rPr>
        <w:t>Au processus de détermination de la valeur douanière pour le calcul des droits.</w:t>
      </w:r>
    </w:p>
    <w:p w14:paraId="776D34FE" w14:textId="11713AA4" w:rsidR="005F6C4B" w:rsidRPr="00C551D5" w:rsidRDefault="005F6C4B" w:rsidP="00BA7413">
      <w:pPr>
        <w:pStyle w:val="a4"/>
        <w:numPr>
          <w:ilvl w:val="0"/>
          <w:numId w:val="71"/>
        </w:numPr>
        <w:spacing w:after="160" w:line="259" w:lineRule="auto"/>
        <w:rPr>
          <w:rFonts w:eastAsia="Calibri"/>
          <w:sz w:val="28"/>
          <w:szCs w:val="28"/>
          <w:lang w:val="en-US"/>
        </w:rPr>
      </w:pPr>
      <w:r w:rsidRPr="00C551D5">
        <w:rPr>
          <w:rFonts w:eastAsia="Calibri"/>
          <w:sz w:val="28"/>
          <w:szCs w:val="28"/>
          <w:lang w:val="en-US"/>
        </w:rPr>
        <w:t>À la valeur d'assurance des marchandises pendant le transit.</w:t>
      </w:r>
    </w:p>
    <w:p w14:paraId="3396DC93" w14:textId="0E583138" w:rsidR="005F6C4B" w:rsidRPr="00C551D5" w:rsidRDefault="005F6C4B" w:rsidP="00BA7413">
      <w:pPr>
        <w:pStyle w:val="a4"/>
        <w:numPr>
          <w:ilvl w:val="0"/>
          <w:numId w:val="71"/>
        </w:numPr>
        <w:spacing w:after="160" w:line="259" w:lineRule="auto"/>
        <w:rPr>
          <w:rFonts w:eastAsia="Calibri"/>
          <w:sz w:val="28"/>
          <w:szCs w:val="28"/>
          <w:lang w:val="en-US"/>
        </w:rPr>
      </w:pPr>
      <w:r w:rsidRPr="00C551D5">
        <w:rPr>
          <w:rFonts w:eastAsia="Calibri"/>
          <w:sz w:val="28"/>
          <w:szCs w:val="28"/>
          <w:lang w:val="en-US"/>
        </w:rPr>
        <w:t>À la valeur marchande de marchandises similaires dans le pays importateur.</w:t>
      </w:r>
    </w:p>
    <w:p w14:paraId="29209F8B" w14:textId="6864F7A0" w:rsidR="005F6C4B" w:rsidRPr="005F6C4B" w:rsidRDefault="005F6C4B" w:rsidP="005F6C4B">
      <w:pPr>
        <w:spacing w:after="160" w:line="259" w:lineRule="auto"/>
        <w:rPr>
          <w:rFonts w:ascii="Times New Roman" w:eastAsia="Calibri" w:hAnsi="Times New Roman" w:cs="Times New Roman"/>
          <w:sz w:val="28"/>
          <w:szCs w:val="28"/>
          <w:lang w:val="en-US"/>
        </w:rPr>
      </w:pPr>
      <w:r w:rsidRPr="005F6C4B">
        <w:rPr>
          <w:rFonts w:ascii="Times New Roman" w:eastAsia="Calibri" w:hAnsi="Times New Roman" w:cs="Times New Roman"/>
          <w:sz w:val="28"/>
          <w:szCs w:val="28"/>
          <w:lang w:val="en-US"/>
        </w:rPr>
        <w:t>9. Quel accord international est à la base de la Valeur en Douane?</w:t>
      </w:r>
    </w:p>
    <w:p w14:paraId="6395614C" w14:textId="3BB31250" w:rsidR="005F6C4B" w:rsidRPr="00C551D5" w:rsidRDefault="005F6C4B" w:rsidP="00BA7413">
      <w:pPr>
        <w:pStyle w:val="a4"/>
        <w:numPr>
          <w:ilvl w:val="0"/>
          <w:numId w:val="72"/>
        </w:numPr>
        <w:spacing w:after="160" w:line="259" w:lineRule="auto"/>
        <w:rPr>
          <w:rFonts w:eastAsia="Calibri"/>
          <w:sz w:val="28"/>
          <w:szCs w:val="28"/>
          <w:lang w:val="en-US"/>
        </w:rPr>
      </w:pPr>
      <w:r w:rsidRPr="00C551D5">
        <w:rPr>
          <w:rFonts w:eastAsia="Calibri"/>
          <w:sz w:val="28"/>
          <w:szCs w:val="28"/>
          <w:lang w:val="en-US"/>
        </w:rPr>
        <w:t>La Convention de Kyoto</w:t>
      </w:r>
    </w:p>
    <w:p w14:paraId="74C29D96" w14:textId="25B6C5C3" w:rsidR="005F6C4B" w:rsidRPr="00C551D5" w:rsidRDefault="005F6C4B" w:rsidP="00BA7413">
      <w:pPr>
        <w:pStyle w:val="a4"/>
        <w:numPr>
          <w:ilvl w:val="0"/>
          <w:numId w:val="72"/>
        </w:numPr>
        <w:spacing w:after="160" w:line="259" w:lineRule="auto"/>
        <w:rPr>
          <w:rFonts w:eastAsia="Calibri"/>
          <w:sz w:val="28"/>
          <w:szCs w:val="28"/>
          <w:lang w:val="en-US"/>
        </w:rPr>
      </w:pPr>
      <w:r w:rsidRPr="00C551D5">
        <w:rPr>
          <w:rFonts w:eastAsia="Calibri"/>
          <w:sz w:val="28"/>
          <w:szCs w:val="28"/>
          <w:lang w:val="en-US"/>
        </w:rPr>
        <w:t>L'Accord de l'OMC sur l'Évaluation en Douane</w:t>
      </w:r>
    </w:p>
    <w:p w14:paraId="692482CB" w14:textId="3E0A6786" w:rsidR="005F6C4B" w:rsidRPr="00C551D5" w:rsidRDefault="005F6C4B" w:rsidP="00BA7413">
      <w:pPr>
        <w:pStyle w:val="a4"/>
        <w:numPr>
          <w:ilvl w:val="0"/>
          <w:numId w:val="72"/>
        </w:numPr>
        <w:spacing w:after="160" w:line="259" w:lineRule="auto"/>
        <w:rPr>
          <w:rFonts w:eastAsia="Calibri"/>
          <w:sz w:val="28"/>
          <w:szCs w:val="28"/>
          <w:lang w:val="en-US"/>
        </w:rPr>
      </w:pPr>
      <w:r w:rsidRPr="00C551D5">
        <w:rPr>
          <w:rFonts w:eastAsia="Calibri"/>
          <w:sz w:val="28"/>
          <w:szCs w:val="28"/>
          <w:lang w:val="en-US"/>
        </w:rPr>
        <w:t>La Convention d'Istanbul</w:t>
      </w:r>
    </w:p>
    <w:p w14:paraId="38BA96F7" w14:textId="14A72BC1" w:rsidR="005F6C4B" w:rsidRPr="00C551D5" w:rsidRDefault="005F6C4B" w:rsidP="00BA7413">
      <w:pPr>
        <w:pStyle w:val="a4"/>
        <w:numPr>
          <w:ilvl w:val="0"/>
          <w:numId w:val="72"/>
        </w:numPr>
        <w:spacing w:after="160" w:line="259" w:lineRule="auto"/>
        <w:rPr>
          <w:rFonts w:eastAsia="Calibri"/>
          <w:sz w:val="28"/>
          <w:szCs w:val="28"/>
          <w:lang w:val="en-US"/>
        </w:rPr>
      </w:pPr>
      <w:r w:rsidRPr="00C551D5">
        <w:rPr>
          <w:rFonts w:eastAsia="Calibri"/>
          <w:sz w:val="28"/>
          <w:szCs w:val="28"/>
          <w:lang w:val="en-US"/>
        </w:rPr>
        <w:t>La Déclaration d'Arusha révisée</w:t>
      </w:r>
    </w:p>
    <w:p w14:paraId="152F8589" w14:textId="6C463A8A" w:rsidR="005F6C4B" w:rsidRPr="005F6C4B" w:rsidRDefault="005F6C4B" w:rsidP="005F6C4B">
      <w:pPr>
        <w:spacing w:after="160" w:line="259" w:lineRule="auto"/>
        <w:rPr>
          <w:rFonts w:ascii="Times New Roman" w:eastAsia="Calibri" w:hAnsi="Times New Roman" w:cs="Times New Roman"/>
          <w:sz w:val="28"/>
          <w:szCs w:val="28"/>
          <w:lang w:val="en-US"/>
        </w:rPr>
      </w:pPr>
      <w:r w:rsidRPr="005F6C4B">
        <w:rPr>
          <w:rFonts w:ascii="Times New Roman" w:eastAsia="Calibri" w:hAnsi="Times New Roman" w:cs="Times New Roman"/>
          <w:sz w:val="28"/>
          <w:szCs w:val="28"/>
          <w:lang w:val="en-US"/>
        </w:rPr>
        <w:t>10. Les « Incoterms » sont des normes internationalement reconnues qui définissent:</w:t>
      </w:r>
    </w:p>
    <w:p w14:paraId="5B22A8CB" w14:textId="17FFD657" w:rsidR="005F6C4B" w:rsidRPr="00C551D5" w:rsidRDefault="005F6C4B" w:rsidP="00BA7413">
      <w:pPr>
        <w:pStyle w:val="a4"/>
        <w:numPr>
          <w:ilvl w:val="0"/>
          <w:numId w:val="73"/>
        </w:numPr>
        <w:spacing w:after="160" w:line="259" w:lineRule="auto"/>
        <w:rPr>
          <w:rFonts w:eastAsia="Calibri"/>
          <w:sz w:val="28"/>
          <w:szCs w:val="28"/>
          <w:lang w:val="en-US"/>
        </w:rPr>
      </w:pPr>
      <w:r w:rsidRPr="00C551D5">
        <w:rPr>
          <w:rFonts w:eastAsia="Calibri"/>
          <w:sz w:val="28"/>
          <w:szCs w:val="28"/>
          <w:lang w:val="en-US"/>
        </w:rPr>
        <w:t>Les conditions de paiement dans le commerce international.</w:t>
      </w:r>
    </w:p>
    <w:p w14:paraId="5BB24D49" w14:textId="294EBB0D" w:rsidR="005F6C4B" w:rsidRPr="00C551D5" w:rsidRDefault="005F6C4B" w:rsidP="00BA7413">
      <w:pPr>
        <w:pStyle w:val="a4"/>
        <w:numPr>
          <w:ilvl w:val="0"/>
          <w:numId w:val="73"/>
        </w:numPr>
        <w:spacing w:after="160" w:line="259" w:lineRule="auto"/>
        <w:rPr>
          <w:rFonts w:eastAsia="Calibri"/>
          <w:sz w:val="28"/>
          <w:szCs w:val="28"/>
          <w:lang w:val="en-US"/>
        </w:rPr>
      </w:pPr>
      <w:r w:rsidRPr="00C551D5">
        <w:rPr>
          <w:rFonts w:eastAsia="Calibri"/>
          <w:sz w:val="28"/>
          <w:szCs w:val="28"/>
          <w:lang w:val="en-US"/>
        </w:rPr>
        <w:t>Les responsabilités des acheteurs et des vendeurs dans l'expédition des marchandises.</w:t>
      </w:r>
    </w:p>
    <w:p w14:paraId="624BC5AE" w14:textId="339C4CA7" w:rsidR="005F6C4B" w:rsidRPr="00C551D5" w:rsidRDefault="005F6C4B" w:rsidP="00BA7413">
      <w:pPr>
        <w:pStyle w:val="a4"/>
        <w:numPr>
          <w:ilvl w:val="0"/>
          <w:numId w:val="73"/>
        </w:numPr>
        <w:spacing w:after="160" w:line="259" w:lineRule="auto"/>
        <w:rPr>
          <w:rFonts w:eastAsia="Calibri"/>
          <w:sz w:val="28"/>
          <w:szCs w:val="28"/>
          <w:lang w:val="en-US"/>
        </w:rPr>
      </w:pPr>
      <w:r w:rsidRPr="00C551D5">
        <w:rPr>
          <w:rFonts w:eastAsia="Calibri"/>
          <w:sz w:val="28"/>
          <w:szCs w:val="28"/>
          <w:lang w:val="en-US"/>
        </w:rPr>
        <w:t>Les normes de qualité pour les produits agricoles.</w:t>
      </w:r>
    </w:p>
    <w:p w14:paraId="0FEB8E16" w14:textId="32EE104F" w:rsidR="005F6C4B" w:rsidRPr="00C551D5" w:rsidRDefault="005F6C4B" w:rsidP="00BA7413">
      <w:pPr>
        <w:pStyle w:val="a4"/>
        <w:numPr>
          <w:ilvl w:val="0"/>
          <w:numId w:val="73"/>
        </w:numPr>
        <w:spacing w:after="160" w:line="259" w:lineRule="auto"/>
        <w:rPr>
          <w:rFonts w:eastAsia="Calibri"/>
          <w:sz w:val="28"/>
          <w:szCs w:val="28"/>
          <w:lang w:val="en-US"/>
        </w:rPr>
      </w:pPr>
      <w:r w:rsidRPr="00C551D5">
        <w:rPr>
          <w:rFonts w:eastAsia="Calibri"/>
          <w:sz w:val="28"/>
          <w:szCs w:val="28"/>
          <w:lang w:val="en-US"/>
        </w:rPr>
        <w:t>Les exigences d'assurance pour le transport maritime.</w:t>
      </w:r>
    </w:p>
    <w:p w14:paraId="2D59A2AF" w14:textId="71F46ABB" w:rsidR="005F6C4B" w:rsidRPr="005F6C4B" w:rsidRDefault="005F6C4B" w:rsidP="005F6C4B">
      <w:pPr>
        <w:spacing w:after="160" w:line="259" w:lineRule="auto"/>
        <w:rPr>
          <w:rFonts w:ascii="Times New Roman" w:eastAsia="Calibri" w:hAnsi="Times New Roman" w:cs="Times New Roman"/>
          <w:sz w:val="28"/>
          <w:szCs w:val="28"/>
          <w:lang w:val="en-US"/>
        </w:rPr>
      </w:pPr>
      <w:r w:rsidRPr="005F6C4B">
        <w:rPr>
          <w:rFonts w:ascii="Times New Roman" w:eastAsia="Calibri" w:hAnsi="Times New Roman" w:cs="Times New Roman"/>
          <w:sz w:val="28"/>
          <w:szCs w:val="28"/>
          <w:lang w:val="en-US"/>
        </w:rPr>
        <w:t xml:space="preserve">11. Selon quel Incoterm le vendeur a l'obligation maximale, supportant tous les coûts et risques jusqu'à la livraison des marchandises dans les locaux de l'acheteur </w:t>
      </w:r>
    </w:p>
    <w:p w14:paraId="62C2E53F" w14:textId="109EFD1F" w:rsidR="005F6C4B" w:rsidRPr="00C551D5" w:rsidRDefault="005F6C4B" w:rsidP="00BA7413">
      <w:pPr>
        <w:pStyle w:val="a4"/>
        <w:numPr>
          <w:ilvl w:val="0"/>
          <w:numId w:val="74"/>
        </w:numPr>
        <w:spacing w:after="160" w:line="259" w:lineRule="auto"/>
        <w:rPr>
          <w:rFonts w:eastAsia="Calibri"/>
          <w:sz w:val="28"/>
          <w:szCs w:val="28"/>
          <w:lang w:val="en-US"/>
        </w:rPr>
      </w:pPr>
      <w:r w:rsidRPr="00C551D5">
        <w:rPr>
          <w:rFonts w:eastAsia="Calibri"/>
          <w:sz w:val="28"/>
          <w:szCs w:val="28"/>
          <w:lang w:val="en-US"/>
        </w:rPr>
        <w:t>FOB (Free on Board)</w:t>
      </w:r>
    </w:p>
    <w:p w14:paraId="69E17B46" w14:textId="345A5EE0" w:rsidR="005F6C4B" w:rsidRPr="00C551D5" w:rsidRDefault="005F6C4B" w:rsidP="00BA7413">
      <w:pPr>
        <w:pStyle w:val="a4"/>
        <w:numPr>
          <w:ilvl w:val="0"/>
          <w:numId w:val="74"/>
        </w:numPr>
        <w:spacing w:after="160" w:line="259" w:lineRule="auto"/>
        <w:rPr>
          <w:rFonts w:eastAsia="Calibri"/>
          <w:sz w:val="28"/>
          <w:szCs w:val="28"/>
          <w:lang w:val="en-US"/>
        </w:rPr>
      </w:pPr>
      <w:r w:rsidRPr="00C551D5">
        <w:rPr>
          <w:rFonts w:eastAsia="Calibri"/>
          <w:sz w:val="28"/>
          <w:szCs w:val="28"/>
          <w:lang w:val="en-US"/>
        </w:rPr>
        <w:t>CIF (Cost, Insurance and Freight)</w:t>
      </w:r>
    </w:p>
    <w:p w14:paraId="0A432106" w14:textId="52E02025" w:rsidR="005F6C4B" w:rsidRPr="00C551D5" w:rsidRDefault="005F6C4B" w:rsidP="00BA7413">
      <w:pPr>
        <w:pStyle w:val="a4"/>
        <w:numPr>
          <w:ilvl w:val="0"/>
          <w:numId w:val="74"/>
        </w:numPr>
        <w:spacing w:after="160" w:line="259" w:lineRule="auto"/>
        <w:rPr>
          <w:rFonts w:eastAsia="Calibri"/>
          <w:sz w:val="28"/>
          <w:szCs w:val="28"/>
          <w:lang w:val="en-US"/>
        </w:rPr>
      </w:pPr>
      <w:r w:rsidRPr="00C551D5">
        <w:rPr>
          <w:rFonts w:eastAsia="Calibri"/>
          <w:sz w:val="28"/>
          <w:szCs w:val="28"/>
          <w:lang w:val="en-US"/>
        </w:rPr>
        <w:lastRenderedPageBreak/>
        <w:t>EXW (Ex Works)</w:t>
      </w:r>
    </w:p>
    <w:p w14:paraId="4C568892" w14:textId="14B99434" w:rsidR="005F6C4B" w:rsidRPr="00C551D5" w:rsidRDefault="005F6C4B" w:rsidP="00BA7413">
      <w:pPr>
        <w:pStyle w:val="a4"/>
        <w:numPr>
          <w:ilvl w:val="0"/>
          <w:numId w:val="74"/>
        </w:numPr>
        <w:spacing w:after="160" w:line="259" w:lineRule="auto"/>
        <w:rPr>
          <w:rFonts w:eastAsia="Calibri"/>
          <w:sz w:val="28"/>
          <w:szCs w:val="28"/>
          <w:lang w:val="en-US"/>
        </w:rPr>
      </w:pPr>
      <w:r w:rsidRPr="00C551D5">
        <w:rPr>
          <w:rFonts w:eastAsia="Calibri"/>
          <w:sz w:val="28"/>
          <w:szCs w:val="28"/>
          <w:lang w:val="en-US"/>
        </w:rPr>
        <w:t>DAP (Delivered at Place)</w:t>
      </w:r>
    </w:p>
    <w:p w14:paraId="66AD1B55" w14:textId="2E7746B7" w:rsidR="005F6C4B" w:rsidRPr="005F6C4B" w:rsidRDefault="005F6C4B" w:rsidP="005F6C4B">
      <w:pPr>
        <w:spacing w:after="160" w:line="259" w:lineRule="auto"/>
        <w:rPr>
          <w:rFonts w:ascii="Times New Roman" w:eastAsia="Calibri" w:hAnsi="Times New Roman" w:cs="Times New Roman"/>
          <w:sz w:val="28"/>
          <w:szCs w:val="28"/>
          <w:lang w:val="en-US"/>
        </w:rPr>
      </w:pPr>
      <w:r w:rsidRPr="005F6C4B">
        <w:rPr>
          <w:rFonts w:ascii="Times New Roman" w:eastAsia="Calibri" w:hAnsi="Times New Roman" w:cs="Times New Roman"/>
          <w:sz w:val="28"/>
          <w:szCs w:val="28"/>
          <w:lang w:val="en-US"/>
        </w:rPr>
        <w:t>12. Qu'est-ce qu'un « droit antidumping »?</w:t>
      </w:r>
    </w:p>
    <w:p w14:paraId="19FE86C4" w14:textId="338D0C57" w:rsidR="005F6C4B" w:rsidRPr="00C551D5" w:rsidRDefault="005F6C4B" w:rsidP="00BA7413">
      <w:pPr>
        <w:pStyle w:val="a4"/>
        <w:numPr>
          <w:ilvl w:val="0"/>
          <w:numId w:val="75"/>
        </w:numPr>
        <w:spacing w:after="160" w:line="259" w:lineRule="auto"/>
        <w:rPr>
          <w:rFonts w:eastAsia="Calibri"/>
          <w:sz w:val="28"/>
          <w:szCs w:val="28"/>
          <w:lang w:val="en-US"/>
        </w:rPr>
      </w:pPr>
      <w:r w:rsidRPr="00C551D5">
        <w:rPr>
          <w:rFonts w:eastAsia="Calibri"/>
          <w:sz w:val="28"/>
          <w:szCs w:val="28"/>
          <w:lang w:val="en-US"/>
        </w:rPr>
        <w:t>Une taxe imposée pour contrer les subventions gouvernementales étrangères.</w:t>
      </w:r>
    </w:p>
    <w:p w14:paraId="5484BC7B" w14:textId="56961AD7" w:rsidR="005F6C4B" w:rsidRPr="00C551D5" w:rsidRDefault="005F6C4B" w:rsidP="00BA7413">
      <w:pPr>
        <w:pStyle w:val="a4"/>
        <w:numPr>
          <w:ilvl w:val="0"/>
          <w:numId w:val="75"/>
        </w:numPr>
        <w:spacing w:after="160" w:line="259" w:lineRule="auto"/>
        <w:rPr>
          <w:rFonts w:eastAsia="Calibri"/>
          <w:sz w:val="28"/>
          <w:szCs w:val="28"/>
          <w:lang w:val="en-US"/>
        </w:rPr>
      </w:pPr>
      <w:r w:rsidRPr="00C551D5">
        <w:rPr>
          <w:rFonts w:eastAsia="Calibri"/>
          <w:sz w:val="28"/>
          <w:szCs w:val="28"/>
          <w:lang w:val="en-US"/>
        </w:rPr>
        <w:t>Une pénalité pour des déclarations en douane tardives.</w:t>
      </w:r>
    </w:p>
    <w:p w14:paraId="033FAC21" w14:textId="60EE6C62" w:rsidR="005F6C4B" w:rsidRPr="00C551D5" w:rsidRDefault="005F6C4B" w:rsidP="00BA7413">
      <w:pPr>
        <w:pStyle w:val="a4"/>
        <w:numPr>
          <w:ilvl w:val="0"/>
          <w:numId w:val="75"/>
        </w:numPr>
        <w:spacing w:after="160" w:line="259" w:lineRule="auto"/>
        <w:rPr>
          <w:rFonts w:eastAsia="Calibri"/>
          <w:sz w:val="28"/>
          <w:szCs w:val="28"/>
          <w:lang w:val="en-US"/>
        </w:rPr>
      </w:pPr>
      <w:r w:rsidRPr="00C551D5">
        <w:rPr>
          <w:rFonts w:eastAsia="Calibri"/>
          <w:sz w:val="28"/>
          <w:szCs w:val="28"/>
          <w:lang w:val="en-US"/>
        </w:rPr>
        <w:t>Un tarif douanier imposé sur des importations dont le prix est inférieur à la juste valeur marchande, pour protéger les industries nationales.</w:t>
      </w:r>
    </w:p>
    <w:p w14:paraId="3CBB219D" w14:textId="40C4E1D1" w:rsidR="005F6C4B" w:rsidRPr="00C551D5" w:rsidRDefault="005F6C4B" w:rsidP="00BA7413">
      <w:pPr>
        <w:pStyle w:val="a4"/>
        <w:numPr>
          <w:ilvl w:val="0"/>
          <w:numId w:val="75"/>
        </w:numPr>
        <w:spacing w:after="160" w:line="259" w:lineRule="auto"/>
        <w:rPr>
          <w:rFonts w:eastAsia="Calibri"/>
          <w:sz w:val="28"/>
          <w:szCs w:val="28"/>
          <w:lang w:val="en-US"/>
        </w:rPr>
      </w:pPr>
      <w:r w:rsidRPr="00C551D5">
        <w:rPr>
          <w:rFonts w:eastAsia="Calibri"/>
          <w:sz w:val="28"/>
          <w:szCs w:val="28"/>
          <w:lang w:val="en-US"/>
        </w:rPr>
        <w:t>Des frais pour les inspections douanières.</w:t>
      </w:r>
    </w:p>
    <w:p w14:paraId="53CC9917" w14:textId="5C17E026" w:rsidR="005F6C4B" w:rsidRPr="005F6C4B" w:rsidRDefault="005F6C4B" w:rsidP="005F6C4B">
      <w:pPr>
        <w:spacing w:after="160" w:line="259" w:lineRule="auto"/>
        <w:rPr>
          <w:rFonts w:ascii="Times New Roman" w:eastAsia="Calibri" w:hAnsi="Times New Roman" w:cs="Times New Roman"/>
          <w:sz w:val="28"/>
          <w:szCs w:val="28"/>
          <w:lang w:val="en-US"/>
        </w:rPr>
      </w:pPr>
      <w:r w:rsidRPr="005F6C4B">
        <w:rPr>
          <w:rFonts w:ascii="Times New Roman" w:eastAsia="Calibri" w:hAnsi="Times New Roman" w:cs="Times New Roman"/>
          <w:sz w:val="28"/>
          <w:szCs w:val="28"/>
          <w:lang w:val="en-US"/>
        </w:rPr>
        <w:t>13. Une « Zone de Libre-Échange » (ZLE) est une zone où:</w:t>
      </w:r>
    </w:p>
    <w:p w14:paraId="6B19F3C6" w14:textId="400D7157" w:rsidR="005F6C4B" w:rsidRPr="00C551D5" w:rsidRDefault="005F6C4B" w:rsidP="00BA7413">
      <w:pPr>
        <w:pStyle w:val="a4"/>
        <w:numPr>
          <w:ilvl w:val="0"/>
          <w:numId w:val="76"/>
        </w:numPr>
        <w:spacing w:after="160" w:line="259" w:lineRule="auto"/>
        <w:rPr>
          <w:rFonts w:eastAsia="Calibri"/>
          <w:sz w:val="28"/>
          <w:szCs w:val="28"/>
          <w:lang w:val="en-US"/>
        </w:rPr>
      </w:pPr>
      <w:r w:rsidRPr="00C551D5">
        <w:rPr>
          <w:rFonts w:eastAsia="Calibri"/>
          <w:sz w:val="28"/>
          <w:szCs w:val="28"/>
          <w:lang w:val="en-US"/>
        </w:rPr>
        <w:t>Les marchandises peuvent être stockées, assemblées ou manufacturées sans être soumises aux droits de douane.</w:t>
      </w:r>
    </w:p>
    <w:p w14:paraId="5DA9ECC3" w14:textId="4EBF7347" w:rsidR="005F6C4B" w:rsidRPr="00C551D5" w:rsidRDefault="005F6C4B" w:rsidP="00BA7413">
      <w:pPr>
        <w:pStyle w:val="a4"/>
        <w:numPr>
          <w:ilvl w:val="0"/>
          <w:numId w:val="76"/>
        </w:numPr>
        <w:spacing w:after="160" w:line="259" w:lineRule="auto"/>
        <w:rPr>
          <w:rFonts w:eastAsia="Calibri"/>
          <w:sz w:val="28"/>
          <w:szCs w:val="28"/>
          <w:lang w:val="en-US"/>
        </w:rPr>
      </w:pPr>
      <w:r w:rsidRPr="00C551D5">
        <w:rPr>
          <w:rFonts w:eastAsia="Calibri"/>
          <w:sz w:val="28"/>
          <w:szCs w:val="28"/>
          <w:lang w:val="en-US"/>
        </w:rPr>
        <w:t>Tous les citoyens peuvent commercer sans aucune restriction.</w:t>
      </w:r>
    </w:p>
    <w:p w14:paraId="5AECDC2A" w14:textId="6AC9B19F" w:rsidR="005F6C4B" w:rsidRPr="00C551D5" w:rsidRDefault="005F6C4B" w:rsidP="00BA7413">
      <w:pPr>
        <w:pStyle w:val="a4"/>
        <w:numPr>
          <w:ilvl w:val="0"/>
          <w:numId w:val="76"/>
        </w:numPr>
        <w:spacing w:after="160" w:line="259" w:lineRule="auto"/>
        <w:rPr>
          <w:rFonts w:eastAsia="Calibri"/>
          <w:sz w:val="28"/>
          <w:szCs w:val="28"/>
          <w:lang w:val="en-US"/>
        </w:rPr>
      </w:pPr>
      <w:r w:rsidRPr="00C551D5">
        <w:rPr>
          <w:rFonts w:eastAsia="Calibri"/>
          <w:sz w:val="28"/>
          <w:szCs w:val="28"/>
          <w:lang w:val="en-US"/>
        </w:rPr>
        <w:t>Les marchandises sont toujours vendues hors taxes aux consommateurs.</w:t>
      </w:r>
    </w:p>
    <w:p w14:paraId="4BC7239B" w14:textId="3BE24D04" w:rsidR="005F6C4B" w:rsidRPr="00C551D5" w:rsidRDefault="005F6C4B" w:rsidP="00BA7413">
      <w:pPr>
        <w:pStyle w:val="a4"/>
        <w:numPr>
          <w:ilvl w:val="0"/>
          <w:numId w:val="76"/>
        </w:numPr>
        <w:spacing w:after="160" w:line="259" w:lineRule="auto"/>
        <w:rPr>
          <w:rFonts w:eastAsia="Calibri"/>
          <w:sz w:val="28"/>
          <w:szCs w:val="28"/>
          <w:lang w:val="en-US"/>
        </w:rPr>
      </w:pPr>
      <w:r w:rsidRPr="00C551D5">
        <w:rPr>
          <w:rFonts w:eastAsia="Calibri"/>
          <w:sz w:val="28"/>
          <w:szCs w:val="28"/>
          <w:lang w:val="en-US"/>
        </w:rPr>
        <w:t>Les contrôles d'immigration sont abolis.</w:t>
      </w:r>
    </w:p>
    <w:p w14:paraId="31ADBDD0" w14:textId="73B16193" w:rsidR="005F6C4B" w:rsidRPr="005F6C4B" w:rsidRDefault="005F6C4B" w:rsidP="005F6C4B">
      <w:pPr>
        <w:spacing w:after="160" w:line="259" w:lineRule="auto"/>
        <w:rPr>
          <w:rFonts w:ascii="Times New Roman" w:eastAsia="Calibri" w:hAnsi="Times New Roman" w:cs="Times New Roman"/>
          <w:sz w:val="28"/>
          <w:szCs w:val="28"/>
          <w:lang w:val="en-US"/>
        </w:rPr>
      </w:pPr>
      <w:r w:rsidRPr="005F6C4B">
        <w:rPr>
          <w:rFonts w:ascii="Times New Roman" w:eastAsia="Calibri" w:hAnsi="Times New Roman" w:cs="Times New Roman"/>
          <w:sz w:val="28"/>
          <w:szCs w:val="28"/>
          <w:lang w:val="en-US"/>
        </w:rPr>
        <w:t>14. Quel est le but des « Commissionnaires en Douane »?</w:t>
      </w:r>
    </w:p>
    <w:p w14:paraId="7157997E" w14:textId="52B5CC78" w:rsidR="005F6C4B" w:rsidRPr="00C551D5" w:rsidRDefault="005F6C4B" w:rsidP="00BA7413">
      <w:pPr>
        <w:pStyle w:val="a4"/>
        <w:numPr>
          <w:ilvl w:val="0"/>
          <w:numId w:val="77"/>
        </w:numPr>
        <w:spacing w:after="160" w:line="259" w:lineRule="auto"/>
        <w:rPr>
          <w:rFonts w:eastAsia="Calibri"/>
          <w:sz w:val="28"/>
          <w:szCs w:val="28"/>
          <w:lang w:val="en-US"/>
        </w:rPr>
      </w:pPr>
      <w:r w:rsidRPr="00C551D5">
        <w:rPr>
          <w:rFonts w:eastAsia="Calibri"/>
          <w:sz w:val="28"/>
          <w:szCs w:val="28"/>
          <w:lang w:val="en-US"/>
        </w:rPr>
        <w:t>Négocier des accords de libre-échange entre les pays.</w:t>
      </w:r>
    </w:p>
    <w:p w14:paraId="48A87B2C" w14:textId="6810E0EC" w:rsidR="005F6C4B" w:rsidRPr="00C551D5" w:rsidRDefault="005F6C4B" w:rsidP="00BA7413">
      <w:pPr>
        <w:pStyle w:val="a4"/>
        <w:numPr>
          <w:ilvl w:val="0"/>
          <w:numId w:val="77"/>
        </w:numPr>
        <w:spacing w:after="160" w:line="259" w:lineRule="auto"/>
        <w:rPr>
          <w:rFonts w:eastAsia="Calibri"/>
          <w:sz w:val="28"/>
          <w:szCs w:val="28"/>
          <w:lang w:val="en-US"/>
        </w:rPr>
      </w:pPr>
      <w:r w:rsidRPr="00C551D5">
        <w:rPr>
          <w:rFonts w:eastAsia="Calibri"/>
          <w:sz w:val="28"/>
          <w:szCs w:val="28"/>
          <w:lang w:val="en-US"/>
        </w:rPr>
        <w:t>Agir comme intermédiaires entre les importateurs/exportateurs et les autorités douanières.</w:t>
      </w:r>
    </w:p>
    <w:p w14:paraId="028A1F54" w14:textId="70705D0D" w:rsidR="005F6C4B" w:rsidRPr="00C551D5" w:rsidRDefault="005F6C4B" w:rsidP="00BA7413">
      <w:pPr>
        <w:pStyle w:val="a4"/>
        <w:numPr>
          <w:ilvl w:val="0"/>
          <w:numId w:val="77"/>
        </w:numPr>
        <w:spacing w:after="160" w:line="259" w:lineRule="auto"/>
        <w:rPr>
          <w:rFonts w:eastAsia="Calibri"/>
          <w:sz w:val="28"/>
          <w:szCs w:val="28"/>
          <w:lang w:val="en-US"/>
        </w:rPr>
      </w:pPr>
      <w:r w:rsidRPr="00C551D5">
        <w:rPr>
          <w:rFonts w:eastAsia="Calibri"/>
          <w:sz w:val="28"/>
          <w:szCs w:val="28"/>
          <w:lang w:val="en-US"/>
        </w:rPr>
        <w:t>Servir de médiateurs pour des traités de paix entre nations en guerre.</w:t>
      </w:r>
    </w:p>
    <w:p w14:paraId="07E092EA" w14:textId="46A8CDA3" w:rsidR="005F6C4B" w:rsidRPr="00C551D5" w:rsidRDefault="005F6C4B" w:rsidP="00BA7413">
      <w:pPr>
        <w:pStyle w:val="a4"/>
        <w:numPr>
          <w:ilvl w:val="0"/>
          <w:numId w:val="77"/>
        </w:numPr>
        <w:spacing w:after="160" w:line="259" w:lineRule="auto"/>
        <w:rPr>
          <w:rFonts w:eastAsia="Calibri"/>
          <w:sz w:val="28"/>
          <w:szCs w:val="28"/>
          <w:lang w:val="en-US"/>
        </w:rPr>
      </w:pPr>
      <w:r w:rsidRPr="00C551D5">
        <w:rPr>
          <w:rFonts w:eastAsia="Calibri"/>
          <w:sz w:val="28"/>
          <w:szCs w:val="28"/>
          <w:lang w:val="en-US"/>
        </w:rPr>
        <w:t>Fixer les taux tarifaires douaniers.</w:t>
      </w:r>
    </w:p>
    <w:p w14:paraId="7C778AA8" w14:textId="54E5D243" w:rsidR="005F6C4B" w:rsidRPr="005F6C4B" w:rsidRDefault="005F6C4B" w:rsidP="005F6C4B">
      <w:pPr>
        <w:spacing w:after="160" w:line="259" w:lineRule="auto"/>
        <w:rPr>
          <w:rFonts w:ascii="Times New Roman" w:eastAsia="Calibri" w:hAnsi="Times New Roman" w:cs="Times New Roman"/>
          <w:sz w:val="28"/>
          <w:szCs w:val="28"/>
          <w:lang w:val="en-US"/>
        </w:rPr>
      </w:pPr>
      <w:r w:rsidRPr="005F6C4B">
        <w:rPr>
          <w:rFonts w:ascii="Times New Roman" w:eastAsia="Calibri" w:hAnsi="Times New Roman" w:cs="Times New Roman"/>
          <w:sz w:val="28"/>
          <w:szCs w:val="28"/>
          <w:lang w:val="en-US"/>
        </w:rPr>
        <w:t>15. L'« Accord sur la Facilitation des Échanges » (AFE) de l'OMC vise à:</w:t>
      </w:r>
    </w:p>
    <w:p w14:paraId="110F48DE" w14:textId="5A4B314C" w:rsidR="005F6C4B" w:rsidRPr="00C551D5" w:rsidRDefault="005F6C4B" w:rsidP="00BA7413">
      <w:pPr>
        <w:pStyle w:val="a4"/>
        <w:numPr>
          <w:ilvl w:val="0"/>
          <w:numId w:val="78"/>
        </w:numPr>
        <w:spacing w:after="160" w:line="259" w:lineRule="auto"/>
        <w:rPr>
          <w:rFonts w:eastAsia="Calibri"/>
          <w:sz w:val="28"/>
          <w:szCs w:val="28"/>
          <w:lang w:val="en-US"/>
        </w:rPr>
      </w:pPr>
      <w:r w:rsidRPr="00C551D5">
        <w:rPr>
          <w:rFonts w:eastAsia="Calibri"/>
          <w:sz w:val="28"/>
          <w:szCs w:val="28"/>
          <w:lang w:val="en-US"/>
        </w:rPr>
        <w:t>Augmenter les tarifs douaniers pour protéger les marchés intérieurs.</w:t>
      </w:r>
    </w:p>
    <w:p w14:paraId="126B2D9D" w14:textId="03982ACC" w:rsidR="005F6C4B" w:rsidRPr="00C551D5" w:rsidRDefault="005F6C4B" w:rsidP="00BA7413">
      <w:pPr>
        <w:pStyle w:val="a4"/>
        <w:numPr>
          <w:ilvl w:val="0"/>
          <w:numId w:val="78"/>
        </w:numPr>
        <w:spacing w:after="160" w:line="259" w:lineRule="auto"/>
        <w:rPr>
          <w:rFonts w:eastAsia="Calibri"/>
          <w:sz w:val="28"/>
          <w:szCs w:val="28"/>
          <w:lang w:val="en-US"/>
        </w:rPr>
      </w:pPr>
      <w:r w:rsidRPr="00C551D5">
        <w:rPr>
          <w:rFonts w:eastAsia="Calibri"/>
          <w:sz w:val="28"/>
          <w:szCs w:val="28"/>
          <w:lang w:val="en-US"/>
        </w:rPr>
        <w:t>Simplifier, moderniser et harmoniser les processus d'exportation et d'importation.</w:t>
      </w:r>
    </w:p>
    <w:p w14:paraId="34C1A605" w14:textId="66468F25" w:rsidR="005F6C4B" w:rsidRPr="00C551D5" w:rsidRDefault="005F6C4B" w:rsidP="00BA7413">
      <w:pPr>
        <w:pStyle w:val="a4"/>
        <w:numPr>
          <w:ilvl w:val="0"/>
          <w:numId w:val="78"/>
        </w:numPr>
        <w:spacing w:after="160" w:line="259" w:lineRule="auto"/>
        <w:rPr>
          <w:rFonts w:eastAsia="Calibri"/>
          <w:sz w:val="28"/>
          <w:szCs w:val="28"/>
          <w:lang w:val="en-US"/>
        </w:rPr>
      </w:pPr>
      <w:r w:rsidRPr="00C551D5">
        <w:rPr>
          <w:rFonts w:eastAsia="Calibri"/>
          <w:sz w:val="28"/>
          <w:szCs w:val="28"/>
          <w:lang w:val="en-US"/>
        </w:rPr>
        <w:t>Abolir toutes les formalités douanières.</w:t>
      </w:r>
    </w:p>
    <w:p w14:paraId="040ADA52" w14:textId="43A07E1A" w:rsidR="005F6C4B" w:rsidRPr="00C551D5" w:rsidRDefault="005F6C4B" w:rsidP="00BA7413">
      <w:pPr>
        <w:pStyle w:val="a4"/>
        <w:numPr>
          <w:ilvl w:val="0"/>
          <w:numId w:val="78"/>
        </w:numPr>
        <w:spacing w:after="160" w:line="259" w:lineRule="auto"/>
        <w:rPr>
          <w:rFonts w:eastAsia="Calibri"/>
          <w:sz w:val="28"/>
          <w:szCs w:val="28"/>
          <w:lang w:val="en-US"/>
        </w:rPr>
      </w:pPr>
      <w:r w:rsidRPr="00C551D5">
        <w:rPr>
          <w:rFonts w:eastAsia="Calibri"/>
          <w:sz w:val="28"/>
          <w:szCs w:val="28"/>
          <w:lang w:val="en-US"/>
        </w:rPr>
        <w:t>Promouvoir l'utilisation d'une monnaie mondiale unique.</w:t>
      </w:r>
    </w:p>
    <w:p w14:paraId="00CDD73F" w14:textId="7F128308" w:rsidR="005F6C4B" w:rsidRPr="005F6C4B" w:rsidRDefault="005F6C4B" w:rsidP="005F6C4B">
      <w:pPr>
        <w:spacing w:after="160" w:line="259" w:lineRule="auto"/>
        <w:rPr>
          <w:rFonts w:ascii="Times New Roman" w:eastAsia="Calibri" w:hAnsi="Times New Roman" w:cs="Times New Roman"/>
          <w:sz w:val="28"/>
          <w:szCs w:val="28"/>
          <w:lang w:val="en-US"/>
        </w:rPr>
      </w:pPr>
      <w:r w:rsidRPr="005F6C4B">
        <w:rPr>
          <w:rFonts w:ascii="Times New Roman" w:eastAsia="Calibri" w:hAnsi="Times New Roman" w:cs="Times New Roman"/>
          <w:sz w:val="28"/>
          <w:szCs w:val="28"/>
          <w:lang w:val="en-US"/>
        </w:rPr>
        <w:t>16. Qu'est-ce qu'une « Renseignement Tarifaire Contraignant » (RTC)?</w:t>
      </w:r>
    </w:p>
    <w:p w14:paraId="73C73DC9" w14:textId="39FCAF79" w:rsidR="005F6C4B" w:rsidRPr="00C551D5" w:rsidRDefault="005F6C4B" w:rsidP="00BA7413">
      <w:pPr>
        <w:pStyle w:val="a4"/>
        <w:numPr>
          <w:ilvl w:val="0"/>
          <w:numId w:val="79"/>
        </w:numPr>
        <w:spacing w:after="160" w:line="259" w:lineRule="auto"/>
        <w:rPr>
          <w:rFonts w:eastAsia="Calibri"/>
          <w:sz w:val="28"/>
          <w:szCs w:val="28"/>
          <w:lang w:val="en-US"/>
        </w:rPr>
      </w:pPr>
      <w:r w:rsidRPr="00C551D5">
        <w:rPr>
          <w:rFonts w:eastAsia="Calibri"/>
          <w:sz w:val="28"/>
          <w:szCs w:val="28"/>
          <w:lang w:val="en-US"/>
        </w:rPr>
        <w:t>Une décision anticipée et contraignante sur l'origine des marchandises.</w:t>
      </w:r>
    </w:p>
    <w:p w14:paraId="3D9A472D" w14:textId="30DA413A" w:rsidR="005F6C4B" w:rsidRPr="00C551D5" w:rsidRDefault="005F6C4B" w:rsidP="00BA7413">
      <w:pPr>
        <w:pStyle w:val="a4"/>
        <w:numPr>
          <w:ilvl w:val="0"/>
          <w:numId w:val="79"/>
        </w:numPr>
        <w:spacing w:after="160" w:line="259" w:lineRule="auto"/>
        <w:rPr>
          <w:rFonts w:eastAsia="Calibri"/>
          <w:sz w:val="28"/>
          <w:szCs w:val="28"/>
          <w:lang w:val="en-US"/>
        </w:rPr>
      </w:pPr>
      <w:r w:rsidRPr="00C551D5">
        <w:rPr>
          <w:rFonts w:eastAsia="Calibri"/>
          <w:sz w:val="28"/>
          <w:szCs w:val="28"/>
          <w:lang w:val="en-US"/>
        </w:rPr>
        <w:t>Une instruction obligatoire sur la façon d'emballer les marchandises pour l'expédition.</w:t>
      </w:r>
    </w:p>
    <w:p w14:paraId="62A951CD" w14:textId="1F6BD7BE" w:rsidR="005F6C4B" w:rsidRPr="00C551D5" w:rsidRDefault="005F6C4B" w:rsidP="00BA7413">
      <w:pPr>
        <w:pStyle w:val="a4"/>
        <w:numPr>
          <w:ilvl w:val="0"/>
          <w:numId w:val="79"/>
        </w:numPr>
        <w:spacing w:after="160" w:line="259" w:lineRule="auto"/>
        <w:rPr>
          <w:rFonts w:eastAsia="Calibri"/>
          <w:sz w:val="28"/>
          <w:szCs w:val="28"/>
          <w:lang w:val="en-US"/>
        </w:rPr>
      </w:pPr>
      <w:r w:rsidRPr="00C551D5">
        <w:rPr>
          <w:rFonts w:eastAsia="Calibri"/>
          <w:sz w:val="28"/>
          <w:szCs w:val="28"/>
          <w:lang w:val="en-US"/>
        </w:rPr>
        <w:t>Une décision anticipée et contraignante sur le classement des marchandises dans le tarif douanier.</w:t>
      </w:r>
    </w:p>
    <w:p w14:paraId="14B4181E" w14:textId="4BA44166" w:rsidR="005F6C4B" w:rsidRPr="00C551D5" w:rsidRDefault="005F6C4B" w:rsidP="00BA7413">
      <w:pPr>
        <w:pStyle w:val="a4"/>
        <w:numPr>
          <w:ilvl w:val="0"/>
          <w:numId w:val="79"/>
        </w:numPr>
        <w:spacing w:after="160" w:line="259" w:lineRule="auto"/>
        <w:rPr>
          <w:rFonts w:eastAsia="Calibri"/>
          <w:sz w:val="28"/>
          <w:szCs w:val="28"/>
          <w:lang w:val="en-US"/>
        </w:rPr>
      </w:pPr>
      <w:r w:rsidRPr="00C551D5">
        <w:rPr>
          <w:rFonts w:eastAsia="Calibri"/>
          <w:sz w:val="28"/>
          <w:szCs w:val="28"/>
          <w:lang w:val="en-US"/>
        </w:rPr>
        <w:t>Une décision qui fixe le prix final des marchandises importées.</w:t>
      </w:r>
    </w:p>
    <w:p w14:paraId="1C60FC80" w14:textId="776DCB0E" w:rsidR="005F6C4B" w:rsidRPr="005F6C4B" w:rsidRDefault="005F6C4B" w:rsidP="005F6C4B">
      <w:pPr>
        <w:spacing w:after="160" w:line="259" w:lineRule="auto"/>
        <w:rPr>
          <w:rFonts w:ascii="Times New Roman" w:eastAsia="Calibri" w:hAnsi="Times New Roman" w:cs="Times New Roman"/>
          <w:sz w:val="28"/>
          <w:szCs w:val="28"/>
          <w:lang w:val="en-US"/>
        </w:rPr>
      </w:pPr>
      <w:r w:rsidRPr="005F6C4B">
        <w:rPr>
          <w:rFonts w:ascii="Times New Roman" w:eastAsia="Calibri" w:hAnsi="Times New Roman" w:cs="Times New Roman"/>
          <w:sz w:val="28"/>
          <w:szCs w:val="28"/>
          <w:lang w:val="en-US"/>
        </w:rPr>
        <w:t>17. Le terme de valeur « De Minimis » en douane fait référence à:</w:t>
      </w:r>
    </w:p>
    <w:p w14:paraId="4FC36B47" w14:textId="7582EA75" w:rsidR="005F6C4B" w:rsidRPr="00C551D5" w:rsidRDefault="005F6C4B" w:rsidP="00BA7413">
      <w:pPr>
        <w:pStyle w:val="a4"/>
        <w:numPr>
          <w:ilvl w:val="0"/>
          <w:numId w:val="80"/>
        </w:numPr>
        <w:spacing w:after="160" w:line="259" w:lineRule="auto"/>
        <w:rPr>
          <w:rFonts w:eastAsia="Calibri"/>
          <w:sz w:val="28"/>
          <w:szCs w:val="28"/>
          <w:lang w:val="en-US"/>
        </w:rPr>
      </w:pPr>
      <w:r w:rsidRPr="00C551D5">
        <w:rPr>
          <w:rFonts w:eastAsia="Calibri"/>
          <w:sz w:val="28"/>
          <w:szCs w:val="28"/>
          <w:lang w:val="en-US"/>
        </w:rPr>
        <w:lastRenderedPageBreak/>
        <w:t>La quantité minimale de marchandises pouvant être déclarée dans un seul envoi.</w:t>
      </w:r>
    </w:p>
    <w:p w14:paraId="16F76627" w14:textId="7A26DFAC" w:rsidR="005F6C4B" w:rsidRPr="00C551D5" w:rsidRDefault="005F6C4B" w:rsidP="00BA7413">
      <w:pPr>
        <w:pStyle w:val="a4"/>
        <w:numPr>
          <w:ilvl w:val="0"/>
          <w:numId w:val="80"/>
        </w:numPr>
        <w:spacing w:after="160" w:line="259" w:lineRule="auto"/>
        <w:rPr>
          <w:rFonts w:eastAsia="Calibri"/>
          <w:sz w:val="28"/>
          <w:szCs w:val="28"/>
          <w:lang w:val="en-US"/>
        </w:rPr>
      </w:pPr>
      <w:r w:rsidRPr="00C551D5">
        <w:rPr>
          <w:rFonts w:eastAsia="Calibri"/>
          <w:sz w:val="28"/>
          <w:szCs w:val="28"/>
          <w:lang w:val="en-US"/>
        </w:rPr>
        <w:t>Un seuil de valeur en dessous duquel aucun droit de douane ou taxe n'est perçu sur les importations.</w:t>
      </w:r>
    </w:p>
    <w:p w14:paraId="2C16941A" w14:textId="35AF57ED" w:rsidR="005F6C4B" w:rsidRPr="00C551D5" w:rsidRDefault="005F6C4B" w:rsidP="00BA7413">
      <w:pPr>
        <w:pStyle w:val="a4"/>
        <w:numPr>
          <w:ilvl w:val="0"/>
          <w:numId w:val="80"/>
        </w:numPr>
        <w:spacing w:after="160" w:line="259" w:lineRule="auto"/>
        <w:rPr>
          <w:rFonts w:eastAsia="Calibri"/>
          <w:sz w:val="28"/>
          <w:szCs w:val="28"/>
          <w:lang w:val="en-US"/>
        </w:rPr>
      </w:pPr>
      <w:r w:rsidRPr="00C551D5">
        <w:rPr>
          <w:rFonts w:eastAsia="Calibri"/>
          <w:sz w:val="28"/>
          <w:szCs w:val="28"/>
          <w:lang w:val="en-US"/>
        </w:rPr>
        <w:t>La valeur d'assurance minimale requise pour le fret international.</w:t>
      </w:r>
    </w:p>
    <w:p w14:paraId="793C6A2E" w14:textId="288BADFF" w:rsidR="005F6C4B" w:rsidRPr="00C551D5" w:rsidRDefault="005F6C4B" w:rsidP="00BA7413">
      <w:pPr>
        <w:pStyle w:val="a4"/>
        <w:numPr>
          <w:ilvl w:val="0"/>
          <w:numId w:val="80"/>
        </w:numPr>
        <w:spacing w:after="160" w:line="259" w:lineRule="auto"/>
        <w:rPr>
          <w:rFonts w:eastAsia="Calibri"/>
          <w:sz w:val="28"/>
          <w:szCs w:val="28"/>
          <w:lang w:val="en-US"/>
        </w:rPr>
      </w:pPr>
      <w:r w:rsidRPr="00C551D5">
        <w:rPr>
          <w:rFonts w:eastAsia="Calibri"/>
          <w:sz w:val="28"/>
          <w:szCs w:val="28"/>
          <w:lang w:val="en-US"/>
        </w:rPr>
        <w:t>La valeur douanière la plus basse acceptable pour une marchandise spécifique.</w:t>
      </w:r>
    </w:p>
    <w:p w14:paraId="4596F4E5" w14:textId="119ED579" w:rsidR="005F6C4B" w:rsidRPr="005F6C4B" w:rsidRDefault="005F6C4B" w:rsidP="005F6C4B">
      <w:pPr>
        <w:spacing w:after="160" w:line="259" w:lineRule="auto"/>
        <w:rPr>
          <w:rFonts w:ascii="Times New Roman" w:eastAsia="Calibri" w:hAnsi="Times New Roman" w:cs="Times New Roman"/>
          <w:sz w:val="28"/>
          <w:szCs w:val="28"/>
          <w:lang w:val="en-US"/>
        </w:rPr>
      </w:pPr>
      <w:r w:rsidRPr="005F6C4B">
        <w:rPr>
          <w:rFonts w:ascii="Times New Roman" w:eastAsia="Calibri" w:hAnsi="Times New Roman" w:cs="Times New Roman"/>
          <w:sz w:val="28"/>
          <w:szCs w:val="28"/>
          <w:lang w:val="en-US"/>
        </w:rPr>
        <w:t>18. À quoi se réfère le terme « Rembours » (Drawback) en douane?</w:t>
      </w:r>
    </w:p>
    <w:p w14:paraId="4B3DBFF8" w14:textId="0E8E7EDC" w:rsidR="005F6C4B" w:rsidRPr="00C551D5" w:rsidRDefault="005F6C4B" w:rsidP="00BA7413">
      <w:pPr>
        <w:pStyle w:val="a4"/>
        <w:numPr>
          <w:ilvl w:val="0"/>
          <w:numId w:val="81"/>
        </w:numPr>
        <w:spacing w:after="160" w:line="259" w:lineRule="auto"/>
        <w:rPr>
          <w:rFonts w:eastAsia="Calibri"/>
          <w:sz w:val="28"/>
          <w:szCs w:val="28"/>
          <w:lang w:val="en-US"/>
        </w:rPr>
      </w:pPr>
      <w:r w:rsidRPr="00C551D5">
        <w:rPr>
          <w:rFonts w:eastAsia="Calibri"/>
          <w:sz w:val="28"/>
          <w:szCs w:val="28"/>
          <w:lang w:val="en-US"/>
        </w:rPr>
        <w:t>Un inconvénient à importer certaines marchandises.</w:t>
      </w:r>
    </w:p>
    <w:p w14:paraId="1AFA7193" w14:textId="658061C7" w:rsidR="005F6C4B" w:rsidRPr="00C551D5" w:rsidRDefault="005F6C4B" w:rsidP="00BA7413">
      <w:pPr>
        <w:pStyle w:val="a4"/>
        <w:numPr>
          <w:ilvl w:val="0"/>
          <w:numId w:val="81"/>
        </w:numPr>
        <w:spacing w:after="160" w:line="259" w:lineRule="auto"/>
        <w:rPr>
          <w:rFonts w:eastAsia="Calibri"/>
          <w:sz w:val="28"/>
          <w:szCs w:val="28"/>
          <w:lang w:val="en-US"/>
        </w:rPr>
      </w:pPr>
      <w:r w:rsidRPr="00C551D5">
        <w:rPr>
          <w:rFonts w:eastAsia="Calibri"/>
          <w:sz w:val="28"/>
          <w:szCs w:val="28"/>
          <w:lang w:val="en-US"/>
        </w:rPr>
        <w:t>Un remboursement des droits de douane payés sur des marchandises importées qui sont ensuite réexportées.</w:t>
      </w:r>
    </w:p>
    <w:p w14:paraId="14E3DE22" w14:textId="6252073C" w:rsidR="005F6C4B" w:rsidRPr="00C551D5" w:rsidRDefault="005F6C4B" w:rsidP="00BA7413">
      <w:pPr>
        <w:pStyle w:val="a4"/>
        <w:numPr>
          <w:ilvl w:val="0"/>
          <w:numId w:val="81"/>
        </w:numPr>
        <w:spacing w:after="160" w:line="259" w:lineRule="auto"/>
        <w:rPr>
          <w:rFonts w:eastAsia="Calibri"/>
          <w:sz w:val="28"/>
          <w:szCs w:val="28"/>
          <w:lang w:val="en-US"/>
        </w:rPr>
      </w:pPr>
      <w:r w:rsidRPr="00C551D5">
        <w:rPr>
          <w:rFonts w:eastAsia="Calibri"/>
          <w:sz w:val="28"/>
          <w:szCs w:val="28"/>
          <w:lang w:val="en-US"/>
        </w:rPr>
        <w:t>Une pénalité pour une déclaration en douane incorrecte.</w:t>
      </w:r>
    </w:p>
    <w:p w14:paraId="04CD8E01" w14:textId="2C9C015A" w:rsidR="005F6C4B" w:rsidRPr="00C551D5" w:rsidRDefault="005F6C4B" w:rsidP="00BA7413">
      <w:pPr>
        <w:pStyle w:val="a4"/>
        <w:numPr>
          <w:ilvl w:val="0"/>
          <w:numId w:val="81"/>
        </w:numPr>
        <w:spacing w:after="160" w:line="259" w:lineRule="auto"/>
        <w:rPr>
          <w:rFonts w:eastAsia="Calibri"/>
          <w:sz w:val="28"/>
          <w:szCs w:val="28"/>
          <w:lang w:val="en-US"/>
        </w:rPr>
      </w:pPr>
      <w:r w:rsidRPr="00C551D5">
        <w:rPr>
          <w:rFonts w:eastAsia="Calibri"/>
          <w:sz w:val="28"/>
          <w:szCs w:val="28"/>
          <w:lang w:val="en-US"/>
        </w:rPr>
        <w:t>Un droit spécial appliqué aux produits de luxe.</w:t>
      </w:r>
    </w:p>
    <w:p w14:paraId="50C3F737" w14:textId="77EC9DF4" w:rsidR="005F6C4B" w:rsidRPr="005F6C4B" w:rsidRDefault="005F6C4B" w:rsidP="005F6C4B">
      <w:pPr>
        <w:spacing w:after="160" w:line="259" w:lineRule="auto"/>
        <w:rPr>
          <w:rFonts w:ascii="Times New Roman" w:eastAsia="Calibri" w:hAnsi="Times New Roman" w:cs="Times New Roman"/>
          <w:sz w:val="28"/>
          <w:szCs w:val="28"/>
          <w:lang w:val="en-US"/>
        </w:rPr>
      </w:pPr>
      <w:r w:rsidRPr="005F6C4B">
        <w:rPr>
          <w:rFonts w:ascii="Times New Roman" w:eastAsia="Calibri" w:hAnsi="Times New Roman" w:cs="Times New Roman"/>
          <w:sz w:val="28"/>
          <w:szCs w:val="28"/>
          <w:lang w:val="en-US"/>
        </w:rPr>
        <w:t>19. Le concept d'« Opérateur Économique Agréé » (OEA) offre des avantages tels que:</w:t>
      </w:r>
    </w:p>
    <w:p w14:paraId="08EFE0FC" w14:textId="50398814" w:rsidR="005F6C4B" w:rsidRPr="00C551D5" w:rsidRDefault="005F6C4B" w:rsidP="00BA7413">
      <w:pPr>
        <w:pStyle w:val="a4"/>
        <w:numPr>
          <w:ilvl w:val="0"/>
          <w:numId w:val="82"/>
        </w:numPr>
        <w:spacing w:after="160" w:line="259" w:lineRule="auto"/>
        <w:rPr>
          <w:rFonts w:eastAsia="Calibri"/>
          <w:sz w:val="28"/>
          <w:szCs w:val="28"/>
          <w:lang w:val="en-US"/>
        </w:rPr>
      </w:pPr>
      <w:r w:rsidRPr="00C551D5">
        <w:rPr>
          <w:rFonts w:eastAsia="Calibri"/>
          <w:sz w:val="28"/>
          <w:szCs w:val="28"/>
          <w:lang w:val="en-US"/>
        </w:rPr>
        <w:t>L'exemption de tous les droits de douane.</w:t>
      </w:r>
    </w:p>
    <w:p w14:paraId="7596DB84" w14:textId="3A098A0F" w:rsidR="005F6C4B" w:rsidRPr="00C551D5" w:rsidRDefault="005F6C4B" w:rsidP="00BA7413">
      <w:pPr>
        <w:pStyle w:val="a4"/>
        <w:numPr>
          <w:ilvl w:val="0"/>
          <w:numId w:val="82"/>
        </w:numPr>
        <w:spacing w:after="160" w:line="259" w:lineRule="auto"/>
        <w:rPr>
          <w:rFonts w:eastAsia="Calibri"/>
          <w:sz w:val="28"/>
          <w:szCs w:val="28"/>
          <w:lang w:val="en-US"/>
        </w:rPr>
      </w:pPr>
      <w:r w:rsidRPr="00C551D5">
        <w:rPr>
          <w:rFonts w:eastAsia="Calibri"/>
          <w:sz w:val="28"/>
          <w:szCs w:val="28"/>
          <w:lang w:val="en-US"/>
        </w:rPr>
        <w:t>Moins d'inspections physiques et des délais de dédouanement plus rapides.</w:t>
      </w:r>
    </w:p>
    <w:p w14:paraId="37704B18" w14:textId="3BE662E1" w:rsidR="005F6C4B" w:rsidRPr="00C551D5" w:rsidRDefault="005F6C4B" w:rsidP="00BA7413">
      <w:pPr>
        <w:pStyle w:val="a4"/>
        <w:numPr>
          <w:ilvl w:val="0"/>
          <w:numId w:val="82"/>
        </w:numPr>
        <w:spacing w:after="160" w:line="259" w:lineRule="auto"/>
        <w:rPr>
          <w:rFonts w:eastAsia="Calibri"/>
          <w:sz w:val="28"/>
          <w:szCs w:val="28"/>
          <w:lang w:val="en-US"/>
        </w:rPr>
      </w:pPr>
      <w:r w:rsidRPr="00C551D5">
        <w:rPr>
          <w:rFonts w:eastAsia="Calibri"/>
          <w:sz w:val="28"/>
          <w:szCs w:val="28"/>
          <w:lang w:val="en-US"/>
        </w:rPr>
        <w:t>Le droit de fixer ses propres taux tarifaires.</w:t>
      </w:r>
    </w:p>
    <w:p w14:paraId="69FDA02C" w14:textId="20AB401F" w:rsidR="005F6C4B" w:rsidRPr="00C551D5" w:rsidRDefault="005F6C4B" w:rsidP="00BA7413">
      <w:pPr>
        <w:pStyle w:val="a4"/>
        <w:numPr>
          <w:ilvl w:val="0"/>
          <w:numId w:val="82"/>
        </w:numPr>
        <w:spacing w:after="160" w:line="259" w:lineRule="auto"/>
        <w:rPr>
          <w:rFonts w:eastAsia="Calibri"/>
          <w:sz w:val="28"/>
          <w:szCs w:val="28"/>
          <w:lang w:val="en-US"/>
        </w:rPr>
      </w:pPr>
      <w:r w:rsidRPr="00C551D5">
        <w:rPr>
          <w:rFonts w:eastAsia="Calibri"/>
          <w:sz w:val="28"/>
          <w:szCs w:val="28"/>
          <w:lang w:val="en-US"/>
        </w:rPr>
        <w:t>L'approbation automatique pour toutes les marchandises importées.</w:t>
      </w:r>
    </w:p>
    <w:p w14:paraId="2EFC9285" w14:textId="64C7A77F" w:rsidR="005F6C4B" w:rsidRPr="005F6C4B" w:rsidRDefault="005F6C4B" w:rsidP="005F6C4B">
      <w:pPr>
        <w:spacing w:after="160" w:line="259" w:lineRule="auto"/>
        <w:rPr>
          <w:rFonts w:ascii="Times New Roman" w:eastAsia="Calibri" w:hAnsi="Times New Roman" w:cs="Times New Roman"/>
          <w:sz w:val="28"/>
          <w:szCs w:val="28"/>
          <w:lang w:val="en-US"/>
        </w:rPr>
      </w:pPr>
      <w:r w:rsidRPr="005F6C4B">
        <w:rPr>
          <w:rFonts w:ascii="Times New Roman" w:eastAsia="Calibri" w:hAnsi="Times New Roman" w:cs="Times New Roman"/>
          <w:sz w:val="28"/>
          <w:szCs w:val="28"/>
          <w:lang w:val="en-US"/>
        </w:rPr>
        <w:t>20. Quel est l'objectif principal d'une « Garantie Douanière » ou « Cautionnement » requis dans de nombreux pays?</w:t>
      </w:r>
    </w:p>
    <w:p w14:paraId="2A8DBC5A" w14:textId="54817EBA" w:rsidR="005F6C4B" w:rsidRPr="00C551D5" w:rsidRDefault="005F6C4B" w:rsidP="00BA7413">
      <w:pPr>
        <w:pStyle w:val="a4"/>
        <w:numPr>
          <w:ilvl w:val="0"/>
          <w:numId w:val="83"/>
        </w:numPr>
        <w:spacing w:after="160" w:line="259" w:lineRule="auto"/>
        <w:rPr>
          <w:rFonts w:eastAsia="Calibri"/>
          <w:sz w:val="28"/>
          <w:szCs w:val="28"/>
          <w:lang w:val="en-US"/>
        </w:rPr>
      </w:pPr>
      <w:r w:rsidRPr="00C551D5">
        <w:rPr>
          <w:rFonts w:eastAsia="Calibri"/>
          <w:sz w:val="28"/>
          <w:szCs w:val="28"/>
          <w:lang w:val="en-US"/>
        </w:rPr>
        <w:t>Payer la traduction des documents commerciaux.</w:t>
      </w:r>
    </w:p>
    <w:p w14:paraId="1A7F9FD7" w14:textId="7DA1C7B0" w:rsidR="005F6C4B" w:rsidRPr="00C551D5" w:rsidRDefault="005F6C4B" w:rsidP="00BA7413">
      <w:pPr>
        <w:pStyle w:val="a4"/>
        <w:numPr>
          <w:ilvl w:val="0"/>
          <w:numId w:val="83"/>
        </w:numPr>
        <w:spacing w:after="160" w:line="259" w:lineRule="auto"/>
        <w:rPr>
          <w:rFonts w:eastAsia="Calibri"/>
          <w:sz w:val="28"/>
          <w:szCs w:val="28"/>
          <w:lang w:val="en-US"/>
        </w:rPr>
      </w:pPr>
      <w:r w:rsidRPr="00C551D5">
        <w:rPr>
          <w:rFonts w:eastAsia="Calibri"/>
          <w:sz w:val="28"/>
          <w:szCs w:val="28"/>
          <w:lang w:val="en-US"/>
        </w:rPr>
        <w:t>Servir de garantie financière pour le gouvernement que tous les droits, taxes et amendes seront payés.</w:t>
      </w:r>
    </w:p>
    <w:p w14:paraId="2D23B819" w14:textId="5C936134" w:rsidR="005F6C4B" w:rsidRPr="00C551D5" w:rsidRDefault="005F6C4B" w:rsidP="00BA7413">
      <w:pPr>
        <w:pStyle w:val="a4"/>
        <w:numPr>
          <w:ilvl w:val="0"/>
          <w:numId w:val="83"/>
        </w:numPr>
        <w:spacing w:after="160" w:line="259" w:lineRule="auto"/>
        <w:rPr>
          <w:rFonts w:eastAsia="Calibri"/>
          <w:sz w:val="28"/>
          <w:szCs w:val="28"/>
          <w:lang w:val="en-US"/>
        </w:rPr>
      </w:pPr>
      <w:r w:rsidRPr="00C551D5">
        <w:rPr>
          <w:rFonts w:eastAsia="Calibri"/>
          <w:sz w:val="28"/>
          <w:szCs w:val="28"/>
          <w:lang w:val="en-US"/>
        </w:rPr>
        <w:t>Couvrir le coût du stockage des marchandises dans un entrepôt douanier indéfiniment.</w:t>
      </w:r>
    </w:p>
    <w:p w14:paraId="4E5A6B60" w14:textId="62E98B59" w:rsidR="005F6C4B" w:rsidRPr="00C551D5" w:rsidRDefault="005F6C4B" w:rsidP="00BA7413">
      <w:pPr>
        <w:pStyle w:val="a4"/>
        <w:numPr>
          <w:ilvl w:val="0"/>
          <w:numId w:val="83"/>
        </w:numPr>
        <w:spacing w:after="160" w:line="259" w:lineRule="auto"/>
        <w:rPr>
          <w:rFonts w:eastAsia="Calibri"/>
          <w:sz w:val="28"/>
          <w:szCs w:val="28"/>
          <w:lang w:val="en-US"/>
        </w:rPr>
      </w:pPr>
      <w:r w:rsidRPr="00C551D5">
        <w:rPr>
          <w:rFonts w:eastAsia="Calibri"/>
          <w:sz w:val="28"/>
          <w:szCs w:val="28"/>
          <w:lang w:val="en-US"/>
        </w:rPr>
        <w:t>Servir de paiement anticipé pour les futures transactions d'importation.</w:t>
      </w:r>
    </w:p>
    <w:p w14:paraId="1BEED644" w14:textId="3493CAD2" w:rsidR="005F6C4B" w:rsidRPr="005F6C4B" w:rsidRDefault="005F6C4B" w:rsidP="005F6C4B">
      <w:pPr>
        <w:spacing w:after="160" w:line="259" w:lineRule="auto"/>
        <w:rPr>
          <w:rFonts w:ascii="Times New Roman" w:eastAsia="Calibri" w:hAnsi="Times New Roman" w:cs="Times New Roman"/>
          <w:sz w:val="28"/>
          <w:szCs w:val="28"/>
          <w:lang w:val="en-US"/>
        </w:rPr>
      </w:pPr>
      <w:r w:rsidRPr="005F6C4B">
        <w:rPr>
          <w:rFonts w:ascii="Times New Roman" w:eastAsia="Calibri" w:hAnsi="Times New Roman" w:cs="Times New Roman"/>
          <w:sz w:val="28"/>
          <w:szCs w:val="28"/>
          <w:lang w:val="en-US"/>
        </w:rPr>
        <w:t>21. Quelle est la fonction principale d'une « Liste de Colisage » dans le transport international?</w:t>
      </w:r>
    </w:p>
    <w:p w14:paraId="349EA148" w14:textId="276F3414" w:rsidR="005F6C4B" w:rsidRPr="00C551D5" w:rsidRDefault="005F6C4B" w:rsidP="00BA7413">
      <w:pPr>
        <w:pStyle w:val="a4"/>
        <w:numPr>
          <w:ilvl w:val="0"/>
          <w:numId w:val="84"/>
        </w:numPr>
        <w:spacing w:after="160" w:line="259" w:lineRule="auto"/>
        <w:rPr>
          <w:rFonts w:eastAsia="Calibri"/>
          <w:sz w:val="28"/>
          <w:szCs w:val="28"/>
          <w:lang w:val="en-US"/>
        </w:rPr>
      </w:pPr>
      <w:r w:rsidRPr="00C551D5">
        <w:rPr>
          <w:rFonts w:eastAsia="Calibri"/>
          <w:sz w:val="28"/>
          <w:szCs w:val="28"/>
          <w:lang w:val="en-US"/>
        </w:rPr>
        <w:t>Certifier l'origine des marchandises.</w:t>
      </w:r>
    </w:p>
    <w:p w14:paraId="449E11EF" w14:textId="21B774C8" w:rsidR="005F6C4B" w:rsidRPr="00C551D5" w:rsidRDefault="005F6C4B" w:rsidP="00BA7413">
      <w:pPr>
        <w:pStyle w:val="a4"/>
        <w:numPr>
          <w:ilvl w:val="0"/>
          <w:numId w:val="84"/>
        </w:numPr>
        <w:spacing w:after="160" w:line="259" w:lineRule="auto"/>
        <w:rPr>
          <w:rFonts w:eastAsia="Calibri"/>
          <w:sz w:val="28"/>
          <w:szCs w:val="28"/>
          <w:lang w:val="en-US"/>
        </w:rPr>
      </w:pPr>
      <w:r w:rsidRPr="00C551D5">
        <w:rPr>
          <w:rFonts w:eastAsia="Calibri"/>
          <w:sz w:val="28"/>
          <w:szCs w:val="28"/>
          <w:lang w:val="en-US"/>
        </w:rPr>
        <w:t>Fournir une description détaillée des articles, de leur quantité et de leur emballage.</w:t>
      </w:r>
    </w:p>
    <w:p w14:paraId="7F22E24D" w14:textId="13A0333A" w:rsidR="005F6C4B" w:rsidRPr="00C551D5" w:rsidRDefault="005F6C4B" w:rsidP="00BA7413">
      <w:pPr>
        <w:pStyle w:val="a4"/>
        <w:numPr>
          <w:ilvl w:val="0"/>
          <w:numId w:val="84"/>
        </w:numPr>
        <w:spacing w:after="160" w:line="259" w:lineRule="auto"/>
        <w:rPr>
          <w:rFonts w:eastAsia="Calibri"/>
          <w:sz w:val="28"/>
          <w:szCs w:val="28"/>
          <w:lang w:val="en-US"/>
        </w:rPr>
      </w:pPr>
      <w:r w:rsidRPr="00C551D5">
        <w:rPr>
          <w:rFonts w:eastAsia="Calibri"/>
          <w:sz w:val="28"/>
          <w:szCs w:val="28"/>
          <w:lang w:val="en-US"/>
        </w:rPr>
        <w:t>Servir de document principal pour le paiement.</w:t>
      </w:r>
    </w:p>
    <w:p w14:paraId="78509410" w14:textId="5D0E0A6C" w:rsidR="005F6C4B" w:rsidRPr="00C551D5" w:rsidRDefault="005F6C4B" w:rsidP="00BA7413">
      <w:pPr>
        <w:pStyle w:val="a4"/>
        <w:numPr>
          <w:ilvl w:val="0"/>
          <w:numId w:val="84"/>
        </w:numPr>
        <w:spacing w:after="160" w:line="259" w:lineRule="auto"/>
        <w:rPr>
          <w:rFonts w:eastAsia="Calibri"/>
          <w:sz w:val="28"/>
          <w:szCs w:val="28"/>
          <w:lang w:val="en-US"/>
        </w:rPr>
      </w:pPr>
      <w:r w:rsidRPr="00C551D5">
        <w:rPr>
          <w:rFonts w:eastAsia="Calibri"/>
          <w:sz w:val="28"/>
          <w:szCs w:val="28"/>
          <w:lang w:val="en-US"/>
        </w:rPr>
        <w:t>Indiquer la valeur d'assurance de l'envoi.</w:t>
      </w:r>
    </w:p>
    <w:p w14:paraId="464D1FD3" w14:textId="77777777" w:rsidR="005F6C4B" w:rsidRPr="005F6C4B" w:rsidRDefault="005F6C4B" w:rsidP="005F6C4B">
      <w:pPr>
        <w:spacing w:after="160" w:line="259" w:lineRule="auto"/>
        <w:rPr>
          <w:rFonts w:ascii="Times New Roman" w:eastAsia="Calibri" w:hAnsi="Times New Roman" w:cs="Times New Roman"/>
          <w:sz w:val="28"/>
          <w:szCs w:val="28"/>
          <w:lang w:val="en-US"/>
        </w:rPr>
      </w:pPr>
    </w:p>
    <w:p w14:paraId="17CABECA" w14:textId="7EB2BDCD" w:rsidR="005F6C4B" w:rsidRPr="005F6C4B" w:rsidRDefault="005F6C4B" w:rsidP="005F6C4B">
      <w:pPr>
        <w:spacing w:after="160" w:line="259" w:lineRule="auto"/>
        <w:rPr>
          <w:rFonts w:ascii="Times New Roman" w:eastAsia="Calibri" w:hAnsi="Times New Roman" w:cs="Times New Roman"/>
          <w:sz w:val="28"/>
          <w:szCs w:val="28"/>
          <w:lang w:val="en-US"/>
        </w:rPr>
      </w:pPr>
      <w:r w:rsidRPr="005F6C4B">
        <w:rPr>
          <w:rFonts w:ascii="Times New Roman" w:eastAsia="Calibri" w:hAnsi="Times New Roman" w:cs="Times New Roman"/>
          <w:sz w:val="28"/>
          <w:szCs w:val="28"/>
          <w:lang w:val="en-US"/>
        </w:rPr>
        <w:t>22. L'application des « Droits de Propriété Intellectuelle » (DPI) à la frontière est conçue pour:</w:t>
      </w:r>
    </w:p>
    <w:p w14:paraId="58061CC1" w14:textId="6B5A4E75" w:rsidR="005F6C4B" w:rsidRPr="00C551D5" w:rsidRDefault="005F6C4B" w:rsidP="00BA7413">
      <w:pPr>
        <w:pStyle w:val="a4"/>
        <w:numPr>
          <w:ilvl w:val="0"/>
          <w:numId w:val="85"/>
        </w:numPr>
        <w:spacing w:after="160" w:line="259" w:lineRule="auto"/>
        <w:rPr>
          <w:rFonts w:eastAsia="Calibri"/>
          <w:sz w:val="28"/>
          <w:szCs w:val="28"/>
          <w:lang w:val="en-US"/>
        </w:rPr>
      </w:pPr>
      <w:r w:rsidRPr="00C551D5">
        <w:rPr>
          <w:rFonts w:eastAsia="Calibri"/>
          <w:sz w:val="28"/>
          <w:szCs w:val="28"/>
          <w:lang w:val="en-US"/>
        </w:rPr>
        <w:lastRenderedPageBreak/>
        <w:t>Taxer la propriété intellectuelle.</w:t>
      </w:r>
    </w:p>
    <w:p w14:paraId="7D89FBFD" w14:textId="1FF8F09C" w:rsidR="005F6C4B" w:rsidRPr="00C551D5" w:rsidRDefault="005F6C4B" w:rsidP="00BA7413">
      <w:pPr>
        <w:pStyle w:val="a4"/>
        <w:numPr>
          <w:ilvl w:val="0"/>
          <w:numId w:val="85"/>
        </w:numPr>
        <w:spacing w:after="160" w:line="259" w:lineRule="auto"/>
        <w:rPr>
          <w:rFonts w:eastAsia="Calibri"/>
          <w:sz w:val="28"/>
          <w:szCs w:val="28"/>
          <w:lang w:val="en-US"/>
        </w:rPr>
      </w:pPr>
      <w:r w:rsidRPr="00C551D5">
        <w:rPr>
          <w:rFonts w:eastAsia="Calibri"/>
          <w:sz w:val="28"/>
          <w:szCs w:val="28"/>
          <w:lang w:val="en-US"/>
        </w:rPr>
        <w:t>Empêcher l'importation/exportation de marchandises de contrefaçon et piratées.</w:t>
      </w:r>
    </w:p>
    <w:p w14:paraId="31951DFC" w14:textId="49F4BE80" w:rsidR="005F6C4B" w:rsidRPr="00C551D5" w:rsidRDefault="005F6C4B" w:rsidP="00BA7413">
      <w:pPr>
        <w:pStyle w:val="a4"/>
        <w:numPr>
          <w:ilvl w:val="0"/>
          <w:numId w:val="85"/>
        </w:numPr>
        <w:spacing w:after="160" w:line="259" w:lineRule="auto"/>
        <w:rPr>
          <w:rFonts w:eastAsia="Calibri"/>
          <w:sz w:val="28"/>
          <w:szCs w:val="28"/>
          <w:lang w:val="en-US"/>
        </w:rPr>
      </w:pPr>
      <w:r w:rsidRPr="00C551D5">
        <w:rPr>
          <w:rFonts w:eastAsia="Calibri"/>
          <w:sz w:val="28"/>
          <w:szCs w:val="28"/>
          <w:lang w:val="en-US"/>
        </w:rPr>
        <w:t>Enregistrer de nouveaux brevets et marques.</w:t>
      </w:r>
    </w:p>
    <w:p w14:paraId="40AC16CD" w14:textId="39C67801" w:rsidR="005F6C4B" w:rsidRPr="00C551D5" w:rsidRDefault="005F6C4B" w:rsidP="00BA7413">
      <w:pPr>
        <w:pStyle w:val="a4"/>
        <w:numPr>
          <w:ilvl w:val="0"/>
          <w:numId w:val="85"/>
        </w:numPr>
        <w:spacing w:after="160" w:line="259" w:lineRule="auto"/>
        <w:rPr>
          <w:rFonts w:eastAsia="Calibri"/>
          <w:sz w:val="28"/>
          <w:szCs w:val="28"/>
          <w:lang w:val="en-US"/>
        </w:rPr>
      </w:pPr>
      <w:r w:rsidRPr="00C551D5">
        <w:rPr>
          <w:rFonts w:eastAsia="Calibri"/>
          <w:sz w:val="28"/>
          <w:szCs w:val="28"/>
          <w:lang w:val="en-US"/>
        </w:rPr>
        <w:t>Promouvoir le partage libre de la propriété intellectuelle.</w:t>
      </w:r>
    </w:p>
    <w:p w14:paraId="2EFCBE59" w14:textId="0DF687DF" w:rsidR="005F6C4B" w:rsidRPr="005F6C4B" w:rsidRDefault="005F6C4B" w:rsidP="005F6C4B">
      <w:pPr>
        <w:spacing w:after="160" w:line="259" w:lineRule="auto"/>
        <w:rPr>
          <w:rFonts w:ascii="Times New Roman" w:eastAsia="Calibri" w:hAnsi="Times New Roman" w:cs="Times New Roman"/>
          <w:sz w:val="28"/>
          <w:szCs w:val="28"/>
          <w:lang w:val="en-US"/>
        </w:rPr>
      </w:pPr>
      <w:r w:rsidRPr="005F6C4B">
        <w:rPr>
          <w:rFonts w:ascii="Times New Roman" w:eastAsia="Calibri" w:hAnsi="Times New Roman" w:cs="Times New Roman"/>
          <w:sz w:val="28"/>
          <w:szCs w:val="28"/>
          <w:lang w:val="en-US"/>
        </w:rPr>
        <w:t>23. Lequel de ces éléments est un pilier central du Cadre SAFE de l'OMD?</w:t>
      </w:r>
    </w:p>
    <w:p w14:paraId="311F295C" w14:textId="05A6458B" w:rsidR="005F6C4B" w:rsidRPr="00C551D5" w:rsidRDefault="005F6C4B" w:rsidP="00BA7413">
      <w:pPr>
        <w:pStyle w:val="a4"/>
        <w:numPr>
          <w:ilvl w:val="0"/>
          <w:numId w:val="86"/>
        </w:numPr>
        <w:spacing w:after="160" w:line="259" w:lineRule="auto"/>
        <w:rPr>
          <w:rFonts w:eastAsia="Calibri"/>
          <w:sz w:val="28"/>
          <w:szCs w:val="28"/>
          <w:lang w:val="en-US"/>
        </w:rPr>
      </w:pPr>
      <w:r w:rsidRPr="00C551D5">
        <w:rPr>
          <w:rFonts w:eastAsia="Calibri"/>
          <w:sz w:val="28"/>
          <w:szCs w:val="28"/>
          <w:lang w:val="en-US"/>
        </w:rPr>
        <w:t>La standardisation des jours fériés nationaux pour les bureaux de douane.</w:t>
      </w:r>
    </w:p>
    <w:p w14:paraId="13827DC6" w14:textId="196C16B6" w:rsidR="005F6C4B" w:rsidRPr="00C551D5" w:rsidRDefault="005F6C4B" w:rsidP="00BA7413">
      <w:pPr>
        <w:pStyle w:val="a4"/>
        <w:numPr>
          <w:ilvl w:val="0"/>
          <w:numId w:val="86"/>
        </w:numPr>
        <w:spacing w:after="160" w:line="259" w:lineRule="auto"/>
        <w:rPr>
          <w:rFonts w:eastAsia="Calibri"/>
          <w:sz w:val="28"/>
          <w:szCs w:val="28"/>
          <w:lang w:val="en-US"/>
        </w:rPr>
      </w:pPr>
      <w:r w:rsidRPr="00C551D5">
        <w:rPr>
          <w:rFonts w:eastAsia="Calibri"/>
          <w:sz w:val="28"/>
          <w:szCs w:val="28"/>
          <w:lang w:val="en-US"/>
        </w:rPr>
        <w:t>Les arrangements de réseau Douane-à-Douane.</w:t>
      </w:r>
    </w:p>
    <w:p w14:paraId="101FD61F" w14:textId="17EA83A8" w:rsidR="005F6C4B" w:rsidRPr="00C551D5" w:rsidRDefault="005F6C4B" w:rsidP="00BA7413">
      <w:pPr>
        <w:pStyle w:val="a4"/>
        <w:numPr>
          <w:ilvl w:val="0"/>
          <w:numId w:val="86"/>
        </w:numPr>
        <w:spacing w:after="160" w:line="259" w:lineRule="auto"/>
        <w:rPr>
          <w:rFonts w:eastAsia="Calibri"/>
          <w:sz w:val="28"/>
          <w:szCs w:val="28"/>
          <w:lang w:val="en-US"/>
        </w:rPr>
      </w:pPr>
      <w:r w:rsidRPr="00C551D5">
        <w:rPr>
          <w:rFonts w:eastAsia="Calibri"/>
          <w:sz w:val="28"/>
          <w:szCs w:val="28"/>
          <w:lang w:val="en-US"/>
        </w:rPr>
        <w:t>L'harmonisation des taux d'imposition des sociétés.</w:t>
      </w:r>
    </w:p>
    <w:p w14:paraId="306617CA" w14:textId="3D84AD34" w:rsidR="005F6C4B" w:rsidRPr="00C551D5" w:rsidRDefault="005F6C4B" w:rsidP="00BA7413">
      <w:pPr>
        <w:pStyle w:val="a4"/>
        <w:numPr>
          <w:ilvl w:val="0"/>
          <w:numId w:val="86"/>
        </w:numPr>
        <w:spacing w:after="160" w:line="259" w:lineRule="auto"/>
        <w:rPr>
          <w:rFonts w:eastAsia="Calibri"/>
          <w:sz w:val="28"/>
          <w:szCs w:val="28"/>
          <w:lang w:val="en-US"/>
        </w:rPr>
      </w:pPr>
      <w:r w:rsidRPr="00C551D5">
        <w:rPr>
          <w:rFonts w:eastAsia="Calibri"/>
          <w:sz w:val="28"/>
          <w:szCs w:val="28"/>
          <w:lang w:val="en-US"/>
        </w:rPr>
        <w:t>L'abolition de toutes les règles d'origine.</w:t>
      </w:r>
    </w:p>
    <w:p w14:paraId="64A2BABC" w14:textId="25F5666E" w:rsidR="005F6C4B" w:rsidRPr="005F6C4B" w:rsidRDefault="005F6C4B" w:rsidP="005F6C4B">
      <w:pPr>
        <w:spacing w:after="160" w:line="259" w:lineRule="auto"/>
        <w:rPr>
          <w:rFonts w:ascii="Times New Roman" w:eastAsia="Calibri" w:hAnsi="Times New Roman" w:cs="Times New Roman"/>
          <w:sz w:val="28"/>
          <w:szCs w:val="28"/>
          <w:lang w:val="en-US"/>
        </w:rPr>
      </w:pPr>
      <w:r w:rsidRPr="005F6C4B">
        <w:rPr>
          <w:rFonts w:ascii="Times New Roman" w:eastAsia="Calibri" w:hAnsi="Times New Roman" w:cs="Times New Roman"/>
          <w:sz w:val="28"/>
          <w:szCs w:val="28"/>
          <w:lang w:val="en-US"/>
        </w:rPr>
        <w:t>24. Qu'est-ce qu'un « Carnet »?</w:t>
      </w:r>
    </w:p>
    <w:p w14:paraId="51E2B821" w14:textId="5F61AFB3" w:rsidR="005F6C4B" w:rsidRPr="00C551D5" w:rsidRDefault="005F6C4B" w:rsidP="00BA7413">
      <w:pPr>
        <w:pStyle w:val="a4"/>
        <w:numPr>
          <w:ilvl w:val="0"/>
          <w:numId w:val="87"/>
        </w:numPr>
        <w:spacing w:after="160" w:line="259" w:lineRule="auto"/>
        <w:rPr>
          <w:rFonts w:eastAsia="Calibri"/>
          <w:sz w:val="28"/>
          <w:szCs w:val="28"/>
          <w:lang w:val="en-US"/>
        </w:rPr>
      </w:pPr>
      <w:r w:rsidRPr="00C551D5">
        <w:rPr>
          <w:rFonts w:eastAsia="Calibri"/>
          <w:sz w:val="28"/>
          <w:szCs w:val="28"/>
          <w:lang w:val="en-US"/>
        </w:rPr>
        <w:t>Un type de visa pour les agents des douanes.</w:t>
      </w:r>
    </w:p>
    <w:p w14:paraId="01BEB12B" w14:textId="72D08D9B" w:rsidR="005F6C4B" w:rsidRPr="00C551D5" w:rsidRDefault="005F6C4B" w:rsidP="00BA7413">
      <w:pPr>
        <w:pStyle w:val="a4"/>
        <w:numPr>
          <w:ilvl w:val="0"/>
          <w:numId w:val="87"/>
        </w:numPr>
        <w:spacing w:after="160" w:line="259" w:lineRule="auto"/>
        <w:rPr>
          <w:rFonts w:eastAsia="Calibri"/>
          <w:sz w:val="28"/>
          <w:szCs w:val="28"/>
          <w:lang w:val="en-US"/>
        </w:rPr>
      </w:pPr>
      <w:r w:rsidRPr="00C551D5">
        <w:rPr>
          <w:rFonts w:eastAsia="Calibri"/>
          <w:sz w:val="28"/>
          <w:szCs w:val="28"/>
          <w:lang w:val="en-US"/>
        </w:rPr>
        <w:t>Un document douanier international pour l'admission temporaire de marchandises.</w:t>
      </w:r>
    </w:p>
    <w:p w14:paraId="0B9F76AC" w14:textId="26E5CF8C" w:rsidR="005F6C4B" w:rsidRPr="00C551D5" w:rsidRDefault="005F6C4B" w:rsidP="00BA7413">
      <w:pPr>
        <w:pStyle w:val="a4"/>
        <w:numPr>
          <w:ilvl w:val="0"/>
          <w:numId w:val="87"/>
        </w:numPr>
        <w:spacing w:after="160" w:line="259" w:lineRule="auto"/>
        <w:rPr>
          <w:rFonts w:eastAsia="Calibri"/>
          <w:sz w:val="28"/>
          <w:szCs w:val="28"/>
          <w:lang w:val="en-US"/>
        </w:rPr>
      </w:pPr>
      <w:r w:rsidRPr="00C551D5">
        <w:rPr>
          <w:rFonts w:eastAsia="Calibri"/>
          <w:sz w:val="28"/>
          <w:szCs w:val="28"/>
          <w:lang w:val="en-US"/>
        </w:rPr>
        <w:t>Une liste d'articles prohibés.</w:t>
      </w:r>
    </w:p>
    <w:p w14:paraId="7F9852DD" w14:textId="1FF2DDCC" w:rsidR="005F6C4B" w:rsidRPr="00C551D5" w:rsidRDefault="005F6C4B" w:rsidP="00BA7413">
      <w:pPr>
        <w:pStyle w:val="a4"/>
        <w:numPr>
          <w:ilvl w:val="0"/>
          <w:numId w:val="87"/>
        </w:numPr>
        <w:spacing w:after="160" w:line="259" w:lineRule="auto"/>
        <w:rPr>
          <w:rFonts w:eastAsia="Calibri"/>
          <w:sz w:val="28"/>
          <w:szCs w:val="28"/>
          <w:lang w:val="en-US"/>
        </w:rPr>
      </w:pPr>
      <w:r w:rsidRPr="00C551D5">
        <w:rPr>
          <w:rFonts w:eastAsia="Calibri"/>
          <w:sz w:val="28"/>
          <w:szCs w:val="28"/>
          <w:lang w:val="en-US"/>
        </w:rPr>
        <w:t>Une licence pour exporter des armes.</w:t>
      </w:r>
    </w:p>
    <w:p w14:paraId="24AA36D2" w14:textId="4333A956" w:rsidR="005F6C4B" w:rsidRPr="00FD35EA" w:rsidRDefault="005F6C4B" w:rsidP="005F6C4B">
      <w:pPr>
        <w:spacing w:after="160" w:line="259" w:lineRule="auto"/>
        <w:rPr>
          <w:rFonts w:ascii="Times New Roman" w:eastAsia="Calibri" w:hAnsi="Times New Roman" w:cs="Times New Roman"/>
          <w:sz w:val="28"/>
          <w:szCs w:val="28"/>
          <w:lang w:val="en-US"/>
        </w:rPr>
      </w:pPr>
      <w:r w:rsidRPr="00FD35EA">
        <w:rPr>
          <w:rFonts w:ascii="Times New Roman" w:eastAsia="Calibri" w:hAnsi="Times New Roman" w:cs="Times New Roman"/>
          <w:sz w:val="28"/>
          <w:szCs w:val="28"/>
          <w:lang w:val="en-US"/>
        </w:rPr>
        <w:t>25. Le « Document Administratif Unique » (DAU) est principalement utilisé pour:</w:t>
      </w:r>
    </w:p>
    <w:p w14:paraId="3105D0BC" w14:textId="189A8083" w:rsidR="005F6C4B" w:rsidRPr="00FD35EA" w:rsidRDefault="00FD35EA" w:rsidP="00FD35EA">
      <w:pPr>
        <w:spacing w:after="0" w:line="240" w:lineRule="auto"/>
        <w:ind w:left="426"/>
        <w:rPr>
          <w:rFonts w:ascii="Times New Roman" w:eastAsia="Calibri" w:hAnsi="Times New Roman" w:cs="Times New Roman"/>
          <w:sz w:val="28"/>
          <w:szCs w:val="28"/>
          <w:lang w:val="en-US"/>
        </w:rPr>
      </w:pPr>
      <w:r w:rsidRPr="00FD35EA">
        <w:rPr>
          <w:rFonts w:ascii="Times New Roman" w:eastAsia="Calibri" w:hAnsi="Times New Roman" w:cs="Times New Roman"/>
          <w:sz w:val="28"/>
          <w:szCs w:val="28"/>
        </w:rPr>
        <w:t>а</w:t>
      </w:r>
      <w:r w:rsidRPr="00FD35EA">
        <w:rPr>
          <w:rFonts w:ascii="Times New Roman" w:eastAsia="Calibri" w:hAnsi="Times New Roman" w:cs="Times New Roman"/>
          <w:sz w:val="28"/>
          <w:szCs w:val="28"/>
          <w:lang w:val="en-US"/>
        </w:rPr>
        <w:t xml:space="preserve">. </w:t>
      </w:r>
      <w:r w:rsidR="005F6C4B" w:rsidRPr="00FD35EA">
        <w:rPr>
          <w:rFonts w:ascii="Times New Roman" w:eastAsia="Calibri" w:hAnsi="Times New Roman" w:cs="Times New Roman"/>
          <w:sz w:val="28"/>
          <w:szCs w:val="28"/>
          <w:lang w:val="en-US"/>
        </w:rPr>
        <w:t>Les déclarations en douane au sein de l'Union Européenne.</w:t>
      </w:r>
    </w:p>
    <w:p w14:paraId="472589D9" w14:textId="2745E841" w:rsidR="005F6C4B" w:rsidRPr="00FD35EA" w:rsidRDefault="00FD35EA" w:rsidP="00FD35EA">
      <w:pPr>
        <w:spacing w:after="0" w:line="240" w:lineRule="auto"/>
        <w:ind w:left="426"/>
        <w:rPr>
          <w:rFonts w:ascii="Times New Roman" w:eastAsia="Calibri" w:hAnsi="Times New Roman" w:cs="Times New Roman"/>
          <w:sz w:val="28"/>
          <w:szCs w:val="28"/>
          <w:lang w:val="en-US"/>
        </w:rPr>
      </w:pPr>
      <w:r w:rsidRPr="00FD35EA">
        <w:rPr>
          <w:rFonts w:ascii="Times New Roman" w:eastAsia="Calibri" w:hAnsi="Times New Roman" w:cs="Times New Roman"/>
          <w:sz w:val="28"/>
          <w:szCs w:val="28"/>
        </w:rPr>
        <w:t>б</w:t>
      </w:r>
      <w:r w:rsidRPr="00FD35EA">
        <w:rPr>
          <w:rFonts w:ascii="Times New Roman" w:eastAsia="Calibri" w:hAnsi="Times New Roman" w:cs="Times New Roman"/>
          <w:sz w:val="28"/>
          <w:szCs w:val="28"/>
          <w:lang w:val="en-US"/>
        </w:rPr>
        <w:t xml:space="preserve">. </w:t>
      </w:r>
      <w:r w:rsidR="005F6C4B" w:rsidRPr="00FD35EA">
        <w:rPr>
          <w:rFonts w:ascii="Times New Roman" w:eastAsia="Calibri" w:hAnsi="Times New Roman" w:cs="Times New Roman"/>
          <w:sz w:val="28"/>
          <w:szCs w:val="28"/>
          <w:lang w:val="en-US"/>
        </w:rPr>
        <w:t>Demander un visa touristique.</w:t>
      </w:r>
    </w:p>
    <w:p w14:paraId="0626239A" w14:textId="57B70AB3" w:rsidR="005F6C4B" w:rsidRPr="00FD35EA" w:rsidRDefault="00FD35EA" w:rsidP="00FD35EA">
      <w:pPr>
        <w:spacing w:after="0" w:line="240" w:lineRule="auto"/>
        <w:ind w:left="426"/>
        <w:rPr>
          <w:rFonts w:ascii="Times New Roman" w:eastAsia="Calibri" w:hAnsi="Times New Roman" w:cs="Times New Roman"/>
          <w:sz w:val="28"/>
          <w:szCs w:val="28"/>
          <w:lang w:val="en-US"/>
        </w:rPr>
      </w:pPr>
      <w:r w:rsidRPr="00FD35EA">
        <w:rPr>
          <w:rFonts w:ascii="Times New Roman" w:eastAsia="Calibri" w:hAnsi="Times New Roman" w:cs="Times New Roman"/>
          <w:sz w:val="28"/>
          <w:szCs w:val="28"/>
        </w:rPr>
        <w:t>в</w:t>
      </w:r>
      <w:r w:rsidRPr="00FD35EA">
        <w:rPr>
          <w:rFonts w:ascii="Times New Roman" w:eastAsia="Calibri" w:hAnsi="Times New Roman" w:cs="Times New Roman"/>
          <w:sz w:val="28"/>
          <w:szCs w:val="28"/>
          <w:lang w:val="en-US"/>
        </w:rPr>
        <w:t xml:space="preserve">. </w:t>
      </w:r>
      <w:r w:rsidR="005F6C4B" w:rsidRPr="00FD35EA">
        <w:rPr>
          <w:rFonts w:ascii="Times New Roman" w:eastAsia="Calibri" w:hAnsi="Times New Roman" w:cs="Times New Roman"/>
          <w:sz w:val="28"/>
          <w:szCs w:val="28"/>
          <w:lang w:val="en-US"/>
        </w:rPr>
        <w:t>Déclarer l'impôt sur le revenu personnel.</w:t>
      </w:r>
    </w:p>
    <w:p w14:paraId="00306F4A" w14:textId="654F1193" w:rsidR="005F6C4B" w:rsidRPr="00FD35EA" w:rsidRDefault="00FD35EA" w:rsidP="00FD35EA">
      <w:pPr>
        <w:spacing w:after="0" w:line="240" w:lineRule="auto"/>
        <w:ind w:left="426"/>
        <w:rPr>
          <w:rFonts w:ascii="Times New Roman" w:eastAsia="Calibri" w:hAnsi="Times New Roman" w:cs="Times New Roman"/>
          <w:sz w:val="28"/>
          <w:szCs w:val="28"/>
          <w:lang w:val="en-US"/>
        </w:rPr>
      </w:pPr>
      <w:r w:rsidRPr="00FD35EA">
        <w:rPr>
          <w:rFonts w:ascii="Times New Roman" w:eastAsia="Calibri" w:hAnsi="Times New Roman" w:cs="Times New Roman"/>
          <w:sz w:val="28"/>
          <w:szCs w:val="28"/>
        </w:rPr>
        <w:t>г</w:t>
      </w:r>
      <w:r w:rsidRPr="00FD35EA">
        <w:rPr>
          <w:rFonts w:ascii="Times New Roman" w:eastAsia="Calibri" w:hAnsi="Times New Roman" w:cs="Times New Roman"/>
          <w:sz w:val="28"/>
          <w:szCs w:val="28"/>
          <w:lang w:val="en-US"/>
        </w:rPr>
        <w:t xml:space="preserve">. </w:t>
      </w:r>
      <w:r w:rsidR="005F6C4B" w:rsidRPr="00FD35EA">
        <w:rPr>
          <w:rFonts w:ascii="Times New Roman" w:eastAsia="Calibri" w:hAnsi="Times New Roman" w:cs="Times New Roman"/>
          <w:sz w:val="28"/>
          <w:szCs w:val="28"/>
          <w:lang w:val="en-US"/>
        </w:rPr>
        <w:t>Les expéditions uniquement à l'intérieur des États-Unis.</w:t>
      </w:r>
    </w:p>
    <w:p w14:paraId="256214FD" w14:textId="77777777" w:rsidR="00FD35EA" w:rsidRPr="00FD35EA" w:rsidRDefault="00FD35EA" w:rsidP="00FD35EA">
      <w:pPr>
        <w:spacing w:after="0" w:line="240" w:lineRule="auto"/>
        <w:ind w:left="426"/>
        <w:rPr>
          <w:rFonts w:ascii="Times New Roman" w:eastAsia="Calibri" w:hAnsi="Times New Roman" w:cs="Times New Roman"/>
          <w:sz w:val="28"/>
          <w:szCs w:val="28"/>
          <w:highlight w:val="yellow"/>
          <w:lang w:val="en-US"/>
        </w:rPr>
      </w:pPr>
    </w:p>
    <w:p w14:paraId="5D2A2107" w14:textId="136A29A4" w:rsidR="005F6C4B" w:rsidRPr="005F6C4B" w:rsidRDefault="005F6C4B" w:rsidP="005F6C4B">
      <w:pPr>
        <w:spacing w:after="160" w:line="259" w:lineRule="auto"/>
        <w:rPr>
          <w:rFonts w:ascii="Times New Roman" w:eastAsia="Calibri" w:hAnsi="Times New Roman" w:cs="Times New Roman"/>
          <w:sz w:val="28"/>
          <w:szCs w:val="28"/>
          <w:lang w:val="en-US"/>
        </w:rPr>
      </w:pPr>
      <w:r w:rsidRPr="005F6C4B">
        <w:rPr>
          <w:rFonts w:ascii="Times New Roman" w:eastAsia="Calibri" w:hAnsi="Times New Roman" w:cs="Times New Roman"/>
          <w:sz w:val="28"/>
          <w:szCs w:val="28"/>
          <w:lang w:val="en-US"/>
        </w:rPr>
        <w:t>26. Qu'est-ce que l'« Origine Préférentielle »?</w:t>
      </w:r>
    </w:p>
    <w:p w14:paraId="3441FDC2" w14:textId="39E1D74C" w:rsidR="005F6C4B" w:rsidRPr="00C551D5" w:rsidRDefault="005F6C4B" w:rsidP="00BA7413">
      <w:pPr>
        <w:pStyle w:val="a4"/>
        <w:numPr>
          <w:ilvl w:val="0"/>
          <w:numId w:val="88"/>
        </w:numPr>
        <w:spacing w:after="160" w:line="259" w:lineRule="auto"/>
        <w:rPr>
          <w:rFonts w:eastAsia="Calibri"/>
          <w:sz w:val="28"/>
          <w:szCs w:val="28"/>
          <w:lang w:val="en-US"/>
        </w:rPr>
      </w:pPr>
      <w:r w:rsidRPr="00C551D5">
        <w:rPr>
          <w:rFonts w:eastAsia="Calibri"/>
          <w:sz w:val="28"/>
          <w:szCs w:val="28"/>
          <w:lang w:val="en-US"/>
        </w:rPr>
        <w:t>Une règle qui accorde une préférence aux marchandises d'une origine spécifique et plus favorable dans le cadre d'un accord commercial.</w:t>
      </w:r>
    </w:p>
    <w:p w14:paraId="62B0D923" w14:textId="2088E229" w:rsidR="005F6C4B" w:rsidRPr="00C551D5" w:rsidRDefault="005F6C4B" w:rsidP="00BA7413">
      <w:pPr>
        <w:pStyle w:val="a4"/>
        <w:numPr>
          <w:ilvl w:val="0"/>
          <w:numId w:val="88"/>
        </w:numPr>
        <w:spacing w:after="160" w:line="259" w:lineRule="auto"/>
        <w:rPr>
          <w:rFonts w:eastAsia="Calibri"/>
          <w:sz w:val="28"/>
          <w:szCs w:val="28"/>
          <w:lang w:val="en-US"/>
        </w:rPr>
      </w:pPr>
      <w:r w:rsidRPr="00C551D5">
        <w:rPr>
          <w:rFonts w:eastAsia="Calibri"/>
          <w:sz w:val="28"/>
          <w:szCs w:val="28"/>
          <w:lang w:val="en-US"/>
        </w:rPr>
        <w:t>Une règle qui stipule que toutes les marchandises doivent être de la plus haute qualité.</w:t>
      </w:r>
    </w:p>
    <w:p w14:paraId="3586EF81" w14:textId="7A2540D4" w:rsidR="005F6C4B" w:rsidRPr="00C551D5" w:rsidRDefault="005F6C4B" w:rsidP="00BA7413">
      <w:pPr>
        <w:pStyle w:val="a4"/>
        <w:numPr>
          <w:ilvl w:val="0"/>
          <w:numId w:val="88"/>
        </w:numPr>
        <w:spacing w:after="160" w:line="259" w:lineRule="auto"/>
        <w:rPr>
          <w:rFonts w:eastAsia="Calibri"/>
          <w:sz w:val="28"/>
          <w:szCs w:val="28"/>
          <w:lang w:val="en-US"/>
        </w:rPr>
      </w:pPr>
      <w:r w:rsidRPr="00C551D5">
        <w:rPr>
          <w:rFonts w:eastAsia="Calibri"/>
          <w:sz w:val="28"/>
          <w:szCs w:val="28"/>
          <w:lang w:val="en-US"/>
        </w:rPr>
        <w:t>Une préférence pour le fret aérien par rapport au fret maritime.</w:t>
      </w:r>
    </w:p>
    <w:p w14:paraId="149EEEE6" w14:textId="47274650" w:rsidR="005F6C4B" w:rsidRPr="00C551D5" w:rsidRDefault="005F6C4B" w:rsidP="00BA7413">
      <w:pPr>
        <w:pStyle w:val="a4"/>
        <w:numPr>
          <w:ilvl w:val="0"/>
          <w:numId w:val="88"/>
        </w:numPr>
        <w:spacing w:after="160" w:line="259" w:lineRule="auto"/>
        <w:rPr>
          <w:rFonts w:eastAsia="Calibri"/>
          <w:sz w:val="28"/>
          <w:szCs w:val="28"/>
          <w:lang w:val="en-US"/>
        </w:rPr>
      </w:pPr>
      <w:r w:rsidRPr="00C551D5">
        <w:rPr>
          <w:rFonts w:eastAsia="Calibri"/>
          <w:sz w:val="28"/>
          <w:szCs w:val="28"/>
          <w:lang w:val="en-US"/>
        </w:rPr>
        <w:t>Un système de classification des articles de luxe.</w:t>
      </w:r>
    </w:p>
    <w:p w14:paraId="1530F4A6" w14:textId="48C1590F" w:rsidR="005F6C4B" w:rsidRPr="005F6C4B" w:rsidRDefault="005F6C4B" w:rsidP="005F6C4B">
      <w:pPr>
        <w:spacing w:after="160" w:line="259" w:lineRule="auto"/>
        <w:rPr>
          <w:rFonts w:ascii="Times New Roman" w:eastAsia="Calibri" w:hAnsi="Times New Roman" w:cs="Times New Roman"/>
          <w:sz w:val="28"/>
          <w:szCs w:val="28"/>
          <w:lang w:val="en-US"/>
        </w:rPr>
      </w:pPr>
      <w:r w:rsidRPr="005F6C4B">
        <w:rPr>
          <w:rFonts w:ascii="Times New Roman" w:eastAsia="Calibri" w:hAnsi="Times New Roman" w:cs="Times New Roman"/>
          <w:sz w:val="28"/>
          <w:szCs w:val="28"/>
          <w:lang w:val="en-US"/>
        </w:rPr>
        <w:t>27. Le processus de « Dédouanement » implique:</w:t>
      </w:r>
    </w:p>
    <w:p w14:paraId="12264139" w14:textId="743AEE21" w:rsidR="005F6C4B" w:rsidRPr="00C551D5" w:rsidRDefault="005F6C4B" w:rsidP="00BA7413">
      <w:pPr>
        <w:pStyle w:val="a4"/>
        <w:numPr>
          <w:ilvl w:val="0"/>
          <w:numId w:val="89"/>
        </w:numPr>
        <w:spacing w:after="160" w:line="259" w:lineRule="auto"/>
        <w:rPr>
          <w:rFonts w:eastAsia="Calibri"/>
          <w:sz w:val="28"/>
          <w:szCs w:val="28"/>
          <w:lang w:val="en-US"/>
        </w:rPr>
      </w:pPr>
      <w:r w:rsidRPr="00C551D5">
        <w:rPr>
          <w:rFonts w:eastAsia="Calibri"/>
          <w:sz w:val="28"/>
          <w:szCs w:val="28"/>
          <w:lang w:val="en-US"/>
        </w:rPr>
        <w:t>Seulement le paiement des droits d'importation.</w:t>
      </w:r>
    </w:p>
    <w:p w14:paraId="60A0F508" w14:textId="6CBCFCCB" w:rsidR="005F6C4B" w:rsidRPr="00C551D5" w:rsidRDefault="005F6C4B" w:rsidP="00BA7413">
      <w:pPr>
        <w:pStyle w:val="a4"/>
        <w:numPr>
          <w:ilvl w:val="0"/>
          <w:numId w:val="89"/>
        </w:numPr>
        <w:spacing w:after="160" w:line="259" w:lineRule="auto"/>
        <w:rPr>
          <w:rFonts w:eastAsia="Calibri"/>
          <w:sz w:val="28"/>
          <w:szCs w:val="28"/>
          <w:lang w:val="en-US"/>
        </w:rPr>
      </w:pPr>
      <w:r w:rsidRPr="00C551D5">
        <w:rPr>
          <w:rFonts w:eastAsia="Calibri"/>
          <w:sz w:val="28"/>
          <w:szCs w:val="28"/>
          <w:lang w:val="en-US"/>
        </w:rPr>
        <w:t>La soumission des documents requis et le respect de toutes les exigences légales pour permettre aux marchandises d'entrer dans un pays.</w:t>
      </w:r>
    </w:p>
    <w:p w14:paraId="19E51F22" w14:textId="562198C7" w:rsidR="005F6C4B" w:rsidRPr="00C551D5" w:rsidRDefault="005F6C4B" w:rsidP="00BA7413">
      <w:pPr>
        <w:pStyle w:val="a4"/>
        <w:numPr>
          <w:ilvl w:val="0"/>
          <w:numId w:val="89"/>
        </w:numPr>
        <w:spacing w:after="160" w:line="259" w:lineRule="auto"/>
        <w:rPr>
          <w:rFonts w:eastAsia="Calibri"/>
          <w:sz w:val="28"/>
          <w:szCs w:val="28"/>
          <w:lang w:val="en-US"/>
        </w:rPr>
      </w:pPr>
      <w:r w:rsidRPr="00C551D5">
        <w:rPr>
          <w:rFonts w:eastAsia="Calibri"/>
          <w:sz w:val="28"/>
          <w:szCs w:val="28"/>
          <w:lang w:val="en-US"/>
        </w:rPr>
        <w:t>Le nettoyage physique des marchandises avant l'inspection.</w:t>
      </w:r>
    </w:p>
    <w:p w14:paraId="05E80C0F" w14:textId="28FFAC7E" w:rsidR="005F6C4B" w:rsidRPr="00C551D5" w:rsidRDefault="005F6C4B" w:rsidP="00BA7413">
      <w:pPr>
        <w:pStyle w:val="a4"/>
        <w:numPr>
          <w:ilvl w:val="0"/>
          <w:numId w:val="89"/>
        </w:numPr>
        <w:spacing w:after="160" w:line="259" w:lineRule="auto"/>
        <w:rPr>
          <w:rFonts w:eastAsia="Calibri"/>
          <w:sz w:val="28"/>
          <w:szCs w:val="28"/>
          <w:lang w:val="en-US"/>
        </w:rPr>
      </w:pPr>
      <w:r w:rsidRPr="00C551D5">
        <w:rPr>
          <w:rFonts w:eastAsia="Calibri"/>
          <w:sz w:val="28"/>
          <w:szCs w:val="28"/>
          <w:lang w:val="en-US"/>
        </w:rPr>
        <w:t>L'obtention d'une licence commerciale pour l'importateur.</w:t>
      </w:r>
    </w:p>
    <w:p w14:paraId="32235179" w14:textId="77777777" w:rsidR="005F6C4B" w:rsidRPr="005F6C4B" w:rsidRDefault="005F6C4B" w:rsidP="005F6C4B">
      <w:pPr>
        <w:spacing w:after="160" w:line="259" w:lineRule="auto"/>
        <w:rPr>
          <w:rFonts w:ascii="Times New Roman" w:eastAsia="Calibri" w:hAnsi="Times New Roman" w:cs="Times New Roman"/>
          <w:sz w:val="28"/>
          <w:szCs w:val="28"/>
          <w:lang w:val="en-US"/>
        </w:rPr>
      </w:pPr>
    </w:p>
    <w:p w14:paraId="0FF96760" w14:textId="738931B1" w:rsidR="005F6C4B" w:rsidRPr="005F6C4B" w:rsidRDefault="005F6C4B" w:rsidP="005F6C4B">
      <w:pPr>
        <w:spacing w:after="160" w:line="259" w:lineRule="auto"/>
        <w:rPr>
          <w:rFonts w:ascii="Times New Roman" w:eastAsia="Calibri" w:hAnsi="Times New Roman" w:cs="Times New Roman"/>
          <w:sz w:val="28"/>
          <w:szCs w:val="28"/>
          <w:lang w:val="en-US"/>
        </w:rPr>
      </w:pPr>
      <w:r w:rsidRPr="005F6C4B">
        <w:rPr>
          <w:rFonts w:ascii="Times New Roman" w:eastAsia="Calibri" w:hAnsi="Times New Roman" w:cs="Times New Roman"/>
          <w:sz w:val="28"/>
          <w:szCs w:val="28"/>
          <w:lang w:val="en-US"/>
        </w:rPr>
        <w:lastRenderedPageBreak/>
        <w:t>28. Lequel de ces articles est typiquement un produit interdit à l'importation dans la plupart des pays?</w:t>
      </w:r>
    </w:p>
    <w:p w14:paraId="6DFF8E3C" w14:textId="620872DB" w:rsidR="005F6C4B" w:rsidRPr="00C551D5" w:rsidRDefault="005F6C4B" w:rsidP="00BA7413">
      <w:pPr>
        <w:pStyle w:val="a4"/>
        <w:numPr>
          <w:ilvl w:val="0"/>
          <w:numId w:val="90"/>
        </w:numPr>
        <w:spacing w:after="160" w:line="259" w:lineRule="auto"/>
        <w:rPr>
          <w:rFonts w:eastAsia="Calibri"/>
          <w:sz w:val="28"/>
          <w:szCs w:val="28"/>
          <w:lang w:val="en-US"/>
        </w:rPr>
      </w:pPr>
      <w:r w:rsidRPr="00C551D5">
        <w:rPr>
          <w:rFonts w:eastAsia="Calibri"/>
          <w:sz w:val="28"/>
          <w:szCs w:val="28"/>
          <w:lang w:val="en-US"/>
        </w:rPr>
        <w:t>Produits alimentaires emballés</w:t>
      </w:r>
    </w:p>
    <w:p w14:paraId="00009521" w14:textId="0581B47D" w:rsidR="005F6C4B" w:rsidRPr="00C551D5" w:rsidRDefault="005F6C4B" w:rsidP="00BA7413">
      <w:pPr>
        <w:pStyle w:val="a4"/>
        <w:numPr>
          <w:ilvl w:val="0"/>
          <w:numId w:val="90"/>
        </w:numPr>
        <w:spacing w:after="160" w:line="259" w:lineRule="auto"/>
        <w:rPr>
          <w:rFonts w:eastAsia="Calibri"/>
          <w:sz w:val="28"/>
          <w:szCs w:val="28"/>
          <w:lang w:val="en-US"/>
        </w:rPr>
      </w:pPr>
      <w:r w:rsidRPr="00C551D5">
        <w:rPr>
          <w:rFonts w:eastAsia="Calibri"/>
          <w:sz w:val="28"/>
          <w:szCs w:val="28"/>
          <w:lang w:val="en-US"/>
        </w:rPr>
        <w:t>Textiles</w:t>
      </w:r>
    </w:p>
    <w:p w14:paraId="3165B3E2" w14:textId="1D06FE8B" w:rsidR="005F6C4B" w:rsidRPr="00C551D5" w:rsidRDefault="005F6C4B" w:rsidP="00BA7413">
      <w:pPr>
        <w:pStyle w:val="a4"/>
        <w:numPr>
          <w:ilvl w:val="0"/>
          <w:numId w:val="90"/>
        </w:numPr>
        <w:spacing w:after="160" w:line="259" w:lineRule="auto"/>
        <w:rPr>
          <w:rFonts w:eastAsia="Calibri"/>
          <w:sz w:val="28"/>
          <w:szCs w:val="28"/>
          <w:lang w:val="en-US"/>
        </w:rPr>
      </w:pPr>
      <w:r w:rsidRPr="00C551D5">
        <w:rPr>
          <w:rFonts w:eastAsia="Calibri"/>
          <w:sz w:val="28"/>
          <w:szCs w:val="28"/>
          <w:lang w:val="en-US"/>
        </w:rPr>
        <w:t>Stupéfiants sans licence</w:t>
      </w:r>
    </w:p>
    <w:p w14:paraId="25B2B4FA" w14:textId="689E21E8" w:rsidR="005F6C4B" w:rsidRPr="00C551D5" w:rsidRDefault="005F6C4B" w:rsidP="00BA7413">
      <w:pPr>
        <w:pStyle w:val="a4"/>
        <w:numPr>
          <w:ilvl w:val="0"/>
          <w:numId w:val="90"/>
        </w:numPr>
        <w:spacing w:after="160" w:line="259" w:lineRule="auto"/>
        <w:rPr>
          <w:rFonts w:eastAsia="Calibri"/>
          <w:sz w:val="28"/>
          <w:szCs w:val="28"/>
          <w:lang w:val="en-US"/>
        </w:rPr>
      </w:pPr>
      <w:r w:rsidRPr="00C551D5">
        <w:rPr>
          <w:rFonts w:eastAsia="Calibri"/>
          <w:sz w:val="28"/>
          <w:szCs w:val="28"/>
          <w:lang w:val="en-US"/>
        </w:rPr>
        <w:t>Composants électroniques</w:t>
      </w:r>
    </w:p>
    <w:p w14:paraId="486F49D8" w14:textId="1587C30F" w:rsidR="005F6C4B" w:rsidRPr="005F6C4B" w:rsidRDefault="005F6C4B" w:rsidP="005F6C4B">
      <w:pPr>
        <w:spacing w:after="160" w:line="259" w:lineRule="auto"/>
        <w:rPr>
          <w:rFonts w:ascii="Times New Roman" w:eastAsia="Calibri" w:hAnsi="Times New Roman" w:cs="Times New Roman"/>
          <w:sz w:val="28"/>
          <w:szCs w:val="28"/>
          <w:lang w:val="en-US"/>
        </w:rPr>
      </w:pPr>
      <w:r w:rsidRPr="005F6C4B">
        <w:rPr>
          <w:rFonts w:ascii="Times New Roman" w:eastAsia="Calibri" w:hAnsi="Times New Roman" w:cs="Times New Roman"/>
          <w:sz w:val="28"/>
          <w:szCs w:val="28"/>
          <w:lang w:val="en-US"/>
        </w:rPr>
        <w:t>29. Quel est l'objectif d'un « Certificat Phytosanitaire »?</w:t>
      </w:r>
    </w:p>
    <w:p w14:paraId="7070AF38" w14:textId="4A8EB2F0" w:rsidR="005F6C4B" w:rsidRPr="00C551D5" w:rsidRDefault="005F6C4B" w:rsidP="00BA7413">
      <w:pPr>
        <w:pStyle w:val="a4"/>
        <w:numPr>
          <w:ilvl w:val="0"/>
          <w:numId w:val="91"/>
        </w:numPr>
        <w:spacing w:after="160" w:line="259" w:lineRule="auto"/>
        <w:rPr>
          <w:rFonts w:eastAsia="Calibri"/>
          <w:sz w:val="28"/>
          <w:szCs w:val="28"/>
          <w:lang w:val="en-US"/>
        </w:rPr>
      </w:pPr>
      <w:r w:rsidRPr="00C551D5">
        <w:rPr>
          <w:rFonts w:eastAsia="Calibri"/>
          <w:sz w:val="28"/>
          <w:szCs w:val="28"/>
          <w:lang w:val="en-US"/>
        </w:rPr>
        <w:t>Certifier que les plantes et les produits végétaux sont exempts de parasites et de maladies.</w:t>
      </w:r>
    </w:p>
    <w:p w14:paraId="2DFEE9B0" w14:textId="6BB3D3AE" w:rsidR="005F6C4B" w:rsidRPr="00C551D5" w:rsidRDefault="005F6C4B" w:rsidP="00BA7413">
      <w:pPr>
        <w:pStyle w:val="a4"/>
        <w:numPr>
          <w:ilvl w:val="0"/>
          <w:numId w:val="91"/>
        </w:numPr>
        <w:spacing w:after="160" w:line="259" w:lineRule="auto"/>
        <w:rPr>
          <w:rFonts w:eastAsia="Calibri"/>
          <w:sz w:val="28"/>
          <w:szCs w:val="28"/>
          <w:lang w:val="en-US"/>
        </w:rPr>
      </w:pPr>
      <w:r w:rsidRPr="00C551D5">
        <w:rPr>
          <w:rFonts w:eastAsia="Calibri"/>
          <w:sz w:val="28"/>
          <w:szCs w:val="28"/>
          <w:lang w:val="en-US"/>
        </w:rPr>
        <w:t>Certifier la santé financière d'une entreprise commerciale.</w:t>
      </w:r>
    </w:p>
    <w:p w14:paraId="2757BF9C" w14:textId="016970AD" w:rsidR="005F6C4B" w:rsidRPr="00C551D5" w:rsidRDefault="005F6C4B" w:rsidP="00BA7413">
      <w:pPr>
        <w:pStyle w:val="a4"/>
        <w:numPr>
          <w:ilvl w:val="0"/>
          <w:numId w:val="91"/>
        </w:numPr>
        <w:spacing w:after="160" w:line="259" w:lineRule="auto"/>
        <w:rPr>
          <w:rFonts w:eastAsia="Calibri"/>
          <w:sz w:val="28"/>
          <w:szCs w:val="28"/>
          <w:lang w:val="en-US"/>
        </w:rPr>
      </w:pPr>
      <w:r w:rsidRPr="00C551D5">
        <w:rPr>
          <w:rFonts w:eastAsia="Calibri"/>
          <w:sz w:val="28"/>
          <w:szCs w:val="28"/>
          <w:lang w:val="en-US"/>
        </w:rPr>
        <w:t>Certifier l'origine des pierres précieuses.</w:t>
      </w:r>
    </w:p>
    <w:p w14:paraId="6C5E7FC3" w14:textId="39B036ED" w:rsidR="005F6C4B" w:rsidRPr="00C551D5" w:rsidRDefault="005F6C4B" w:rsidP="00BA7413">
      <w:pPr>
        <w:pStyle w:val="a4"/>
        <w:numPr>
          <w:ilvl w:val="0"/>
          <w:numId w:val="91"/>
        </w:numPr>
        <w:spacing w:after="160" w:line="259" w:lineRule="auto"/>
        <w:rPr>
          <w:rFonts w:eastAsia="Calibri"/>
          <w:sz w:val="28"/>
          <w:szCs w:val="28"/>
          <w:lang w:val="en-US"/>
        </w:rPr>
      </w:pPr>
      <w:r w:rsidRPr="00C551D5">
        <w:rPr>
          <w:rFonts w:eastAsia="Calibri"/>
          <w:sz w:val="28"/>
          <w:szCs w:val="28"/>
          <w:lang w:val="en-US"/>
        </w:rPr>
        <w:t>Certifier la sécurité des produits pharmaceutiques.</w:t>
      </w:r>
    </w:p>
    <w:p w14:paraId="56F2B936" w14:textId="3837F9C4" w:rsidR="005F6C4B" w:rsidRPr="005F6C4B" w:rsidRDefault="005F6C4B" w:rsidP="005F6C4B">
      <w:pPr>
        <w:spacing w:after="160" w:line="259" w:lineRule="auto"/>
        <w:rPr>
          <w:rFonts w:ascii="Times New Roman" w:eastAsia="Calibri" w:hAnsi="Times New Roman" w:cs="Times New Roman"/>
          <w:sz w:val="28"/>
          <w:szCs w:val="28"/>
          <w:lang w:val="en-US"/>
        </w:rPr>
      </w:pPr>
      <w:r w:rsidRPr="005F6C4B">
        <w:rPr>
          <w:rFonts w:ascii="Times New Roman" w:eastAsia="Calibri" w:hAnsi="Times New Roman" w:cs="Times New Roman"/>
          <w:sz w:val="28"/>
          <w:szCs w:val="28"/>
          <w:lang w:val="en-US"/>
        </w:rPr>
        <w:t>30. Les « Mesures de Défense Commerciale » telles que les mesures antidumping, compensatoires et de sauvegarde sont utilisées pour:</w:t>
      </w:r>
    </w:p>
    <w:p w14:paraId="38B82689" w14:textId="78DF8D7B" w:rsidR="005F6C4B" w:rsidRPr="00C551D5" w:rsidRDefault="005F6C4B" w:rsidP="00BA7413">
      <w:pPr>
        <w:pStyle w:val="a4"/>
        <w:numPr>
          <w:ilvl w:val="0"/>
          <w:numId w:val="92"/>
        </w:numPr>
        <w:spacing w:after="160" w:line="259" w:lineRule="auto"/>
        <w:rPr>
          <w:rFonts w:eastAsia="Calibri"/>
          <w:sz w:val="28"/>
          <w:szCs w:val="28"/>
          <w:lang w:val="en-US"/>
        </w:rPr>
      </w:pPr>
      <w:r w:rsidRPr="00C551D5">
        <w:rPr>
          <w:rFonts w:eastAsia="Calibri"/>
          <w:sz w:val="28"/>
          <w:szCs w:val="28"/>
          <w:lang w:val="en-US"/>
        </w:rPr>
        <w:t>Promouvoir le libre-échange sans restriction.</w:t>
      </w:r>
    </w:p>
    <w:p w14:paraId="0BAB1670" w14:textId="422E2802" w:rsidR="005F6C4B" w:rsidRPr="00C551D5" w:rsidRDefault="005F6C4B" w:rsidP="00BA7413">
      <w:pPr>
        <w:pStyle w:val="a4"/>
        <w:numPr>
          <w:ilvl w:val="0"/>
          <w:numId w:val="92"/>
        </w:numPr>
        <w:spacing w:after="160" w:line="259" w:lineRule="auto"/>
        <w:rPr>
          <w:rFonts w:eastAsia="Calibri"/>
          <w:sz w:val="28"/>
          <w:szCs w:val="28"/>
          <w:lang w:val="en-US"/>
        </w:rPr>
      </w:pPr>
      <w:r w:rsidRPr="00C551D5">
        <w:rPr>
          <w:rFonts w:eastAsia="Calibri"/>
          <w:sz w:val="28"/>
          <w:szCs w:val="28"/>
          <w:lang w:val="en-US"/>
        </w:rPr>
        <w:t>Protéger les industries nationales contre les pratiques commerciales déloyales ou préjudiciables.</w:t>
      </w:r>
    </w:p>
    <w:p w14:paraId="3D8870CC" w14:textId="469A4818" w:rsidR="005F6C4B" w:rsidRPr="00C551D5" w:rsidRDefault="005F6C4B" w:rsidP="00BA7413">
      <w:pPr>
        <w:pStyle w:val="a4"/>
        <w:numPr>
          <w:ilvl w:val="0"/>
          <w:numId w:val="92"/>
        </w:numPr>
        <w:spacing w:after="160" w:line="259" w:lineRule="auto"/>
        <w:rPr>
          <w:rFonts w:eastAsia="Calibri"/>
          <w:sz w:val="28"/>
          <w:szCs w:val="28"/>
          <w:lang w:val="en-US"/>
        </w:rPr>
      </w:pPr>
      <w:r w:rsidRPr="00C551D5">
        <w:rPr>
          <w:rFonts w:eastAsia="Calibri"/>
          <w:sz w:val="28"/>
          <w:szCs w:val="28"/>
          <w:lang w:val="en-US"/>
        </w:rPr>
        <w:t>Subventionner les exportateurs nationaux.</w:t>
      </w:r>
    </w:p>
    <w:p w14:paraId="365C1F19" w14:textId="70606576" w:rsidR="005F6C4B" w:rsidRPr="00C551D5" w:rsidRDefault="005F6C4B" w:rsidP="00BA7413">
      <w:pPr>
        <w:pStyle w:val="a4"/>
        <w:numPr>
          <w:ilvl w:val="0"/>
          <w:numId w:val="92"/>
        </w:numPr>
        <w:spacing w:after="160" w:line="259" w:lineRule="auto"/>
        <w:rPr>
          <w:rFonts w:eastAsia="Calibri"/>
          <w:sz w:val="28"/>
          <w:szCs w:val="28"/>
          <w:lang w:val="en-US"/>
        </w:rPr>
      </w:pPr>
      <w:r w:rsidRPr="00C551D5">
        <w:rPr>
          <w:rFonts w:eastAsia="Calibri"/>
          <w:sz w:val="28"/>
          <w:szCs w:val="28"/>
          <w:lang w:val="en-US"/>
        </w:rPr>
        <w:t>Simplifier les procédures douanières.</w:t>
      </w:r>
    </w:p>
    <w:p w14:paraId="43CE6B87" w14:textId="77777777" w:rsidR="00AB2080" w:rsidRPr="00C551D5" w:rsidRDefault="00AB2080" w:rsidP="00334759">
      <w:pPr>
        <w:shd w:val="clear" w:color="auto" w:fill="FFFFFF"/>
        <w:jc w:val="both"/>
        <w:rPr>
          <w:i/>
          <w:iCs/>
          <w:sz w:val="28"/>
          <w:szCs w:val="28"/>
          <w:shd w:val="clear" w:color="auto" w:fill="FFFFFF"/>
        </w:rPr>
      </w:pPr>
    </w:p>
    <w:p w14:paraId="5A6A1411" w14:textId="3D215BE0" w:rsidR="005F6C4B" w:rsidRPr="003E1D9E" w:rsidRDefault="005F6C4B" w:rsidP="00334759">
      <w:pPr>
        <w:shd w:val="clear" w:color="auto" w:fill="FFFFFF"/>
        <w:jc w:val="both"/>
        <w:rPr>
          <w:rFonts w:ascii="Times New Roman" w:hAnsi="Times New Roman" w:cs="Times New Roman"/>
          <w:b/>
          <w:i/>
          <w:iCs/>
          <w:sz w:val="28"/>
          <w:szCs w:val="28"/>
          <w:shd w:val="clear" w:color="auto" w:fill="FFFFFF"/>
        </w:rPr>
      </w:pPr>
      <w:r w:rsidRPr="003E1D9E">
        <w:rPr>
          <w:rFonts w:ascii="Times New Roman" w:hAnsi="Times New Roman" w:cs="Times New Roman"/>
          <w:b/>
          <w:i/>
          <w:iCs/>
          <w:sz w:val="28"/>
          <w:szCs w:val="28"/>
          <w:shd w:val="clear" w:color="auto" w:fill="FFFFFF"/>
        </w:rPr>
        <w:t>Китайский язык</w:t>
      </w:r>
    </w:p>
    <w:p w14:paraId="71D944DB" w14:textId="77777777" w:rsidR="005F6C4B" w:rsidRPr="005F6C4B" w:rsidRDefault="005F6C4B" w:rsidP="005F6C4B">
      <w:pPr>
        <w:spacing w:after="160" w:line="259" w:lineRule="auto"/>
        <w:rPr>
          <w:rFonts w:ascii="Times New Roman" w:eastAsia="Calibri" w:hAnsi="Times New Roman" w:cs="Times New Roman"/>
          <w:sz w:val="28"/>
          <w:szCs w:val="28"/>
        </w:rPr>
      </w:pPr>
      <w:r w:rsidRPr="005F6C4B">
        <w:rPr>
          <w:rFonts w:ascii="Times New Roman" w:eastAsia="Calibri" w:hAnsi="Times New Roman" w:cs="Times New Roman"/>
          <w:sz w:val="28"/>
          <w:szCs w:val="28"/>
        </w:rPr>
        <w:t xml:space="preserve">1. </w:t>
      </w:r>
      <w:r w:rsidRPr="005F6C4B">
        <w:rPr>
          <w:rFonts w:ascii="MS Gothic" w:eastAsia="MS Gothic" w:hAnsi="MS Gothic" w:cs="MS Gothic" w:hint="eastAsia"/>
          <w:sz w:val="28"/>
          <w:szCs w:val="28"/>
          <w:lang w:val="en-US"/>
        </w:rPr>
        <w:t>关税同盟的主要目的是什么</w:t>
      </w:r>
      <w:r w:rsidRPr="005F6C4B">
        <w:rPr>
          <w:rFonts w:ascii="MS Gothic" w:eastAsia="MS Gothic" w:hAnsi="MS Gothic" w:cs="MS Gothic" w:hint="eastAsia"/>
          <w:sz w:val="28"/>
          <w:szCs w:val="28"/>
        </w:rPr>
        <w:t>？</w:t>
      </w:r>
    </w:p>
    <w:p w14:paraId="373386A9" w14:textId="6E52C20E" w:rsidR="005F6C4B" w:rsidRPr="00C551D5" w:rsidRDefault="005F6C4B" w:rsidP="00BA7413">
      <w:pPr>
        <w:pStyle w:val="a4"/>
        <w:numPr>
          <w:ilvl w:val="0"/>
          <w:numId w:val="93"/>
        </w:numPr>
        <w:spacing w:after="160" w:line="259" w:lineRule="auto"/>
        <w:rPr>
          <w:rFonts w:eastAsia="Calibri"/>
          <w:sz w:val="28"/>
          <w:szCs w:val="28"/>
        </w:rPr>
      </w:pPr>
      <w:r w:rsidRPr="00C551D5">
        <w:rPr>
          <w:rFonts w:ascii="Microsoft JhengHei" w:eastAsia="Microsoft JhengHei" w:hAnsi="Microsoft JhengHei" w:cs="Microsoft JhengHei" w:hint="eastAsia"/>
          <w:sz w:val="28"/>
          <w:szCs w:val="28"/>
          <w:lang w:val="en-US"/>
        </w:rPr>
        <w:t>简化旅游签证程序</w:t>
      </w:r>
    </w:p>
    <w:p w14:paraId="4EC1DA09" w14:textId="1699DB83" w:rsidR="005F6C4B" w:rsidRPr="00C551D5" w:rsidRDefault="005F6C4B" w:rsidP="00BA7413">
      <w:pPr>
        <w:pStyle w:val="a4"/>
        <w:numPr>
          <w:ilvl w:val="0"/>
          <w:numId w:val="93"/>
        </w:numPr>
        <w:spacing w:after="160" w:line="259" w:lineRule="auto"/>
        <w:rPr>
          <w:rFonts w:eastAsia="Calibri"/>
          <w:sz w:val="28"/>
          <w:szCs w:val="28"/>
        </w:rPr>
      </w:pPr>
      <w:r w:rsidRPr="00C551D5">
        <w:rPr>
          <w:rFonts w:ascii="MS Gothic" w:eastAsia="MS Gothic" w:hAnsi="MS Gothic" w:cs="MS Gothic" w:hint="eastAsia"/>
          <w:sz w:val="28"/>
          <w:szCs w:val="28"/>
          <w:lang w:val="en-US"/>
        </w:rPr>
        <w:t>消除成</w:t>
      </w:r>
      <w:r w:rsidRPr="00C551D5">
        <w:rPr>
          <w:rFonts w:ascii="Microsoft JhengHei" w:eastAsia="Microsoft JhengHei" w:hAnsi="Microsoft JhengHei" w:cs="Microsoft JhengHei" w:hint="eastAsia"/>
          <w:sz w:val="28"/>
          <w:szCs w:val="28"/>
          <w:lang w:val="en-US"/>
        </w:rPr>
        <w:t>员国之间的关税并实行共同对外关税</w:t>
      </w:r>
    </w:p>
    <w:p w14:paraId="7DD66089" w14:textId="0123E119" w:rsidR="005F6C4B" w:rsidRPr="00C551D5" w:rsidRDefault="005F6C4B" w:rsidP="00BA7413">
      <w:pPr>
        <w:pStyle w:val="a4"/>
        <w:numPr>
          <w:ilvl w:val="0"/>
          <w:numId w:val="93"/>
        </w:numPr>
        <w:spacing w:after="160" w:line="259" w:lineRule="auto"/>
        <w:rPr>
          <w:rFonts w:eastAsia="Calibri"/>
          <w:sz w:val="28"/>
          <w:szCs w:val="28"/>
        </w:rPr>
      </w:pPr>
      <w:r w:rsidRPr="00C551D5">
        <w:rPr>
          <w:rFonts w:ascii="Microsoft JhengHei" w:eastAsia="Microsoft JhengHei" w:hAnsi="Microsoft JhengHei" w:cs="Microsoft JhengHei" w:hint="eastAsia"/>
          <w:sz w:val="28"/>
          <w:szCs w:val="28"/>
          <w:lang w:val="en-US"/>
        </w:rPr>
        <w:t>为所有公民统一护照检查</w:t>
      </w:r>
    </w:p>
    <w:p w14:paraId="24425CBC" w14:textId="1F621461" w:rsidR="005F6C4B" w:rsidRPr="00C551D5" w:rsidRDefault="005F6C4B" w:rsidP="00BA7413">
      <w:pPr>
        <w:pStyle w:val="a4"/>
        <w:numPr>
          <w:ilvl w:val="0"/>
          <w:numId w:val="93"/>
        </w:numPr>
        <w:spacing w:after="160" w:line="259" w:lineRule="auto"/>
        <w:rPr>
          <w:rFonts w:eastAsia="Calibri"/>
          <w:sz w:val="28"/>
          <w:szCs w:val="28"/>
        </w:rPr>
      </w:pPr>
      <w:r w:rsidRPr="00C551D5">
        <w:rPr>
          <w:rFonts w:ascii="Microsoft JhengHei" w:eastAsia="Microsoft JhengHei" w:hAnsi="Microsoft JhengHei" w:cs="Microsoft JhengHei" w:hint="eastAsia"/>
          <w:sz w:val="28"/>
          <w:szCs w:val="28"/>
          <w:lang w:val="en-US"/>
        </w:rPr>
        <w:t>为所有成员国创造单一货币</w:t>
      </w:r>
    </w:p>
    <w:p w14:paraId="2742D8A7" w14:textId="77777777" w:rsidR="005F6C4B" w:rsidRPr="005F6C4B" w:rsidRDefault="005F6C4B" w:rsidP="005F6C4B">
      <w:pPr>
        <w:spacing w:after="160" w:line="259" w:lineRule="auto"/>
        <w:rPr>
          <w:rFonts w:ascii="Times New Roman" w:eastAsia="Calibri" w:hAnsi="Times New Roman" w:cs="Times New Roman"/>
          <w:sz w:val="28"/>
          <w:szCs w:val="28"/>
        </w:rPr>
      </w:pPr>
      <w:r w:rsidRPr="005F6C4B">
        <w:rPr>
          <w:rFonts w:ascii="Times New Roman" w:eastAsia="Calibri" w:hAnsi="Times New Roman" w:cs="Times New Roman"/>
          <w:sz w:val="28"/>
          <w:szCs w:val="28"/>
        </w:rPr>
        <w:t>2. "</w:t>
      </w:r>
      <w:r w:rsidRPr="005F6C4B">
        <w:rPr>
          <w:rFonts w:ascii="Times New Roman" w:eastAsia="Calibri" w:hAnsi="Times New Roman" w:cs="Times New Roman"/>
          <w:sz w:val="28"/>
          <w:szCs w:val="28"/>
          <w:lang w:val="en-US"/>
        </w:rPr>
        <w:t>ATA</w:t>
      </w:r>
      <w:r w:rsidRPr="005F6C4B">
        <w:rPr>
          <w:rFonts w:ascii="Microsoft JhengHei" w:eastAsia="Microsoft JhengHei" w:hAnsi="Microsoft JhengHei" w:cs="Microsoft JhengHei" w:hint="eastAsia"/>
          <w:sz w:val="28"/>
          <w:szCs w:val="28"/>
          <w:lang w:val="en-US"/>
        </w:rPr>
        <w:t>单证册</w:t>
      </w:r>
      <w:r w:rsidRPr="005F6C4B">
        <w:rPr>
          <w:rFonts w:ascii="Times New Roman" w:eastAsia="Calibri" w:hAnsi="Times New Roman" w:cs="Times New Roman"/>
          <w:sz w:val="28"/>
          <w:szCs w:val="28"/>
        </w:rPr>
        <w:t>"</w:t>
      </w:r>
      <w:r w:rsidRPr="005F6C4B">
        <w:rPr>
          <w:rFonts w:ascii="MS Gothic" w:eastAsia="MS Gothic" w:hAnsi="MS Gothic" w:cs="MS Gothic" w:hint="eastAsia"/>
          <w:sz w:val="28"/>
          <w:szCs w:val="28"/>
          <w:lang w:val="en-US"/>
        </w:rPr>
        <w:t>主要用于什么目的</w:t>
      </w:r>
      <w:r w:rsidRPr="005F6C4B">
        <w:rPr>
          <w:rFonts w:ascii="MS Gothic" w:eastAsia="MS Gothic" w:hAnsi="MS Gothic" w:cs="MS Gothic" w:hint="eastAsia"/>
          <w:sz w:val="28"/>
          <w:szCs w:val="28"/>
        </w:rPr>
        <w:t>？</w:t>
      </w:r>
    </w:p>
    <w:p w14:paraId="4A7E36F0" w14:textId="1615213E" w:rsidR="005F6C4B" w:rsidRPr="00C551D5" w:rsidRDefault="005F6C4B" w:rsidP="00BA7413">
      <w:pPr>
        <w:pStyle w:val="a4"/>
        <w:numPr>
          <w:ilvl w:val="0"/>
          <w:numId w:val="122"/>
        </w:numPr>
        <w:spacing w:after="160" w:line="259" w:lineRule="auto"/>
        <w:rPr>
          <w:rFonts w:eastAsia="Calibri"/>
          <w:sz w:val="28"/>
          <w:szCs w:val="28"/>
        </w:rPr>
      </w:pPr>
      <w:r w:rsidRPr="00C551D5">
        <w:rPr>
          <w:rFonts w:ascii="Microsoft JhengHei" w:eastAsia="Microsoft JhengHei" w:hAnsi="Microsoft JhengHei" w:cs="Microsoft JhengHei" w:hint="eastAsia"/>
          <w:sz w:val="28"/>
          <w:szCs w:val="28"/>
          <w:lang w:val="en-US"/>
        </w:rPr>
        <w:t>货物的暂准进口</w:t>
      </w:r>
      <w:r w:rsidRPr="00C551D5">
        <w:rPr>
          <w:rFonts w:ascii="Microsoft JhengHei" w:eastAsia="Microsoft JhengHei" w:hAnsi="Microsoft JhengHei" w:cs="Microsoft JhengHei" w:hint="eastAsia"/>
          <w:sz w:val="28"/>
          <w:szCs w:val="28"/>
        </w:rPr>
        <w:t>，</w:t>
      </w:r>
      <w:r w:rsidRPr="00C551D5">
        <w:rPr>
          <w:rFonts w:ascii="Microsoft JhengHei" w:eastAsia="Microsoft JhengHei" w:hAnsi="Microsoft JhengHei" w:cs="Microsoft JhengHei" w:hint="eastAsia"/>
          <w:sz w:val="28"/>
          <w:szCs w:val="28"/>
          <w:lang w:val="en-US"/>
        </w:rPr>
        <w:t>无需支付关税和税款</w:t>
      </w:r>
    </w:p>
    <w:p w14:paraId="670E7ED6" w14:textId="7CB89252" w:rsidR="005F6C4B" w:rsidRPr="00C551D5" w:rsidRDefault="005F6C4B" w:rsidP="00BA7413">
      <w:pPr>
        <w:pStyle w:val="a4"/>
        <w:numPr>
          <w:ilvl w:val="0"/>
          <w:numId w:val="122"/>
        </w:numPr>
        <w:spacing w:after="160" w:line="259" w:lineRule="auto"/>
        <w:rPr>
          <w:rFonts w:eastAsia="Calibri"/>
          <w:sz w:val="28"/>
          <w:szCs w:val="28"/>
        </w:rPr>
      </w:pPr>
      <w:r w:rsidRPr="00C551D5">
        <w:rPr>
          <w:rFonts w:ascii="Microsoft JhengHei" w:eastAsia="Microsoft JhengHei" w:hAnsi="Microsoft JhengHei" w:cs="Microsoft JhengHei" w:hint="eastAsia"/>
          <w:sz w:val="28"/>
          <w:szCs w:val="28"/>
          <w:lang w:val="en-US"/>
        </w:rPr>
        <w:t>战略性商品的永久出口</w:t>
      </w:r>
    </w:p>
    <w:p w14:paraId="3224B5EE" w14:textId="54A4D528" w:rsidR="005F6C4B" w:rsidRPr="00C551D5" w:rsidRDefault="005F6C4B" w:rsidP="00BA7413">
      <w:pPr>
        <w:pStyle w:val="a4"/>
        <w:numPr>
          <w:ilvl w:val="0"/>
          <w:numId w:val="122"/>
        </w:numPr>
        <w:spacing w:after="160" w:line="259" w:lineRule="auto"/>
        <w:rPr>
          <w:rFonts w:eastAsia="Calibri"/>
          <w:sz w:val="28"/>
          <w:szCs w:val="28"/>
        </w:rPr>
      </w:pPr>
      <w:r w:rsidRPr="00C551D5">
        <w:rPr>
          <w:rFonts w:ascii="MS Gothic" w:eastAsia="MS Gothic" w:hAnsi="MS Gothic" w:cs="MS Gothic" w:hint="eastAsia"/>
          <w:sz w:val="28"/>
          <w:szCs w:val="28"/>
          <w:lang w:val="en-US"/>
        </w:rPr>
        <w:t>反</w:t>
      </w:r>
      <w:r w:rsidRPr="00C551D5">
        <w:rPr>
          <w:rFonts w:ascii="Microsoft JhengHei" w:eastAsia="Microsoft JhengHei" w:hAnsi="Microsoft JhengHei" w:cs="Microsoft JhengHei" w:hint="eastAsia"/>
          <w:sz w:val="28"/>
          <w:szCs w:val="28"/>
          <w:lang w:val="en-US"/>
        </w:rPr>
        <w:t>倾销税的计算</w:t>
      </w:r>
    </w:p>
    <w:p w14:paraId="45642B4D" w14:textId="51DD3E95" w:rsidR="005F6C4B" w:rsidRPr="00C551D5" w:rsidRDefault="005F6C4B" w:rsidP="00BA7413">
      <w:pPr>
        <w:pStyle w:val="a4"/>
        <w:numPr>
          <w:ilvl w:val="0"/>
          <w:numId w:val="122"/>
        </w:numPr>
        <w:spacing w:after="160" w:line="259" w:lineRule="auto"/>
        <w:rPr>
          <w:rFonts w:eastAsia="Calibri"/>
          <w:sz w:val="28"/>
          <w:szCs w:val="28"/>
        </w:rPr>
      </w:pPr>
      <w:r w:rsidRPr="00C551D5">
        <w:rPr>
          <w:rFonts w:ascii="MS Gothic" w:eastAsia="MS Gothic" w:hAnsi="MS Gothic" w:cs="MS Gothic" w:hint="eastAsia"/>
          <w:sz w:val="28"/>
          <w:szCs w:val="28"/>
          <w:lang w:val="en-US"/>
        </w:rPr>
        <w:t>新商</w:t>
      </w:r>
      <w:r w:rsidRPr="00C551D5">
        <w:rPr>
          <w:rFonts w:ascii="Microsoft JhengHei" w:eastAsia="Microsoft JhengHei" w:hAnsi="Microsoft JhengHei" w:cs="Microsoft JhengHei" w:hint="eastAsia"/>
          <w:sz w:val="28"/>
          <w:szCs w:val="28"/>
          <w:lang w:val="en-US"/>
        </w:rPr>
        <w:t>标的注册</w:t>
      </w:r>
    </w:p>
    <w:p w14:paraId="14BA4746" w14:textId="77777777" w:rsidR="005F6C4B" w:rsidRPr="005F6C4B" w:rsidRDefault="005F6C4B" w:rsidP="005F6C4B">
      <w:pPr>
        <w:spacing w:after="160" w:line="259" w:lineRule="auto"/>
        <w:rPr>
          <w:rFonts w:ascii="Times New Roman" w:eastAsia="Calibri" w:hAnsi="Times New Roman" w:cs="Times New Roman"/>
          <w:sz w:val="28"/>
          <w:szCs w:val="28"/>
        </w:rPr>
      </w:pPr>
      <w:r w:rsidRPr="005F6C4B">
        <w:rPr>
          <w:rFonts w:ascii="Times New Roman" w:eastAsia="Calibri" w:hAnsi="Times New Roman" w:cs="Times New Roman"/>
          <w:sz w:val="28"/>
          <w:szCs w:val="28"/>
        </w:rPr>
        <w:lastRenderedPageBreak/>
        <w:t xml:space="preserve">3. </w:t>
      </w:r>
      <w:r w:rsidRPr="005F6C4B">
        <w:rPr>
          <w:rFonts w:ascii="MS Gothic" w:eastAsia="MS Gothic" w:hAnsi="MS Gothic" w:cs="MS Gothic" w:hint="eastAsia"/>
          <w:sz w:val="28"/>
          <w:szCs w:val="28"/>
          <w:lang w:val="en-US"/>
        </w:rPr>
        <w:t>国</w:t>
      </w:r>
      <w:r w:rsidRPr="005F6C4B">
        <w:rPr>
          <w:rFonts w:ascii="Microsoft JhengHei" w:eastAsia="Microsoft JhengHei" w:hAnsi="Microsoft JhengHei" w:cs="Microsoft JhengHei" w:hint="eastAsia"/>
          <w:sz w:val="28"/>
          <w:szCs w:val="28"/>
          <w:lang w:val="en-US"/>
        </w:rPr>
        <w:t>际海关中的缩写</w:t>
      </w:r>
      <w:r w:rsidRPr="005F6C4B">
        <w:rPr>
          <w:rFonts w:ascii="Times New Roman" w:eastAsia="Calibri" w:hAnsi="Times New Roman" w:cs="Times New Roman"/>
          <w:sz w:val="28"/>
          <w:szCs w:val="28"/>
        </w:rPr>
        <w:t>"</w:t>
      </w:r>
      <w:r w:rsidRPr="005F6C4B">
        <w:rPr>
          <w:rFonts w:ascii="Times New Roman" w:eastAsia="Calibri" w:hAnsi="Times New Roman" w:cs="Times New Roman"/>
          <w:sz w:val="28"/>
          <w:szCs w:val="28"/>
          <w:lang w:val="en-US"/>
        </w:rPr>
        <w:t>HS</w:t>
      </w:r>
      <w:r w:rsidRPr="005F6C4B">
        <w:rPr>
          <w:rFonts w:ascii="Times New Roman" w:eastAsia="Calibri" w:hAnsi="Times New Roman" w:cs="Times New Roman"/>
          <w:sz w:val="28"/>
          <w:szCs w:val="28"/>
        </w:rPr>
        <w:t>"</w:t>
      </w:r>
      <w:r w:rsidRPr="005F6C4B">
        <w:rPr>
          <w:rFonts w:ascii="MS Gothic" w:eastAsia="MS Gothic" w:hAnsi="MS Gothic" w:cs="MS Gothic" w:hint="eastAsia"/>
          <w:sz w:val="28"/>
          <w:szCs w:val="28"/>
          <w:lang w:val="en-US"/>
        </w:rPr>
        <w:t>代表什么</w:t>
      </w:r>
      <w:r w:rsidRPr="005F6C4B">
        <w:rPr>
          <w:rFonts w:ascii="MS Gothic" w:eastAsia="MS Gothic" w:hAnsi="MS Gothic" w:cs="MS Gothic" w:hint="eastAsia"/>
          <w:sz w:val="28"/>
          <w:szCs w:val="28"/>
        </w:rPr>
        <w:t>？</w:t>
      </w:r>
    </w:p>
    <w:p w14:paraId="494D07BE" w14:textId="1DCAB4A9" w:rsidR="005F6C4B" w:rsidRPr="00C551D5" w:rsidRDefault="005F6C4B" w:rsidP="00BA7413">
      <w:pPr>
        <w:pStyle w:val="a4"/>
        <w:numPr>
          <w:ilvl w:val="0"/>
          <w:numId w:val="94"/>
        </w:numPr>
        <w:spacing w:after="160" w:line="259" w:lineRule="auto"/>
        <w:rPr>
          <w:rFonts w:eastAsia="Calibri"/>
          <w:sz w:val="28"/>
          <w:szCs w:val="28"/>
        </w:rPr>
      </w:pPr>
      <w:r w:rsidRPr="00C551D5">
        <w:rPr>
          <w:rFonts w:ascii="Microsoft JhengHei" w:eastAsia="Microsoft JhengHei" w:hAnsi="Microsoft JhengHei" w:cs="Microsoft JhengHei" w:hint="eastAsia"/>
          <w:sz w:val="28"/>
          <w:szCs w:val="28"/>
          <w:lang w:val="en-US"/>
        </w:rPr>
        <w:t>协调制度</w:t>
      </w:r>
    </w:p>
    <w:p w14:paraId="2B2EF085" w14:textId="12843BD7" w:rsidR="005F6C4B" w:rsidRPr="00C551D5" w:rsidRDefault="005F6C4B" w:rsidP="00BA7413">
      <w:pPr>
        <w:pStyle w:val="a4"/>
        <w:numPr>
          <w:ilvl w:val="0"/>
          <w:numId w:val="94"/>
        </w:numPr>
        <w:spacing w:after="160" w:line="259" w:lineRule="auto"/>
        <w:rPr>
          <w:rFonts w:eastAsia="Calibri"/>
          <w:sz w:val="28"/>
          <w:szCs w:val="28"/>
        </w:rPr>
      </w:pPr>
      <w:r w:rsidRPr="00C551D5">
        <w:rPr>
          <w:rFonts w:ascii="MS Gothic" w:eastAsia="MS Gothic" w:hAnsi="MS Gothic" w:cs="MS Gothic" w:hint="eastAsia"/>
          <w:sz w:val="28"/>
          <w:szCs w:val="28"/>
          <w:lang w:val="en-US"/>
        </w:rPr>
        <w:t>高度安全</w:t>
      </w:r>
    </w:p>
    <w:p w14:paraId="42CDF8C1" w14:textId="577ACC7A" w:rsidR="005F6C4B" w:rsidRPr="00C551D5" w:rsidRDefault="005F6C4B" w:rsidP="00BA7413">
      <w:pPr>
        <w:pStyle w:val="a4"/>
        <w:numPr>
          <w:ilvl w:val="0"/>
          <w:numId w:val="94"/>
        </w:numPr>
        <w:spacing w:after="160" w:line="259" w:lineRule="auto"/>
        <w:rPr>
          <w:rFonts w:eastAsia="Calibri"/>
          <w:sz w:val="28"/>
          <w:szCs w:val="28"/>
        </w:rPr>
      </w:pPr>
      <w:r w:rsidRPr="00C551D5">
        <w:rPr>
          <w:rFonts w:ascii="MS Gothic" w:eastAsia="MS Gothic" w:hAnsi="MS Gothic" w:cs="MS Gothic" w:hint="eastAsia"/>
          <w:sz w:val="28"/>
          <w:szCs w:val="28"/>
          <w:lang w:val="en-US"/>
        </w:rPr>
        <w:t>已</w:t>
      </w:r>
      <w:r w:rsidRPr="00C551D5">
        <w:rPr>
          <w:rFonts w:ascii="Microsoft JhengHei" w:eastAsia="Microsoft JhengHei" w:hAnsi="Microsoft JhengHei" w:cs="Microsoft JhengHei" w:hint="eastAsia"/>
          <w:sz w:val="28"/>
          <w:szCs w:val="28"/>
          <w:lang w:val="en-US"/>
        </w:rPr>
        <w:t>处理货物</w:t>
      </w:r>
    </w:p>
    <w:p w14:paraId="72CCE72A" w14:textId="207A3C4F" w:rsidR="005F6C4B" w:rsidRPr="00C551D5" w:rsidRDefault="005F6C4B" w:rsidP="00BA7413">
      <w:pPr>
        <w:pStyle w:val="a4"/>
        <w:numPr>
          <w:ilvl w:val="0"/>
          <w:numId w:val="94"/>
        </w:numPr>
        <w:spacing w:after="160" w:line="259" w:lineRule="auto"/>
        <w:rPr>
          <w:rFonts w:eastAsia="Calibri"/>
          <w:sz w:val="28"/>
          <w:szCs w:val="28"/>
        </w:rPr>
      </w:pPr>
      <w:r w:rsidRPr="00C551D5">
        <w:rPr>
          <w:rFonts w:ascii="Microsoft JhengHei" w:eastAsia="Microsoft JhengHei" w:hAnsi="Microsoft JhengHei" w:cs="Microsoft JhengHei" w:hint="eastAsia"/>
          <w:sz w:val="28"/>
          <w:szCs w:val="28"/>
          <w:lang w:val="en-US"/>
        </w:rPr>
        <w:t>卫生标准</w:t>
      </w:r>
    </w:p>
    <w:p w14:paraId="116CD615" w14:textId="77777777" w:rsidR="005F6C4B" w:rsidRPr="005F6C4B" w:rsidRDefault="005F6C4B" w:rsidP="005F6C4B">
      <w:pPr>
        <w:spacing w:after="160" w:line="259" w:lineRule="auto"/>
        <w:rPr>
          <w:rFonts w:ascii="Times New Roman" w:eastAsia="Calibri" w:hAnsi="Times New Roman" w:cs="Times New Roman"/>
          <w:sz w:val="28"/>
          <w:szCs w:val="28"/>
        </w:rPr>
      </w:pPr>
      <w:r w:rsidRPr="005F6C4B">
        <w:rPr>
          <w:rFonts w:ascii="Times New Roman" w:eastAsia="Calibri" w:hAnsi="Times New Roman" w:cs="Times New Roman"/>
          <w:sz w:val="28"/>
          <w:szCs w:val="28"/>
        </w:rPr>
        <w:t xml:space="preserve">4. </w:t>
      </w:r>
      <w:r w:rsidRPr="005F6C4B">
        <w:rPr>
          <w:rFonts w:ascii="MS Gothic" w:eastAsia="MS Gothic" w:hAnsi="MS Gothic" w:cs="MS Gothic" w:hint="eastAsia"/>
          <w:sz w:val="28"/>
          <w:szCs w:val="28"/>
          <w:lang w:val="en-US"/>
        </w:rPr>
        <w:t>哪个国</w:t>
      </w:r>
      <w:r w:rsidRPr="005F6C4B">
        <w:rPr>
          <w:rFonts w:ascii="Microsoft JhengHei" w:eastAsia="Microsoft JhengHei" w:hAnsi="Microsoft JhengHei" w:cs="Microsoft JhengHei" w:hint="eastAsia"/>
          <w:sz w:val="28"/>
          <w:szCs w:val="28"/>
          <w:lang w:val="en-US"/>
        </w:rPr>
        <w:t>际组织负责制定和维护协调制度</w:t>
      </w:r>
      <w:r w:rsidRPr="005F6C4B">
        <w:rPr>
          <w:rFonts w:ascii="Microsoft JhengHei" w:eastAsia="Microsoft JhengHei" w:hAnsi="Microsoft JhengHei" w:cs="Microsoft JhengHei" w:hint="eastAsia"/>
          <w:sz w:val="28"/>
          <w:szCs w:val="28"/>
        </w:rPr>
        <w:t>（</w:t>
      </w:r>
      <w:r w:rsidRPr="005F6C4B">
        <w:rPr>
          <w:rFonts w:ascii="Times New Roman" w:eastAsia="Calibri" w:hAnsi="Times New Roman" w:cs="Times New Roman"/>
          <w:sz w:val="28"/>
          <w:szCs w:val="28"/>
          <w:lang w:val="en-US"/>
        </w:rPr>
        <w:t>HS</w:t>
      </w:r>
      <w:r w:rsidRPr="005F6C4B">
        <w:rPr>
          <w:rFonts w:ascii="MS Gothic" w:eastAsia="MS Gothic" w:hAnsi="MS Gothic" w:cs="MS Gothic" w:hint="eastAsia"/>
          <w:sz w:val="28"/>
          <w:szCs w:val="28"/>
        </w:rPr>
        <w:t>）？</w:t>
      </w:r>
    </w:p>
    <w:p w14:paraId="175D9A2E" w14:textId="1E311ACF" w:rsidR="005F6C4B" w:rsidRPr="00C551D5" w:rsidRDefault="005F6C4B" w:rsidP="00BA7413">
      <w:pPr>
        <w:pStyle w:val="a4"/>
        <w:numPr>
          <w:ilvl w:val="0"/>
          <w:numId w:val="95"/>
        </w:numPr>
        <w:spacing w:after="160" w:line="259" w:lineRule="auto"/>
        <w:rPr>
          <w:rFonts w:eastAsia="Calibri"/>
          <w:sz w:val="28"/>
          <w:szCs w:val="28"/>
        </w:rPr>
      </w:pPr>
      <w:r w:rsidRPr="00C551D5">
        <w:rPr>
          <w:rFonts w:ascii="MS Gothic" w:eastAsia="MS Gothic" w:hAnsi="MS Gothic" w:cs="MS Gothic" w:hint="eastAsia"/>
          <w:sz w:val="28"/>
          <w:szCs w:val="28"/>
          <w:lang w:val="en-US"/>
        </w:rPr>
        <w:t>国</w:t>
      </w:r>
      <w:r w:rsidRPr="00C551D5">
        <w:rPr>
          <w:rFonts w:ascii="Microsoft JhengHei" w:eastAsia="Microsoft JhengHei" w:hAnsi="Microsoft JhengHei" w:cs="Microsoft JhengHei" w:hint="eastAsia"/>
          <w:sz w:val="28"/>
          <w:szCs w:val="28"/>
          <w:lang w:val="en-US"/>
        </w:rPr>
        <w:t>际货币基金组织</w:t>
      </w:r>
      <w:r w:rsidRPr="00C551D5">
        <w:rPr>
          <w:rFonts w:ascii="Microsoft JhengHei" w:eastAsia="Microsoft JhengHei" w:hAnsi="Microsoft JhengHei" w:cs="Microsoft JhengHei" w:hint="eastAsia"/>
          <w:sz w:val="28"/>
          <w:szCs w:val="28"/>
        </w:rPr>
        <w:t>（</w:t>
      </w:r>
      <w:r w:rsidRPr="00C551D5">
        <w:rPr>
          <w:rFonts w:eastAsia="Calibri"/>
          <w:sz w:val="28"/>
          <w:szCs w:val="28"/>
          <w:lang w:val="en-US"/>
        </w:rPr>
        <w:t>IMF</w:t>
      </w:r>
      <w:r w:rsidRPr="00C551D5">
        <w:rPr>
          <w:rFonts w:ascii="MS Gothic" w:eastAsia="MS Gothic" w:hAnsi="MS Gothic" w:cs="MS Gothic" w:hint="eastAsia"/>
          <w:sz w:val="28"/>
          <w:szCs w:val="28"/>
        </w:rPr>
        <w:t>）</w:t>
      </w:r>
    </w:p>
    <w:p w14:paraId="7CF0932D" w14:textId="54AD22C6" w:rsidR="005F6C4B" w:rsidRPr="00C551D5" w:rsidRDefault="005F6C4B" w:rsidP="00BA7413">
      <w:pPr>
        <w:pStyle w:val="a4"/>
        <w:numPr>
          <w:ilvl w:val="0"/>
          <w:numId w:val="95"/>
        </w:numPr>
        <w:spacing w:after="160" w:line="259" w:lineRule="auto"/>
        <w:rPr>
          <w:rFonts w:eastAsia="Calibri"/>
          <w:sz w:val="28"/>
          <w:szCs w:val="28"/>
        </w:rPr>
      </w:pPr>
      <w:r w:rsidRPr="00C551D5">
        <w:rPr>
          <w:rFonts w:ascii="MS Gothic" w:eastAsia="MS Gothic" w:hAnsi="MS Gothic" w:cs="MS Gothic" w:hint="eastAsia"/>
          <w:sz w:val="28"/>
          <w:szCs w:val="28"/>
          <w:lang w:val="en-US"/>
        </w:rPr>
        <w:t>世界</w:t>
      </w:r>
      <w:r w:rsidRPr="00C551D5">
        <w:rPr>
          <w:rFonts w:ascii="Microsoft JhengHei" w:eastAsia="Microsoft JhengHei" w:hAnsi="Microsoft JhengHei" w:cs="Microsoft JhengHei" w:hint="eastAsia"/>
          <w:sz w:val="28"/>
          <w:szCs w:val="28"/>
          <w:lang w:val="en-US"/>
        </w:rPr>
        <w:t>贸易组织</w:t>
      </w:r>
      <w:r w:rsidRPr="00C551D5">
        <w:rPr>
          <w:rFonts w:ascii="Microsoft JhengHei" w:eastAsia="Microsoft JhengHei" w:hAnsi="Microsoft JhengHei" w:cs="Microsoft JhengHei" w:hint="eastAsia"/>
          <w:sz w:val="28"/>
          <w:szCs w:val="28"/>
        </w:rPr>
        <w:t>（</w:t>
      </w:r>
      <w:r w:rsidRPr="00C551D5">
        <w:rPr>
          <w:rFonts w:eastAsia="Calibri"/>
          <w:sz w:val="28"/>
          <w:szCs w:val="28"/>
          <w:lang w:val="en-US"/>
        </w:rPr>
        <w:t>WTO</w:t>
      </w:r>
      <w:r w:rsidRPr="00C551D5">
        <w:rPr>
          <w:rFonts w:ascii="MS Gothic" w:eastAsia="MS Gothic" w:hAnsi="MS Gothic" w:cs="MS Gothic" w:hint="eastAsia"/>
          <w:sz w:val="28"/>
          <w:szCs w:val="28"/>
        </w:rPr>
        <w:t>）</w:t>
      </w:r>
    </w:p>
    <w:p w14:paraId="344B1597" w14:textId="1A9A9C5A" w:rsidR="005F6C4B" w:rsidRPr="00C551D5" w:rsidRDefault="005F6C4B" w:rsidP="00BA7413">
      <w:pPr>
        <w:pStyle w:val="a4"/>
        <w:numPr>
          <w:ilvl w:val="0"/>
          <w:numId w:val="95"/>
        </w:numPr>
        <w:spacing w:after="160" w:line="259" w:lineRule="auto"/>
        <w:rPr>
          <w:rFonts w:eastAsia="Calibri"/>
          <w:sz w:val="28"/>
          <w:szCs w:val="28"/>
        </w:rPr>
      </w:pPr>
      <w:r w:rsidRPr="00C551D5">
        <w:rPr>
          <w:rFonts w:ascii="MS Gothic" w:eastAsia="MS Gothic" w:hAnsi="MS Gothic" w:cs="MS Gothic" w:hint="eastAsia"/>
          <w:sz w:val="28"/>
          <w:szCs w:val="28"/>
          <w:lang w:val="en-US"/>
        </w:rPr>
        <w:t>世界海关</w:t>
      </w:r>
      <w:r w:rsidRPr="00C551D5">
        <w:rPr>
          <w:rFonts w:ascii="Microsoft JhengHei" w:eastAsia="Microsoft JhengHei" w:hAnsi="Microsoft JhengHei" w:cs="Microsoft JhengHei" w:hint="eastAsia"/>
          <w:sz w:val="28"/>
          <w:szCs w:val="28"/>
          <w:lang w:val="en-US"/>
        </w:rPr>
        <w:t>组织</w:t>
      </w:r>
      <w:r w:rsidRPr="00C551D5">
        <w:rPr>
          <w:rFonts w:ascii="Microsoft JhengHei" w:eastAsia="Microsoft JhengHei" w:hAnsi="Microsoft JhengHei" w:cs="Microsoft JhengHei" w:hint="eastAsia"/>
          <w:sz w:val="28"/>
          <w:szCs w:val="28"/>
        </w:rPr>
        <w:t>（</w:t>
      </w:r>
      <w:r w:rsidRPr="00C551D5">
        <w:rPr>
          <w:rFonts w:eastAsia="Calibri"/>
          <w:sz w:val="28"/>
          <w:szCs w:val="28"/>
          <w:lang w:val="en-US"/>
        </w:rPr>
        <w:t>WCO</w:t>
      </w:r>
      <w:r w:rsidRPr="00C551D5">
        <w:rPr>
          <w:rFonts w:ascii="MS Gothic" w:eastAsia="MS Gothic" w:hAnsi="MS Gothic" w:cs="MS Gothic" w:hint="eastAsia"/>
          <w:sz w:val="28"/>
          <w:szCs w:val="28"/>
        </w:rPr>
        <w:t>）</w:t>
      </w:r>
    </w:p>
    <w:p w14:paraId="3F881F97" w14:textId="7702479D" w:rsidR="005F6C4B" w:rsidRPr="00C551D5" w:rsidRDefault="005F6C4B" w:rsidP="00BA7413">
      <w:pPr>
        <w:pStyle w:val="a4"/>
        <w:numPr>
          <w:ilvl w:val="0"/>
          <w:numId w:val="95"/>
        </w:numPr>
        <w:spacing w:after="160" w:line="259" w:lineRule="auto"/>
        <w:rPr>
          <w:rFonts w:eastAsia="Calibri"/>
          <w:sz w:val="28"/>
          <w:szCs w:val="28"/>
        </w:rPr>
      </w:pPr>
      <w:r w:rsidRPr="00C551D5">
        <w:rPr>
          <w:rFonts w:ascii="Microsoft JhengHei" w:eastAsia="Microsoft JhengHei" w:hAnsi="Microsoft JhengHei" w:cs="Microsoft JhengHei" w:hint="eastAsia"/>
          <w:sz w:val="28"/>
          <w:szCs w:val="28"/>
          <w:lang w:val="en-US"/>
        </w:rPr>
        <w:t>联合国</w:t>
      </w:r>
      <w:r w:rsidRPr="00C551D5">
        <w:rPr>
          <w:rFonts w:ascii="Microsoft JhengHei" w:eastAsia="Microsoft JhengHei" w:hAnsi="Microsoft JhengHei" w:cs="Microsoft JhengHei" w:hint="eastAsia"/>
          <w:sz w:val="28"/>
          <w:szCs w:val="28"/>
        </w:rPr>
        <w:t>（</w:t>
      </w:r>
      <w:r w:rsidRPr="00C551D5">
        <w:rPr>
          <w:rFonts w:eastAsia="Calibri"/>
          <w:sz w:val="28"/>
          <w:szCs w:val="28"/>
          <w:lang w:val="en-US"/>
        </w:rPr>
        <w:t>UN</w:t>
      </w:r>
      <w:r w:rsidRPr="00C551D5">
        <w:rPr>
          <w:rFonts w:ascii="MS Gothic" w:eastAsia="MS Gothic" w:hAnsi="MS Gothic" w:cs="MS Gothic" w:hint="eastAsia"/>
          <w:sz w:val="28"/>
          <w:szCs w:val="28"/>
        </w:rPr>
        <w:t>）</w:t>
      </w:r>
    </w:p>
    <w:p w14:paraId="3E4037F2" w14:textId="77777777" w:rsidR="005F6C4B" w:rsidRPr="005F6C4B" w:rsidRDefault="005F6C4B" w:rsidP="005F6C4B">
      <w:pPr>
        <w:spacing w:after="160" w:line="259" w:lineRule="auto"/>
        <w:rPr>
          <w:rFonts w:ascii="Times New Roman" w:eastAsia="Calibri" w:hAnsi="Times New Roman" w:cs="Times New Roman"/>
          <w:sz w:val="28"/>
          <w:szCs w:val="28"/>
        </w:rPr>
      </w:pPr>
      <w:r w:rsidRPr="005F6C4B">
        <w:rPr>
          <w:rFonts w:ascii="Times New Roman" w:eastAsia="Calibri" w:hAnsi="Times New Roman" w:cs="Times New Roman"/>
          <w:sz w:val="28"/>
          <w:szCs w:val="28"/>
        </w:rPr>
        <w:t xml:space="preserve">5. </w:t>
      </w:r>
      <w:r w:rsidRPr="005F6C4B">
        <w:rPr>
          <w:rFonts w:ascii="MS Gothic" w:eastAsia="MS Gothic" w:hAnsi="MS Gothic" w:cs="MS Gothic" w:hint="eastAsia"/>
          <w:sz w:val="28"/>
          <w:szCs w:val="28"/>
          <w:lang w:val="en-US"/>
        </w:rPr>
        <w:t>什么是</w:t>
      </w:r>
      <w:r w:rsidRPr="005F6C4B">
        <w:rPr>
          <w:rFonts w:ascii="Times New Roman" w:eastAsia="Calibri" w:hAnsi="Times New Roman" w:cs="Times New Roman"/>
          <w:sz w:val="28"/>
          <w:szCs w:val="28"/>
        </w:rPr>
        <w:t>"</w:t>
      </w:r>
      <w:r w:rsidRPr="005F6C4B">
        <w:rPr>
          <w:rFonts w:ascii="MS Gothic" w:eastAsia="MS Gothic" w:hAnsi="MS Gothic" w:cs="MS Gothic" w:hint="eastAsia"/>
          <w:sz w:val="28"/>
          <w:szCs w:val="28"/>
          <w:lang w:val="en-US"/>
        </w:rPr>
        <w:t>原</w:t>
      </w:r>
      <w:r w:rsidRPr="005F6C4B">
        <w:rPr>
          <w:rFonts w:ascii="Microsoft JhengHei" w:eastAsia="Microsoft JhengHei" w:hAnsi="Microsoft JhengHei" w:cs="Microsoft JhengHei" w:hint="eastAsia"/>
          <w:sz w:val="28"/>
          <w:szCs w:val="28"/>
          <w:lang w:val="en-US"/>
        </w:rPr>
        <w:t>产地证书</w:t>
      </w:r>
      <w:r w:rsidRPr="005F6C4B">
        <w:rPr>
          <w:rFonts w:ascii="Times New Roman" w:eastAsia="Calibri" w:hAnsi="Times New Roman" w:cs="Times New Roman"/>
          <w:sz w:val="28"/>
          <w:szCs w:val="28"/>
        </w:rPr>
        <w:t>"</w:t>
      </w:r>
      <w:r w:rsidRPr="005F6C4B">
        <w:rPr>
          <w:rFonts w:ascii="MS Gothic" w:eastAsia="MS Gothic" w:hAnsi="MS Gothic" w:cs="MS Gothic" w:hint="eastAsia"/>
          <w:sz w:val="28"/>
          <w:szCs w:val="28"/>
        </w:rPr>
        <w:t>？</w:t>
      </w:r>
    </w:p>
    <w:p w14:paraId="40AF209F" w14:textId="78D69FB8" w:rsidR="005F6C4B" w:rsidRPr="00C551D5" w:rsidRDefault="005F6C4B" w:rsidP="00BA7413">
      <w:pPr>
        <w:pStyle w:val="a4"/>
        <w:numPr>
          <w:ilvl w:val="0"/>
          <w:numId w:val="96"/>
        </w:numPr>
        <w:spacing w:after="160" w:line="259" w:lineRule="auto"/>
        <w:rPr>
          <w:rFonts w:eastAsia="Calibri"/>
          <w:sz w:val="28"/>
          <w:szCs w:val="28"/>
        </w:rPr>
      </w:pPr>
      <w:r w:rsidRPr="00C551D5">
        <w:rPr>
          <w:rFonts w:ascii="Microsoft JhengHei" w:eastAsia="Microsoft JhengHei" w:hAnsi="Microsoft JhengHei" w:cs="Microsoft JhengHei" w:hint="eastAsia"/>
          <w:sz w:val="28"/>
          <w:szCs w:val="28"/>
          <w:lang w:val="en-US"/>
        </w:rPr>
        <w:t>证明货物质量的文件</w:t>
      </w:r>
    </w:p>
    <w:p w14:paraId="19834835" w14:textId="34FF14E4" w:rsidR="005F6C4B" w:rsidRPr="00C551D5" w:rsidRDefault="005F6C4B" w:rsidP="00BA7413">
      <w:pPr>
        <w:pStyle w:val="a4"/>
        <w:numPr>
          <w:ilvl w:val="0"/>
          <w:numId w:val="96"/>
        </w:numPr>
        <w:spacing w:after="160" w:line="259" w:lineRule="auto"/>
        <w:rPr>
          <w:rFonts w:eastAsia="Calibri"/>
          <w:sz w:val="28"/>
          <w:szCs w:val="28"/>
        </w:rPr>
      </w:pPr>
      <w:r w:rsidRPr="00C551D5">
        <w:rPr>
          <w:rFonts w:ascii="Microsoft JhengHei" w:eastAsia="Microsoft JhengHei" w:hAnsi="Microsoft JhengHei" w:cs="Microsoft JhengHei" w:hint="eastAsia"/>
          <w:sz w:val="28"/>
          <w:szCs w:val="28"/>
          <w:lang w:val="en-US"/>
        </w:rPr>
        <w:t>证明货物生产国的文件</w:t>
      </w:r>
    </w:p>
    <w:p w14:paraId="5C75E7ED" w14:textId="7130D6CD" w:rsidR="005F6C4B" w:rsidRPr="00C551D5" w:rsidRDefault="005F6C4B" w:rsidP="00BA7413">
      <w:pPr>
        <w:pStyle w:val="a4"/>
        <w:numPr>
          <w:ilvl w:val="0"/>
          <w:numId w:val="96"/>
        </w:numPr>
        <w:spacing w:after="160" w:line="259" w:lineRule="auto"/>
        <w:rPr>
          <w:rFonts w:eastAsia="Calibri"/>
          <w:sz w:val="28"/>
          <w:szCs w:val="28"/>
        </w:rPr>
      </w:pPr>
      <w:r w:rsidRPr="00C551D5">
        <w:rPr>
          <w:rFonts w:ascii="MS Gothic" w:eastAsia="MS Gothic" w:hAnsi="MS Gothic" w:cs="MS Gothic" w:hint="eastAsia"/>
          <w:sz w:val="28"/>
          <w:szCs w:val="28"/>
          <w:lang w:val="en-US"/>
        </w:rPr>
        <w:t>所有个人物品都需要文件</w:t>
      </w:r>
    </w:p>
    <w:p w14:paraId="324F64A9" w14:textId="0A397004" w:rsidR="005F6C4B" w:rsidRPr="00C551D5" w:rsidRDefault="005F6C4B" w:rsidP="00BA7413">
      <w:pPr>
        <w:pStyle w:val="a4"/>
        <w:numPr>
          <w:ilvl w:val="0"/>
          <w:numId w:val="96"/>
        </w:numPr>
        <w:spacing w:after="160" w:line="259" w:lineRule="auto"/>
        <w:rPr>
          <w:rFonts w:eastAsia="Calibri"/>
          <w:sz w:val="28"/>
          <w:szCs w:val="28"/>
        </w:rPr>
      </w:pPr>
      <w:r w:rsidRPr="00C551D5">
        <w:rPr>
          <w:rFonts w:ascii="MS Gothic" w:eastAsia="MS Gothic" w:hAnsi="MS Gothic" w:cs="MS Gothic" w:hint="eastAsia"/>
          <w:sz w:val="28"/>
          <w:szCs w:val="28"/>
          <w:lang w:val="en-US"/>
        </w:rPr>
        <w:t>确</w:t>
      </w:r>
      <w:r w:rsidRPr="00C551D5">
        <w:rPr>
          <w:rFonts w:ascii="Microsoft JhengHei" w:eastAsia="Microsoft JhengHei" w:hAnsi="Microsoft JhengHei" w:cs="Microsoft JhengHei" w:hint="eastAsia"/>
          <w:sz w:val="28"/>
          <w:szCs w:val="28"/>
          <w:lang w:val="en-US"/>
        </w:rPr>
        <w:t>认货物价格的文件</w:t>
      </w:r>
    </w:p>
    <w:p w14:paraId="5BC30CDB" w14:textId="77777777" w:rsidR="005F6C4B" w:rsidRPr="005F6C4B" w:rsidRDefault="005F6C4B" w:rsidP="005F6C4B">
      <w:pPr>
        <w:spacing w:after="160" w:line="259" w:lineRule="auto"/>
        <w:rPr>
          <w:rFonts w:ascii="Times New Roman" w:eastAsia="Calibri" w:hAnsi="Times New Roman" w:cs="Times New Roman"/>
          <w:sz w:val="28"/>
          <w:szCs w:val="28"/>
        </w:rPr>
      </w:pPr>
      <w:r w:rsidRPr="005F6C4B">
        <w:rPr>
          <w:rFonts w:ascii="Times New Roman" w:eastAsia="Calibri" w:hAnsi="Times New Roman" w:cs="Times New Roman"/>
          <w:sz w:val="28"/>
          <w:szCs w:val="28"/>
        </w:rPr>
        <w:t xml:space="preserve">6. </w:t>
      </w:r>
      <w:r w:rsidRPr="005F6C4B">
        <w:rPr>
          <w:rFonts w:ascii="MS Gothic" w:eastAsia="MS Gothic" w:hAnsi="MS Gothic" w:cs="MS Gothic" w:hint="eastAsia"/>
          <w:sz w:val="28"/>
          <w:szCs w:val="28"/>
          <w:lang w:val="en-US"/>
        </w:rPr>
        <w:t>根据</w:t>
      </w:r>
      <w:r w:rsidRPr="005F6C4B">
        <w:rPr>
          <w:rFonts w:ascii="Times New Roman" w:eastAsia="Calibri" w:hAnsi="Times New Roman" w:cs="Times New Roman"/>
          <w:sz w:val="28"/>
          <w:szCs w:val="28"/>
          <w:lang w:val="en-US"/>
        </w:rPr>
        <w:t>WTO</w:t>
      </w:r>
      <w:r w:rsidRPr="005F6C4B">
        <w:rPr>
          <w:rFonts w:ascii="Microsoft JhengHei" w:eastAsia="Microsoft JhengHei" w:hAnsi="Microsoft JhengHei" w:cs="Microsoft JhengHei" w:hint="eastAsia"/>
          <w:sz w:val="28"/>
          <w:szCs w:val="28"/>
          <w:lang w:val="en-US"/>
        </w:rPr>
        <w:t>规则</w:t>
      </w:r>
      <w:r w:rsidRPr="005F6C4B">
        <w:rPr>
          <w:rFonts w:ascii="Microsoft JhengHei" w:eastAsia="Microsoft JhengHei" w:hAnsi="Microsoft JhengHei" w:cs="Microsoft JhengHei" w:hint="eastAsia"/>
          <w:sz w:val="28"/>
          <w:szCs w:val="28"/>
        </w:rPr>
        <w:t>，</w:t>
      </w:r>
      <w:r w:rsidRPr="005F6C4B">
        <w:rPr>
          <w:rFonts w:ascii="Times New Roman" w:eastAsia="Calibri" w:hAnsi="Times New Roman" w:cs="Times New Roman"/>
          <w:sz w:val="28"/>
          <w:szCs w:val="28"/>
        </w:rPr>
        <w:t>"</w:t>
      </w:r>
      <w:r w:rsidRPr="005F6C4B">
        <w:rPr>
          <w:rFonts w:ascii="MS Gothic" w:eastAsia="MS Gothic" w:hAnsi="MS Gothic" w:cs="MS Gothic" w:hint="eastAsia"/>
          <w:sz w:val="28"/>
          <w:szCs w:val="28"/>
          <w:lang w:val="en-US"/>
        </w:rPr>
        <w:t>最惠国待遇</w:t>
      </w:r>
      <w:r w:rsidRPr="005F6C4B">
        <w:rPr>
          <w:rFonts w:ascii="Times New Roman" w:eastAsia="Calibri" w:hAnsi="Times New Roman" w:cs="Times New Roman"/>
          <w:sz w:val="28"/>
          <w:szCs w:val="28"/>
        </w:rPr>
        <w:t>"</w:t>
      </w:r>
      <w:r w:rsidRPr="005F6C4B">
        <w:rPr>
          <w:rFonts w:ascii="MS Gothic" w:eastAsia="MS Gothic" w:hAnsi="MS Gothic" w:cs="MS Gothic" w:hint="eastAsia"/>
          <w:sz w:val="28"/>
          <w:szCs w:val="28"/>
        </w:rPr>
        <w:t>（</w:t>
      </w:r>
      <w:r w:rsidRPr="005F6C4B">
        <w:rPr>
          <w:rFonts w:ascii="Times New Roman" w:eastAsia="Calibri" w:hAnsi="Times New Roman" w:cs="Times New Roman"/>
          <w:sz w:val="28"/>
          <w:szCs w:val="28"/>
          <w:lang w:val="en-US"/>
        </w:rPr>
        <w:t>MFN</w:t>
      </w:r>
      <w:r w:rsidRPr="005F6C4B">
        <w:rPr>
          <w:rFonts w:ascii="MS Gothic" w:eastAsia="MS Gothic" w:hAnsi="MS Gothic" w:cs="MS Gothic" w:hint="eastAsia"/>
          <w:sz w:val="28"/>
          <w:szCs w:val="28"/>
        </w:rPr>
        <w:t>）</w:t>
      </w:r>
      <w:r w:rsidRPr="005F6C4B">
        <w:rPr>
          <w:rFonts w:ascii="MS Gothic" w:eastAsia="MS Gothic" w:hAnsi="MS Gothic" w:cs="MS Gothic" w:hint="eastAsia"/>
          <w:sz w:val="28"/>
          <w:szCs w:val="28"/>
          <w:lang w:val="en-US"/>
        </w:rPr>
        <w:t>原</w:t>
      </w:r>
      <w:r w:rsidRPr="005F6C4B">
        <w:rPr>
          <w:rFonts w:ascii="Microsoft JhengHei" w:eastAsia="Microsoft JhengHei" w:hAnsi="Microsoft JhengHei" w:cs="Microsoft JhengHei" w:hint="eastAsia"/>
          <w:sz w:val="28"/>
          <w:szCs w:val="28"/>
          <w:lang w:val="en-US"/>
        </w:rPr>
        <w:t>则意味着</w:t>
      </w:r>
      <w:r w:rsidRPr="005F6C4B">
        <w:rPr>
          <w:rFonts w:ascii="Microsoft JhengHei" w:eastAsia="Microsoft JhengHei" w:hAnsi="Microsoft JhengHei" w:cs="Microsoft JhengHei" w:hint="eastAsia"/>
          <w:sz w:val="28"/>
          <w:szCs w:val="28"/>
        </w:rPr>
        <w:t>：</w:t>
      </w:r>
    </w:p>
    <w:p w14:paraId="64D1134F" w14:textId="67160821" w:rsidR="005F6C4B" w:rsidRPr="00C551D5" w:rsidRDefault="005F6C4B" w:rsidP="00BA7413">
      <w:pPr>
        <w:pStyle w:val="a4"/>
        <w:numPr>
          <w:ilvl w:val="0"/>
          <w:numId w:val="97"/>
        </w:numPr>
        <w:spacing w:after="160" w:line="259" w:lineRule="auto"/>
        <w:rPr>
          <w:rFonts w:eastAsia="Calibri"/>
          <w:sz w:val="28"/>
          <w:szCs w:val="28"/>
        </w:rPr>
      </w:pPr>
      <w:r w:rsidRPr="00C551D5">
        <w:rPr>
          <w:rFonts w:ascii="Microsoft JhengHei" w:eastAsia="Microsoft JhengHei" w:hAnsi="Microsoft JhengHei" w:cs="Microsoft JhengHei" w:hint="eastAsia"/>
          <w:sz w:val="28"/>
          <w:szCs w:val="28"/>
          <w:lang w:val="en-US"/>
        </w:rPr>
        <w:t>发展中国家获得最佳贸易条件</w:t>
      </w:r>
    </w:p>
    <w:p w14:paraId="43DEB12A" w14:textId="550CA002" w:rsidR="005F6C4B" w:rsidRPr="00C551D5" w:rsidRDefault="005F6C4B" w:rsidP="00BA7413">
      <w:pPr>
        <w:pStyle w:val="a4"/>
        <w:numPr>
          <w:ilvl w:val="0"/>
          <w:numId w:val="97"/>
        </w:numPr>
        <w:spacing w:after="160" w:line="259" w:lineRule="auto"/>
        <w:rPr>
          <w:rFonts w:eastAsia="Calibri"/>
          <w:sz w:val="28"/>
          <w:szCs w:val="28"/>
        </w:rPr>
      </w:pPr>
      <w:r w:rsidRPr="00C551D5">
        <w:rPr>
          <w:rFonts w:ascii="Microsoft JhengHei" w:eastAsia="Microsoft JhengHei" w:hAnsi="Microsoft JhengHei" w:cs="Microsoft JhengHei" w:hint="eastAsia"/>
          <w:sz w:val="28"/>
          <w:szCs w:val="28"/>
          <w:lang w:val="en-US"/>
        </w:rPr>
        <w:t>给予任一成员的任何优势必须扩展到所有其他成员</w:t>
      </w:r>
    </w:p>
    <w:p w14:paraId="513F6E93" w14:textId="16645EEF" w:rsidR="005F6C4B" w:rsidRPr="00C551D5" w:rsidRDefault="005F6C4B" w:rsidP="00BA7413">
      <w:pPr>
        <w:pStyle w:val="a4"/>
        <w:numPr>
          <w:ilvl w:val="0"/>
          <w:numId w:val="97"/>
        </w:numPr>
        <w:spacing w:after="160" w:line="259" w:lineRule="auto"/>
        <w:rPr>
          <w:rFonts w:eastAsia="Calibri"/>
          <w:sz w:val="28"/>
          <w:szCs w:val="28"/>
        </w:rPr>
      </w:pPr>
      <w:r w:rsidRPr="00C551D5">
        <w:rPr>
          <w:rFonts w:ascii="MS Gothic" w:eastAsia="MS Gothic" w:hAnsi="MS Gothic" w:cs="MS Gothic" w:hint="eastAsia"/>
          <w:sz w:val="28"/>
          <w:szCs w:val="28"/>
          <w:lang w:val="en-US"/>
        </w:rPr>
        <w:t>国家可以</w:t>
      </w:r>
      <w:r w:rsidRPr="00C551D5">
        <w:rPr>
          <w:rFonts w:ascii="Microsoft JhengHei" w:eastAsia="Microsoft JhengHei" w:hAnsi="Microsoft JhengHei" w:cs="Microsoft JhengHei" w:hint="eastAsia"/>
          <w:sz w:val="28"/>
          <w:szCs w:val="28"/>
          <w:lang w:val="en-US"/>
        </w:rPr>
        <w:t>选择其偏好的贸易伙伴</w:t>
      </w:r>
    </w:p>
    <w:p w14:paraId="0981E0D6" w14:textId="7EE324E2" w:rsidR="005F6C4B" w:rsidRPr="00C551D5" w:rsidRDefault="005F6C4B" w:rsidP="00BA7413">
      <w:pPr>
        <w:pStyle w:val="a4"/>
        <w:numPr>
          <w:ilvl w:val="0"/>
          <w:numId w:val="97"/>
        </w:numPr>
        <w:spacing w:after="160" w:line="259" w:lineRule="auto"/>
        <w:rPr>
          <w:rFonts w:eastAsia="Calibri"/>
          <w:sz w:val="28"/>
          <w:szCs w:val="28"/>
        </w:rPr>
      </w:pPr>
      <w:r w:rsidRPr="00C551D5">
        <w:rPr>
          <w:rFonts w:ascii="Microsoft JhengHei" w:eastAsia="Microsoft JhengHei" w:hAnsi="Microsoft JhengHei" w:cs="Microsoft JhengHei" w:hint="eastAsia"/>
          <w:sz w:val="28"/>
          <w:szCs w:val="28"/>
          <w:lang w:val="en-US"/>
        </w:rPr>
        <w:t>仅适用于自由贸易区内的国家</w:t>
      </w:r>
    </w:p>
    <w:p w14:paraId="19264490" w14:textId="77777777" w:rsidR="005F6C4B" w:rsidRPr="005F6C4B" w:rsidRDefault="005F6C4B" w:rsidP="005F6C4B">
      <w:pPr>
        <w:spacing w:after="160" w:line="259" w:lineRule="auto"/>
        <w:rPr>
          <w:rFonts w:ascii="Times New Roman" w:eastAsia="Calibri" w:hAnsi="Times New Roman" w:cs="Times New Roman"/>
          <w:sz w:val="28"/>
          <w:szCs w:val="28"/>
        </w:rPr>
      </w:pPr>
      <w:r w:rsidRPr="005F6C4B">
        <w:rPr>
          <w:rFonts w:ascii="Times New Roman" w:eastAsia="Calibri" w:hAnsi="Times New Roman" w:cs="Times New Roman"/>
          <w:sz w:val="28"/>
          <w:szCs w:val="28"/>
        </w:rPr>
        <w:t>7. "</w:t>
      </w:r>
      <w:r w:rsidRPr="005F6C4B">
        <w:rPr>
          <w:rFonts w:ascii="MS Gothic" w:eastAsia="MS Gothic" w:hAnsi="MS Gothic" w:cs="MS Gothic" w:hint="eastAsia"/>
          <w:sz w:val="28"/>
          <w:szCs w:val="28"/>
          <w:lang w:val="en-US"/>
        </w:rPr>
        <w:t>原</w:t>
      </w:r>
      <w:r w:rsidRPr="005F6C4B">
        <w:rPr>
          <w:rFonts w:ascii="Microsoft JhengHei" w:eastAsia="Microsoft JhengHei" w:hAnsi="Microsoft JhengHei" w:cs="Microsoft JhengHei" w:hint="eastAsia"/>
          <w:sz w:val="28"/>
          <w:szCs w:val="28"/>
          <w:lang w:val="en-US"/>
        </w:rPr>
        <w:t>产地规则</w:t>
      </w:r>
      <w:r w:rsidRPr="005F6C4B">
        <w:rPr>
          <w:rFonts w:ascii="Times New Roman" w:eastAsia="Calibri" w:hAnsi="Times New Roman" w:cs="Times New Roman"/>
          <w:sz w:val="28"/>
          <w:szCs w:val="28"/>
        </w:rPr>
        <w:t>"</w:t>
      </w:r>
      <w:r w:rsidRPr="005F6C4B">
        <w:rPr>
          <w:rFonts w:ascii="MS Gothic" w:eastAsia="MS Gothic" w:hAnsi="MS Gothic" w:cs="MS Gothic" w:hint="eastAsia"/>
          <w:sz w:val="28"/>
          <w:szCs w:val="28"/>
          <w:lang w:val="en-US"/>
        </w:rPr>
        <w:t>的主要目</w:t>
      </w:r>
      <w:r w:rsidRPr="005F6C4B">
        <w:rPr>
          <w:rFonts w:ascii="Microsoft JhengHei" w:eastAsia="Microsoft JhengHei" w:hAnsi="Microsoft JhengHei" w:cs="Microsoft JhengHei" w:hint="eastAsia"/>
          <w:sz w:val="28"/>
          <w:szCs w:val="28"/>
          <w:lang w:val="en-US"/>
        </w:rPr>
        <w:t>标是什么</w:t>
      </w:r>
      <w:r w:rsidRPr="005F6C4B">
        <w:rPr>
          <w:rFonts w:ascii="Microsoft JhengHei" w:eastAsia="Microsoft JhengHei" w:hAnsi="Microsoft JhengHei" w:cs="Microsoft JhengHei" w:hint="eastAsia"/>
          <w:sz w:val="28"/>
          <w:szCs w:val="28"/>
        </w:rPr>
        <w:t>？</w:t>
      </w:r>
    </w:p>
    <w:p w14:paraId="6C20F9C3" w14:textId="1E042BD4" w:rsidR="005F6C4B" w:rsidRPr="00C551D5" w:rsidRDefault="005F6C4B" w:rsidP="00BA7413">
      <w:pPr>
        <w:pStyle w:val="a4"/>
        <w:numPr>
          <w:ilvl w:val="0"/>
          <w:numId w:val="98"/>
        </w:numPr>
        <w:spacing w:after="160" w:line="259" w:lineRule="auto"/>
        <w:rPr>
          <w:rFonts w:eastAsia="Calibri"/>
          <w:sz w:val="28"/>
          <w:szCs w:val="28"/>
        </w:rPr>
      </w:pPr>
      <w:r w:rsidRPr="00C551D5">
        <w:rPr>
          <w:rFonts w:ascii="MS Gothic" w:eastAsia="MS Gothic" w:hAnsi="MS Gothic" w:cs="MS Gothic" w:hint="eastAsia"/>
          <w:sz w:val="28"/>
          <w:szCs w:val="28"/>
          <w:lang w:val="en-US"/>
        </w:rPr>
        <w:t>确定</w:t>
      </w:r>
      <w:r w:rsidRPr="00C551D5">
        <w:rPr>
          <w:rFonts w:ascii="Microsoft JhengHei" w:eastAsia="Microsoft JhengHei" w:hAnsi="Microsoft JhengHei" w:cs="Microsoft JhengHei" w:hint="eastAsia"/>
          <w:sz w:val="28"/>
          <w:szCs w:val="28"/>
          <w:lang w:val="en-US"/>
        </w:rPr>
        <w:t>货物的正确分类</w:t>
      </w:r>
    </w:p>
    <w:p w14:paraId="481AA98C" w14:textId="4DDCD14A" w:rsidR="005F6C4B" w:rsidRPr="00C551D5" w:rsidRDefault="005F6C4B" w:rsidP="00BA7413">
      <w:pPr>
        <w:pStyle w:val="a4"/>
        <w:numPr>
          <w:ilvl w:val="0"/>
          <w:numId w:val="98"/>
        </w:numPr>
        <w:spacing w:after="160" w:line="259" w:lineRule="auto"/>
        <w:rPr>
          <w:rFonts w:eastAsia="Calibri"/>
          <w:sz w:val="28"/>
          <w:szCs w:val="28"/>
        </w:rPr>
      </w:pPr>
      <w:r w:rsidRPr="00C551D5">
        <w:rPr>
          <w:rFonts w:ascii="MS Gothic" w:eastAsia="MS Gothic" w:hAnsi="MS Gothic" w:cs="MS Gothic" w:hint="eastAsia"/>
          <w:sz w:val="28"/>
          <w:szCs w:val="28"/>
          <w:lang w:val="en-US"/>
        </w:rPr>
        <w:t>防止文化文物走私</w:t>
      </w:r>
    </w:p>
    <w:p w14:paraId="41E73581" w14:textId="1C6558A5" w:rsidR="005F6C4B" w:rsidRPr="00C551D5" w:rsidRDefault="005F6C4B" w:rsidP="00BA7413">
      <w:pPr>
        <w:pStyle w:val="a4"/>
        <w:numPr>
          <w:ilvl w:val="0"/>
          <w:numId w:val="98"/>
        </w:numPr>
        <w:spacing w:after="160" w:line="259" w:lineRule="auto"/>
        <w:rPr>
          <w:rFonts w:eastAsia="Calibri"/>
          <w:sz w:val="28"/>
          <w:szCs w:val="28"/>
        </w:rPr>
      </w:pPr>
      <w:r w:rsidRPr="00C551D5">
        <w:rPr>
          <w:rFonts w:ascii="MS Gothic" w:eastAsia="MS Gothic" w:hAnsi="MS Gothic" w:cs="MS Gothic" w:hint="eastAsia"/>
          <w:sz w:val="28"/>
          <w:szCs w:val="28"/>
          <w:lang w:val="en-US"/>
        </w:rPr>
        <w:t>确定适用关税和</w:t>
      </w:r>
      <w:r w:rsidRPr="00C551D5">
        <w:rPr>
          <w:rFonts w:ascii="Microsoft JhengHei" w:eastAsia="Microsoft JhengHei" w:hAnsi="Microsoft JhengHei" w:cs="Microsoft JhengHei" w:hint="eastAsia"/>
          <w:sz w:val="28"/>
          <w:szCs w:val="28"/>
          <w:lang w:val="en-US"/>
        </w:rPr>
        <w:t>贸易政策的原产国</w:t>
      </w:r>
    </w:p>
    <w:p w14:paraId="5DFC60F1" w14:textId="1A2D3C9A" w:rsidR="005F6C4B" w:rsidRPr="00C551D5" w:rsidRDefault="005F6C4B" w:rsidP="00BA7413">
      <w:pPr>
        <w:pStyle w:val="a4"/>
        <w:numPr>
          <w:ilvl w:val="0"/>
          <w:numId w:val="98"/>
        </w:numPr>
        <w:spacing w:after="160" w:line="259" w:lineRule="auto"/>
        <w:rPr>
          <w:rFonts w:eastAsia="Calibri"/>
          <w:sz w:val="28"/>
          <w:szCs w:val="28"/>
        </w:rPr>
      </w:pPr>
      <w:r w:rsidRPr="00C551D5">
        <w:rPr>
          <w:rFonts w:ascii="MS Gothic" w:eastAsia="MS Gothic" w:hAnsi="MS Gothic" w:cs="MS Gothic" w:hint="eastAsia"/>
          <w:sz w:val="28"/>
          <w:szCs w:val="28"/>
          <w:lang w:val="en-US"/>
        </w:rPr>
        <w:t>确保</w:t>
      </w:r>
      <w:r w:rsidRPr="00C551D5">
        <w:rPr>
          <w:rFonts w:ascii="Microsoft JhengHei" w:eastAsia="Microsoft JhengHei" w:hAnsi="Microsoft JhengHei" w:cs="Microsoft JhengHei" w:hint="eastAsia"/>
          <w:sz w:val="28"/>
          <w:szCs w:val="28"/>
          <w:lang w:val="en-US"/>
        </w:rPr>
        <w:t>货物符合健康和安全标准</w:t>
      </w:r>
    </w:p>
    <w:p w14:paraId="7E9CA8BD" w14:textId="77777777" w:rsidR="005F6C4B" w:rsidRPr="005F6C4B" w:rsidRDefault="005F6C4B" w:rsidP="005F6C4B">
      <w:pPr>
        <w:spacing w:after="160" w:line="259" w:lineRule="auto"/>
        <w:rPr>
          <w:rFonts w:ascii="Times New Roman" w:eastAsia="Calibri" w:hAnsi="Times New Roman" w:cs="Times New Roman"/>
          <w:sz w:val="28"/>
          <w:szCs w:val="28"/>
        </w:rPr>
      </w:pPr>
      <w:r w:rsidRPr="005F6C4B">
        <w:rPr>
          <w:rFonts w:ascii="Times New Roman" w:eastAsia="Calibri" w:hAnsi="Times New Roman" w:cs="Times New Roman"/>
          <w:sz w:val="28"/>
          <w:szCs w:val="28"/>
        </w:rPr>
        <w:lastRenderedPageBreak/>
        <w:t>8. "</w:t>
      </w:r>
      <w:r w:rsidRPr="005F6C4B">
        <w:rPr>
          <w:rFonts w:ascii="MS Gothic" w:eastAsia="MS Gothic" w:hAnsi="MS Gothic" w:cs="MS Gothic" w:hint="eastAsia"/>
          <w:sz w:val="28"/>
          <w:szCs w:val="28"/>
          <w:lang w:val="en-US"/>
        </w:rPr>
        <w:t>海关估价</w:t>
      </w:r>
      <w:r w:rsidRPr="005F6C4B">
        <w:rPr>
          <w:rFonts w:ascii="Times New Roman" w:eastAsia="Calibri" w:hAnsi="Times New Roman" w:cs="Times New Roman"/>
          <w:sz w:val="28"/>
          <w:szCs w:val="28"/>
        </w:rPr>
        <w:t>"</w:t>
      </w:r>
      <w:r w:rsidRPr="005F6C4B">
        <w:rPr>
          <w:rFonts w:ascii="MS Gothic" w:eastAsia="MS Gothic" w:hAnsi="MS Gothic" w:cs="MS Gothic" w:hint="eastAsia"/>
          <w:sz w:val="28"/>
          <w:szCs w:val="28"/>
          <w:lang w:val="en-US"/>
        </w:rPr>
        <w:t>主要指什么</w:t>
      </w:r>
      <w:r w:rsidRPr="005F6C4B">
        <w:rPr>
          <w:rFonts w:ascii="MS Gothic" w:eastAsia="MS Gothic" w:hAnsi="MS Gothic" w:cs="MS Gothic" w:hint="eastAsia"/>
          <w:sz w:val="28"/>
          <w:szCs w:val="28"/>
        </w:rPr>
        <w:t>？</w:t>
      </w:r>
    </w:p>
    <w:p w14:paraId="5B02522B" w14:textId="01367CB7" w:rsidR="005F6C4B" w:rsidRPr="00C551D5" w:rsidRDefault="005F6C4B" w:rsidP="00BA7413">
      <w:pPr>
        <w:pStyle w:val="a4"/>
        <w:numPr>
          <w:ilvl w:val="0"/>
          <w:numId w:val="99"/>
        </w:numPr>
        <w:spacing w:after="160" w:line="259" w:lineRule="auto"/>
        <w:rPr>
          <w:rFonts w:eastAsia="Calibri"/>
          <w:sz w:val="28"/>
          <w:szCs w:val="28"/>
        </w:rPr>
      </w:pPr>
      <w:r w:rsidRPr="00C551D5">
        <w:rPr>
          <w:rFonts w:ascii="Microsoft JhengHei" w:eastAsia="Microsoft JhengHei" w:hAnsi="Microsoft JhengHei" w:cs="Microsoft JhengHei" w:hint="eastAsia"/>
          <w:sz w:val="28"/>
          <w:szCs w:val="28"/>
          <w:lang w:val="en-US"/>
        </w:rPr>
        <w:t>评估进口货物质量的过程</w:t>
      </w:r>
    </w:p>
    <w:p w14:paraId="0317310A" w14:textId="30406F8D" w:rsidR="005F6C4B" w:rsidRPr="00C551D5" w:rsidRDefault="005F6C4B" w:rsidP="00BA7413">
      <w:pPr>
        <w:pStyle w:val="a4"/>
        <w:numPr>
          <w:ilvl w:val="0"/>
          <w:numId w:val="99"/>
        </w:numPr>
        <w:spacing w:after="160" w:line="259" w:lineRule="auto"/>
        <w:rPr>
          <w:rFonts w:eastAsia="Calibri"/>
          <w:sz w:val="28"/>
          <w:szCs w:val="28"/>
        </w:rPr>
      </w:pPr>
      <w:r w:rsidRPr="00C551D5">
        <w:rPr>
          <w:rFonts w:ascii="Microsoft JhengHei" w:eastAsia="Microsoft JhengHei" w:hAnsi="Microsoft JhengHei" w:cs="Microsoft JhengHei" w:hint="eastAsia"/>
          <w:sz w:val="28"/>
          <w:szCs w:val="28"/>
          <w:lang w:val="en-US"/>
        </w:rPr>
        <w:t>为计算关税确定海关价值的过程</w:t>
      </w:r>
    </w:p>
    <w:p w14:paraId="2BC0F1F3" w14:textId="1F532070" w:rsidR="005F6C4B" w:rsidRPr="00C551D5" w:rsidRDefault="005F6C4B" w:rsidP="00BA7413">
      <w:pPr>
        <w:pStyle w:val="a4"/>
        <w:numPr>
          <w:ilvl w:val="0"/>
          <w:numId w:val="99"/>
        </w:numPr>
        <w:spacing w:after="160" w:line="259" w:lineRule="auto"/>
        <w:rPr>
          <w:rFonts w:eastAsia="Calibri"/>
          <w:sz w:val="28"/>
          <w:szCs w:val="28"/>
        </w:rPr>
      </w:pPr>
      <w:r w:rsidRPr="00C551D5">
        <w:rPr>
          <w:rFonts w:ascii="Microsoft JhengHei" w:eastAsia="Microsoft JhengHei" w:hAnsi="Microsoft JhengHei" w:cs="Microsoft JhengHei" w:hint="eastAsia"/>
          <w:sz w:val="28"/>
          <w:szCs w:val="28"/>
          <w:lang w:val="en-US"/>
        </w:rPr>
        <w:t>货物在运输途中的保险价值</w:t>
      </w:r>
    </w:p>
    <w:p w14:paraId="240EBC4A" w14:textId="2DA646E4" w:rsidR="005F6C4B" w:rsidRPr="00C551D5" w:rsidRDefault="005F6C4B" w:rsidP="00BA7413">
      <w:pPr>
        <w:pStyle w:val="a4"/>
        <w:numPr>
          <w:ilvl w:val="0"/>
          <w:numId w:val="99"/>
        </w:numPr>
        <w:spacing w:after="160" w:line="259" w:lineRule="auto"/>
        <w:rPr>
          <w:rFonts w:eastAsia="Calibri"/>
          <w:sz w:val="28"/>
          <w:szCs w:val="28"/>
        </w:rPr>
      </w:pPr>
      <w:r w:rsidRPr="00C551D5">
        <w:rPr>
          <w:rFonts w:ascii="Microsoft JhengHei" w:eastAsia="Microsoft JhengHei" w:hAnsi="Microsoft JhengHei" w:cs="Microsoft JhengHei" w:hint="eastAsia"/>
          <w:sz w:val="28"/>
          <w:szCs w:val="28"/>
          <w:lang w:val="en-US"/>
        </w:rPr>
        <w:t>进口国类似货物的市场价值</w:t>
      </w:r>
    </w:p>
    <w:p w14:paraId="74375E1E" w14:textId="77777777" w:rsidR="005F6C4B" w:rsidRPr="005F6C4B" w:rsidRDefault="005F6C4B" w:rsidP="005F6C4B">
      <w:pPr>
        <w:spacing w:after="160" w:line="259" w:lineRule="auto"/>
        <w:rPr>
          <w:rFonts w:ascii="Times New Roman" w:eastAsia="Calibri" w:hAnsi="Times New Roman" w:cs="Times New Roman"/>
          <w:sz w:val="28"/>
          <w:szCs w:val="28"/>
        </w:rPr>
      </w:pPr>
      <w:r w:rsidRPr="005F6C4B">
        <w:rPr>
          <w:rFonts w:ascii="Times New Roman" w:eastAsia="Calibri" w:hAnsi="Times New Roman" w:cs="Times New Roman"/>
          <w:sz w:val="28"/>
          <w:szCs w:val="28"/>
        </w:rPr>
        <w:t xml:space="preserve">9. </w:t>
      </w:r>
      <w:r w:rsidRPr="005F6C4B">
        <w:rPr>
          <w:rFonts w:ascii="MS Gothic" w:eastAsia="MS Gothic" w:hAnsi="MS Gothic" w:cs="MS Gothic" w:hint="eastAsia"/>
          <w:sz w:val="28"/>
          <w:szCs w:val="28"/>
          <w:lang w:val="en-US"/>
        </w:rPr>
        <w:t>哪个国</w:t>
      </w:r>
      <w:r w:rsidRPr="005F6C4B">
        <w:rPr>
          <w:rFonts w:ascii="Microsoft JhengHei" w:eastAsia="Microsoft JhengHei" w:hAnsi="Microsoft JhengHei" w:cs="Microsoft JhengHei" w:hint="eastAsia"/>
          <w:sz w:val="28"/>
          <w:szCs w:val="28"/>
          <w:lang w:val="en-US"/>
        </w:rPr>
        <w:t>际协议是海关估价的基础</w:t>
      </w:r>
      <w:r w:rsidRPr="005F6C4B">
        <w:rPr>
          <w:rFonts w:ascii="Microsoft JhengHei" w:eastAsia="Microsoft JhengHei" w:hAnsi="Microsoft JhengHei" w:cs="Microsoft JhengHei" w:hint="eastAsia"/>
          <w:sz w:val="28"/>
          <w:szCs w:val="28"/>
        </w:rPr>
        <w:t>？</w:t>
      </w:r>
    </w:p>
    <w:p w14:paraId="0B22A541" w14:textId="4630DCC5" w:rsidR="005F6C4B" w:rsidRPr="00C551D5" w:rsidRDefault="005F6C4B" w:rsidP="00BA7413">
      <w:pPr>
        <w:pStyle w:val="a4"/>
        <w:numPr>
          <w:ilvl w:val="0"/>
          <w:numId w:val="100"/>
        </w:numPr>
        <w:spacing w:after="160" w:line="259" w:lineRule="auto"/>
        <w:rPr>
          <w:rFonts w:eastAsia="Calibri"/>
          <w:sz w:val="28"/>
          <w:szCs w:val="28"/>
        </w:rPr>
      </w:pPr>
      <w:r w:rsidRPr="00C551D5">
        <w:rPr>
          <w:rFonts w:ascii="MS Gothic" w:eastAsia="MS Gothic" w:hAnsi="MS Gothic" w:cs="MS Gothic" w:hint="eastAsia"/>
          <w:sz w:val="28"/>
          <w:szCs w:val="28"/>
          <w:lang w:val="en-US"/>
        </w:rPr>
        <w:t>京都公</w:t>
      </w:r>
      <w:r w:rsidRPr="00C551D5">
        <w:rPr>
          <w:rFonts w:ascii="Microsoft JhengHei" w:eastAsia="Microsoft JhengHei" w:hAnsi="Microsoft JhengHei" w:cs="Microsoft JhengHei" w:hint="eastAsia"/>
          <w:sz w:val="28"/>
          <w:szCs w:val="28"/>
          <w:lang w:val="en-US"/>
        </w:rPr>
        <w:t>约</w:t>
      </w:r>
    </w:p>
    <w:p w14:paraId="4B2A67EF" w14:textId="74D1FCF2" w:rsidR="005F6C4B" w:rsidRPr="00C551D5" w:rsidRDefault="005F6C4B" w:rsidP="00BA7413">
      <w:pPr>
        <w:pStyle w:val="a4"/>
        <w:numPr>
          <w:ilvl w:val="0"/>
          <w:numId w:val="100"/>
        </w:numPr>
        <w:spacing w:after="160" w:line="259" w:lineRule="auto"/>
        <w:rPr>
          <w:rFonts w:eastAsia="Calibri"/>
          <w:sz w:val="28"/>
          <w:szCs w:val="28"/>
        </w:rPr>
      </w:pPr>
      <w:r w:rsidRPr="00C551D5">
        <w:rPr>
          <w:rFonts w:eastAsia="Calibri"/>
          <w:sz w:val="28"/>
          <w:szCs w:val="28"/>
          <w:lang w:val="en-US"/>
        </w:rPr>
        <w:t>WTO</w:t>
      </w:r>
      <w:r w:rsidRPr="00C551D5">
        <w:rPr>
          <w:rFonts w:ascii="MS Gothic" w:eastAsia="MS Gothic" w:hAnsi="MS Gothic" w:cs="MS Gothic" w:hint="eastAsia"/>
          <w:sz w:val="28"/>
          <w:szCs w:val="28"/>
          <w:lang w:val="en-US"/>
        </w:rPr>
        <w:t>海关估价</w:t>
      </w:r>
      <w:r w:rsidRPr="00C551D5">
        <w:rPr>
          <w:rFonts w:ascii="Microsoft JhengHei" w:eastAsia="Microsoft JhengHei" w:hAnsi="Microsoft JhengHei" w:cs="Microsoft JhengHei" w:hint="eastAsia"/>
          <w:sz w:val="28"/>
          <w:szCs w:val="28"/>
          <w:lang w:val="en-US"/>
        </w:rPr>
        <w:t>协议</w:t>
      </w:r>
    </w:p>
    <w:p w14:paraId="34E213F1" w14:textId="18942D3D" w:rsidR="005F6C4B" w:rsidRPr="00C551D5" w:rsidRDefault="005F6C4B" w:rsidP="00BA7413">
      <w:pPr>
        <w:pStyle w:val="a4"/>
        <w:numPr>
          <w:ilvl w:val="0"/>
          <w:numId w:val="100"/>
        </w:numPr>
        <w:spacing w:after="160" w:line="259" w:lineRule="auto"/>
        <w:rPr>
          <w:rFonts w:eastAsia="Calibri"/>
          <w:sz w:val="28"/>
          <w:szCs w:val="28"/>
        </w:rPr>
      </w:pPr>
      <w:r w:rsidRPr="00C551D5">
        <w:rPr>
          <w:rFonts w:ascii="MS Gothic" w:eastAsia="MS Gothic" w:hAnsi="MS Gothic" w:cs="MS Gothic" w:hint="eastAsia"/>
          <w:sz w:val="28"/>
          <w:szCs w:val="28"/>
          <w:lang w:val="en-US"/>
        </w:rPr>
        <w:t>伊斯坦布</w:t>
      </w:r>
      <w:r w:rsidRPr="00C551D5">
        <w:rPr>
          <w:rFonts w:ascii="Malgun Gothic" w:eastAsia="Malgun Gothic" w:hAnsi="Malgun Gothic" w:cs="Malgun Gothic" w:hint="eastAsia"/>
          <w:sz w:val="28"/>
          <w:szCs w:val="28"/>
          <w:lang w:val="en-US"/>
        </w:rPr>
        <w:t>尔公</w:t>
      </w:r>
      <w:r w:rsidRPr="00C551D5">
        <w:rPr>
          <w:rFonts w:ascii="Microsoft JhengHei" w:eastAsia="Microsoft JhengHei" w:hAnsi="Microsoft JhengHei" w:cs="Microsoft JhengHei" w:hint="eastAsia"/>
          <w:sz w:val="28"/>
          <w:szCs w:val="28"/>
          <w:lang w:val="en-US"/>
        </w:rPr>
        <w:t>约</w:t>
      </w:r>
    </w:p>
    <w:p w14:paraId="6023CF67" w14:textId="74CB0C2B" w:rsidR="005F6C4B" w:rsidRPr="00C551D5" w:rsidRDefault="005F6C4B" w:rsidP="00BA7413">
      <w:pPr>
        <w:pStyle w:val="a4"/>
        <w:numPr>
          <w:ilvl w:val="0"/>
          <w:numId w:val="100"/>
        </w:numPr>
        <w:spacing w:after="160" w:line="259" w:lineRule="auto"/>
        <w:rPr>
          <w:rFonts w:eastAsia="Calibri"/>
          <w:sz w:val="28"/>
          <w:szCs w:val="28"/>
        </w:rPr>
      </w:pPr>
      <w:r w:rsidRPr="00C551D5">
        <w:rPr>
          <w:rFonts w:ascii="MS Gothic" w:eastAsia="MS Gothic" w:hAnsi="MS Gothic" w:cs="MS Gothic" w:hint="eastAsia"/>
          <w:sz w:val="28"/>
          <w:szCs w:val="28"/>
          <w:lang w:val="en-US"/>
        </w:rPr>
        <w:t>修</w:t>
      </w:r>
      <w:r w:rsidRPr="00C551D5">
        <w:rPr>
          <w:rFonts w:ascii="Microsoft JhengHei" w:eastAsia="Microsoft JhengHei" w:hAnsi="Microsoft JhengHei" w:cs="Microsoft JhengHei" w:hint="eastAsia"/>
          <w:sz w:val="28"/>
          <w:szCs w:val="28"/>
          <w:lang w:val="en-US"/>
        </w:rPr>
        <w:t>订后的阿鲁沙宣言</w:t>
      </w:r>
    </w:p>
    <w:p w14:paraId="06C74343" w14:textId="77777777" w:rsidR="005F6C4B" w:rsidRPr="005F6C4B" w:rsidRDefault="005F6C4B" w:rsidP="005F6C4B">
      <w:pPr>
        <w:spacing w:after="160" w:line="259" w:lineRule="auto"/>
        <w:rPr>
          <w:rFonts w:ascii="Times New Roman" w:eastAsia="Calibri" w:hAnsi="Times New Roman" w:cs="Times New Roman"/>
          <w:sz w:val="28"/>
          <w:szCs w:val="28"/>
        </w:rPr>
      </w:pPr>
      <w:r w:rsidRPr="005F6C4B">
        <w:rPr>
          <w:rFonts w:ascii="Times New Roman" w:eastAsia="Calibri" w:hAnsi="Times New Roman" w:cs="Times New Roman"/>
          <w:sz w:val="28"/>
          <w:szCs w:val="28"/>
        </w:rPr>
        <w:t>10. "</w:t>
      </w:r>
      <w:r w:rsidRPr="005F6C4B">
        <w:rPr>
          <w:rFonts w:ascii="MS Gothic" w:eastAsia="MS Gothic" w:hAnsi="MS Gothic" w:cs="MS Gothic" w:hint="eastAsia"/>
          <w:sz w:val="28"/>
          <w:szCs w:val="28"/>
          <w:lang w:val="en-US"/>
        </w:rPr>
        <w:t>国</w:t>
      </w:r>
      <w:r w:rsidRPr="005F6C4B">
        <w:rPr>
          <w:rFonts w:ascii="Microsoft JhengHei" w:eastAsia="Microsoft JhengHei" w:hAnsi="Microsoft JhengHei" w:cs="Microsoft JhengHei" w:hint="eastAsia"/>
          <w:sz w:val="28"/>
          <w:szCs w:val="28"/>
          <w:lang w:val="en-US"/>
        </w:rPr>
        <w:t>际贸易术语解释通则</w:t>
      </w:r>
      <w:r w:rsidRPr="005F6C4B">
        <w:rPr>
          <w:rFonts w:ascii="Times New Roman" w:eastAsia="Calibri" w:hAnsi="Times New Roman" w:cs="Times New Roman"/>
          <w:sz w:val="28"/>
          <w:szCs w:val="28"/>
        </w:rPr>
        <w:t>"</w:t>
      </w:r>
      <w:r w:rsidRPr="005F6C4B">
        <w:rPr>
          <w:rFonts w:ascii="MS Gothic" w:eastAsia="MS Gothic" w:hAnsi="MS Gothic" w:cs="MS Gothic" w:hint="eastAsia"/>
          <w:sz w:val="28"/>
          <w:szCs w:val="28"/>
        </w:rPr>
        <w:t>（</w:t>
      </w:r>
      <w:r w:rsidRPr="005F6C4B">
        <w:rPr>
          <w:rFonts w:ascii="Times New Roman" w:eastAsia="Calibri" w:hAnsi="Times New Roman" w:cs="Times New Roman"/>
          <w:sz w:val="28"/>
          <w:szCs w:val="28"/>
          <w:lang w:val="en-US"/>
        </w:rPr>
        <w:t>Incoterms</w:t>
      </w:r>
      <w:r w:rsidRPr="005F6C4B">
        <w:rPr>
          <w:rFonts w:ascii="MS Gothic" w:eastAsia="MS Gothic" w:hAnsi="MS Gothic" w:cs="MS Gothic" w:hint="eastAsia"/>
          <w:sz w:val="28"/>
          <w:szCs w:val="28"/>
        </w:rPr>
        <w:t>）</w:t>
      </w:r>
      <w:r w:rsidRPr="005F6C4B">
        <w:rPr>
          <w:rFonts w:ascii="MS Gothic" w:eastAsia="MS Gothic" w:hAnsi="MS Gothic" w:cs="MS Gothic" w:hint="eastAsia"/>
          <w:sz w:val="28"/>
          <w:szCs w:val="28"/>
          <w:lang w:val="en-US"/>
        </w:rPr>
        <w:t>是国</w:t>
      </w:r>
      <w:r w:rsidRPr="005F6C4B">
        <w:rPr>
          <w:rFonts w:ascii="Microsoft JhengHei" w:eastAsia="Microsoft JhengHei" w:hAnsi="Microsoft JhengHei" w:cs="Microsoft JhengHei" w:hint="eastAsia"/>
          <w:sz w:val="28"/>
          <w:szCs w:val="28"/>
          <w:lang w:val="en-US"/>
        </w:rPr>
        <w:t>际认可的标准</w:t>
      </w:r>
      <w:r w:rsidRPr="005F6C4B">
        <w:rPr>
          <w:rFonts w:ascii="Microsoft JhengHei" w:eastAsia="Microsoft JhengHei" w:hAnsi="Microsoft JhengHei" w:cs="Microsoft JhengHei" w:hint="eastAsia"/>
          <w:sz w:val="28"/>
          <w:szCs w:val="28"/>
        </w:rPr>
        <w:t>，</w:t>
      </w:r>
      <w:r w:rsidRPr="005F6C4B">
        <w:rPr>
          <w:rFonts w:ascii="Microsoft JhengHei" w:eastAsia="Microsoft JhengHei" w:hAnsi="Microsoft JhengHei" w:cs="Microsoft JhengHei" w:hint="eastAsia"/>
          <w:sz w:val="28"/>
          <w:szCs w:val="28"/>
          <w:lang w:val="en-US"/>
        </w:rPr>
        <w:t>用于定义</w:t>
      </w:r>
      <w:r w:rsidRPr="005F6C4B">
        <w:rPr>
          <w:rFonts w:ascii="Microsoft JhengHei" w:eastAsia="Microsoft JhengHei" w:hAnsi="Microsoft JhengHei" w:cs="Microsoft JhengHei" w:hint="eastAsia"/>
          <w:sz w:val="28"/>
          <w:szCs w:val="28"/>
        </w:rPr>
        <w:t>：</w:t>
      </w:r>
    </w:p>
    <w:p w14:paraId="256C0B00" w14:textId="61C11B31" w:rsidR="005F6C4B" w:rsidRPr="00C551D5" w:rsidRDefault="005F6C4B" w:rsidP="00BA7413">
      <w:pPr>
        <w:pStyle w:val="a4"/>
        <w:numPr>
          <w:ilvl w:val="0"/>
          <w:numId w:val="101"/>
        </w:numPr>
        <w:spacing w:after="160" w:line="259" w:lineRule="auto"/>
        <w:rPr>
          <w:rFonts w:eastAsia="Calibri"/>
          <w:sz w:val="28"/>
          <w:szCs w:val="28"/>
        </w:rPr>
      </w:pPr>
      <w:r w:rsidRPr="00C551D5">
        <w:rPr>
          <w:rFonts w:ascii="MS Gothic" w:eastAsia="MS Gothic" w:hAnsi="MS Gothic" w:cs="MS Gothic" w:hint="eastAsia"/>
          <w:sz w:val="28"/>
          <w:szCs w:val="28"/>
          <w:lang w:val="en-US"/>
        </w:rPr>
        <w:t>国</w:t>
      </w:r>
      <w:r w:rsidRPr="00C551D5">
        <w:rPr>
          <w:rFonts w:ascii="Microsoft JhengHei" w:eastAsia="Microsoft JhengHei" w:hAnsi="Microsoft JhengHei" w:cs="Microsoft JhengHei" w:hint="eastAsia"/>
          <w:sz w:val="28"/>
          <w:szCs w:val="28"/>
          <w:lang w:val="en-US"/>
        </w:rPr>
        <w:t>际贸易中的支付条款</w:t>
      </w:r>
    </w:p>
    <w:p w14:paraId="3CEED88A" w14:textId="132B4891" w:rsidR="005F6C4B" w:rsidRPr="00C551D5" w:rsidRDefault="005F6C4B" w:rsidP="00BA7413">
      <w:pPr>
        <w:pStyle w:val="a4"/>
        <w:numPr>
          <w:ilvl w:val="0"/>
          <w:numId w:val="101"/>
        </w:numPr>
        <w:spacing w:after="160" w:line="259" w:lineRule="auto"/>
        <w:rPr>
          <w:rFonts w:eastAsia="Calibri"/>
          <w:sz w:val="28"/>
          <w:szCs w:val="28"/>
        </w:rPr>
      </w:pPr>
      <w:r w:rsidRPr="00C551D5">
        <w:rPr>
          <w:rFonts w:ascii="Microsoft JhengHei" w:eastAsia="Microsoft JhengHei" w:hAnsi="Microsoft JhengHei" w:cs="Microsoft JhengHei" w:hint="eastAsia"/>
          <w:sz w:val="28"/>
          <w:szCs w:val="28"/>
          <w:lang w:val="en-US"/>
        </w:rPr>
        <w:t>买卖双方在货物运输中的责任</w:t>
      </w:r>
    </w:p>
    <w:p w14:paraId="31F6024C" w14:textId="67B300B9" w:rsidR="005F6C4B" w:rsidRPr="00C551D5" w:rsidRDefault="005F6C4B" w:rsidP="00BA7413">
      <w:pPr>
        <w:pStyle w:val="a4"/>
        <w:numPr>
          <w:ilvl w:val="0"/>
          <w:numId w:val="101"/>
        </w:numPr>
        <w:spacing w:after="160" w:line="259" w:lineRule="auto"/>
        <w:rPr>
          <w:rFonts w:eastAsia="Calibri"/>
          <w:sz w:val="28"/>
          <w:szCs w:val="28"/>
        </w:rPr>
      </w:pPr>
      <w:r w:rsidRPr="00C551D5">
        <w:rPr>
          <w:rFonts w:ascii="Microsoft JhengHei" w:eastAsia="Microsoft JhengHei" w:hAnsi="Microsoft JhengHei" w:cs="Microsoft JhengHei" w:hint="eastAsia"/>
          <w:sz w:val="28"/>
          <w:szCs w:val="28"/>
          <w:lang w:val="en-US"/>
        </w:rPr>
        <w:t>农产品的质量标准</w:t>
      </w:r>
    </w:p>
    <w:p w14:paraId="45C2E11F" w14:textId="127955E7" w:rsidR="005F6C4B" w:rsidRPr="00C551D5" w:rsidRDefault="005F6C4B" w:rsidP="00BA7413">
      <w:pPr>
        <w:pStyle w:val="a4"/>
        <w:numPr>
          <w:ilvl w:val="0"/>
          <w:numId w:val="101"/>
        </w:numPr>
        <w:spacing w:after="160" w:line="259" w:lineRule="auto"/>
        <w:rPr>
          <w:rFonts w:eastAsia="Calibri"/>
          <w:sz w:val="28"/>
          <w:szCs w:val="28"/>
        </w:rPr>
      </w:pPr>
      <w:r w:rsidRPr="00C551D5">
        <w:rPr>
          <w:rFonts w:ascii="MS Gothic" w:eastAsia="MS Gothic" w:hAnsi="MS Gothic" w:cs="MS Gothic" w:hint="eastAsia"/>
          <w:sz w:val="28"/>
          <w:szCs w:val="28"/>
          <w:lang w:val="en-US"/>
        </w:rPr>
        <w:t>海运的保</w:t>
      </w:r>
      <w:r w:rsidRPr="00C551D5">
        <w:rPr>
          <w:rFonts w:ascii="Microsoft JhengHei" w:eastAsia="Microsoft JhengHei" w:hAnsi="Microsoft JhengHei" w:cs="Microsoft JhengHei" w:hint="eastAsia"/>
          <w:sz w:val="28"/>
          <w:szCs w:val="28"/>
          <w:lang w:val="en-US"/>
        </w:rPr>
        <w:t>险要求</w:t>
      </w:r>
    </w:p>
    <w:p w14:paraId="0C6E79C1" w14:textId="77777777" w:rsidR="005F6C4B" w:rsidRPr="005F6C4B" w:rsidRDefault="005F6C4B" w:rsidP="005F6C4B">
      <w:pPr>
        <w:spacing w:after="160" w:line="259" w:lineRule="auto"/>
        <w:rPr>
          <w:rFonts w:ascii="Times New Roman" w:eastAsia="Calibri" w:hAnsi="Times New Roman" w:cs="Times New Roman"/>
          <w:sz w:val="28"/>
          <w:szCs w:val="28"/>
        </w:rPr>
      </w:pPr>
      <w:r w:rsidRPr="005F6C4B">
        <w:rPr>
          <w:rFonts w:ascii="Times New Roman" w:eastAsia="Calibri" w:hAnsi="Times New Roman" w:cs="Times New Roman"/>
          <w:sz w:val="28"/>
          <w:szCs w:val="28"/>
        </w:rPr>
        <w:t xml:space="preserve">11. </w:t>
      </w:r>
      <w:r w:rsidRPr="005F6C4B">
        <w:rPr>
          <w:rFonts w:ascii="MS Gothic" w:eastAsia="MS Gothic" w:hAnsi="MS Gothic" w:cs="MS Gothic" w:hint="eastAsia"/>
          <w:sz w:val="28"/>
          <w:szCs w:val="28"/>
          <w:lang w:val="en-US"/>
        </w:rPr>
        <w:t>在哪个</w:t>
      </w:r>
      <w:r w:rsidRPr="005F6C4B">
        <w:rPr>
          <w:rFonts w:ascii="Times New Roman" w:eastAsia="Calibri" w:hAnsi="Times New Roman" w:cs="Times New Roman"/>
          <w:sz w:val="28"/>
          <w:szCs w:val="28"/>
          <w:lang w:val="en-US"/>
        </w:rPr>
        <w:t>Incoterm</w:t>
      </w:r>
      <w:r w:rsidRPr="005F6C4B">
        <w:rPr>
          <w:rFonts w:ascii="MS Gothic" w:eastAsia="MS Gothic" w:hAnsi="MS Gothic" w:cs="MS Gothic" w:hint="eastAsia"/>
          <w:sz w:val="28"/>
          <w:szCs w:val="28"/>
          <w:lang w:val="en-US"/>
        </w:rPr>
        <w:t>下</w:t>
      </w:r>
      <w:r w:rsidRPr="005F6C4B">
        <w:rPr>
          <w:rFonts w:ascii="Microsoft JhengHei" w:eastAsia="Microsoft JhengHei" w:hAnsi="Microsoft JhengHei" w:cs="Microsoft JhengHei" w:hint="eastAsia"/>
          <w:sz w:val="28"/>
          <w:szCs w:val="28"/>
          <w:lang w:val="en-US"/>
        </w:rPr>
        <w:t>卖方承担最大责任</w:t>
      </w:r>
      <w:r w:rsidRPr="005F6C4B">
        <w:rPr>
          <w:rFonts w:ascii="Microsoft JhengHei" w:eastAsia="Microsoft JhengHei" w:hAnsi="Microsoft JhengHei" w:cs="Microsoft JhengHei" w:hint="eastAsia"/>
          <w:sz w:val="28"/>
          <w:szCs w:val="28"/>
        </w:rPr>
        <w:t>，</w:t>
      </w:r>
      <w:r w:rsidRPr="005F6C4B">
        <w:rPr>
          <w:rFonts w:ascii="Microsoft JhengHei" w:eastAsia="Microsoft JhengHei" w:hAnsi="Microsoft JhengHei" w:cs="Microsoft JhengHei" w:hint="eastAsia"/>
          <w:sz w:val="28"/>
          <w:szCs w:val="28"/>
          <w:lang w:val="en-US"/>
        </w:rPr>
        <w:t>承担所有成本和风险直至货物交付到买方场所</w:t>
      </w:r>
      <w:r w:rsidRPr="005F6C4B">
        <w:rPr>
          <w:rFonts w:ascii="Microsoft JhengHei" w:eastAsia="Microsoft JhengHei" w:hAnsi="Microsoft JhengHei" w:cs="Microsoft JhengHei" w:hint="eastAsia"/>
          <w:sz w:val="28"/>
          <w:szCs w:val="28"/>
        </w:rPr>
        <w:t>？</w:t>
      </w:r>
    </w:p>
    <w:p w14:paraId="05418C6D" w14:textId="03C12290" w:rsidR="005F6C4B" w:rsidRPr="00C551D5" w:rsidRDefault="005F6C4B" w:rsidP="00BA7413">
      <w:pPr>
        <w:pStyle w:val="a4"/>
        <w:numPr>
          <w:ilvl w:val="0"/>
          <w:numId w:val="102"/>
        </w:numPr>
        <w:spacing w:after="160" w:line="259" w:lineRule="auto"/>
        <w:rPr>
          <w:rFonts w:eastAsia="Calibri"/>
          <w:sz w:val="28"/>
          <w:szCs w:val="28"/>
        </w:rPr>
      </w:pPr>
      <w:r w:rsidRPr="00C551D5">
        <w:rPr>
          <w:rFonts w:eastAsia="Calibri"/>
          <w:sz w:val="28"/>
          <w:szCs w:val="28"/>
          <w:lang w:val="en-US"/>
        </w:rPr>
        <w:t>FOB</w:t>
      </w:r>
      <w:r w:rsidRPr="00C551D5">
        <w:rPr>
          <w:rFonts w:ascii="MS Gothic" w:eastAsia="MS Gothic" w:hAnsi="MS Gothic" w:cs="MS Gothic" w:hint="eastAsia"/>
          <w:sz w:val="28"/>
          <w:szCs w:val="28"/>
        </w:rPr>
        <w:t>（</w:t>
      </w:r>
      <w:r w:rsidRPr="00C551D5">
        <w:rPr>
          <w:rFonts w:ascii="MS Gothic" w:eastAsia="MS Gothic" w:hAnsi="MS Gothic" w:cs="MS Gothic" w:hint="eastAsia"/>
          <w:sz w:val="28"/>
          <w:szCs w:val="28"/>
          <w:lang w:val="en-US"/>
        </w:rPr>
        <w:t>船上交</w:t>
      </w:r>
      <w:r w:rsidRPr="00C551D5">
        <w:rPr>
          <w:rFonts w:ascii="Microsoft JhengHei" w:eastAsia="Microsoft JhengHei" w:hAnsi="Microsoft JhengHei" w:cs="Microsoft JhengHei" w:hint="eastAsia"/>
          <w:sz w:val="28"/>
          <w:szCs w:val="28"/>
          <w:lang w:val="en-US"/>
        </w:rPr>
        <w:t>货</w:t>
      </w:r>
      <w:r w:rsidRPr="00C551D5">
        <w:rPr>
          <w:rFonts w:ascii="Microsoft JhengHei" w:eastAsia="Microsoft JhengHei" w:hAnsi="Microsoft JhengHei" w:cs="Microsoft JhengHei" w:hint="eastAsia"/>
          <w:sz w:val="28"/>
          <w:szCs w:val="28"/>
        </w:rPr>
        <w:t>）</w:t>
      </w:r>
    </w:p>
    <w:p w14:paraId="3EB4E4A0" w14:textId="002D88F2" w:rsidR="005F6C4B" w:rsidRPr="00C551D5" w:rsidRDefault="005F6C4B" w:rsidP="00BA7413">
      <w:pPr>
        <w:pStyle w:val="a4"/>
        <w:numPr>
          <w:ilvl w:val="0"/>
          <w:numId w:val="102"/>
        </w:numPr>
        <w:spacing w:after="160" w:line="259" w:lineRule="auto"/>
        <w:rPr>
          <w:rFonts w:eastAsia="Calibri"/>
          <w:sz w:val="28"/>
          <w:szCs w:val="28"/>
        </w:rPr>
      </w:pPr>
      <w:r w:rsidRPr="00C551D5">
        <w:rPr>
          <w:rFonts w:eastAsia="Calibri"/>
          <w:sz w:val="28"/>
          <w:szCs w:val="28"/>
          <w:lang w:val="en-US"/>
        </w:rPr>
        <w:t>CIF</w:t>
      </w:r>
      <w:r w:rsidRPr="00C551D5">
        <w:rPr>
          <w:rFonts w:ascii="MS Gothic" w:eastAsia="MS Gothic" w:hAnsi="MS Gothic" w:cs="MS Gothic" w:hint="eastAsia"/>
          <w:sz w:val="28"/>
          <w:szCs w:val="28"/>
        </w:rPr>
        <w:t>（</w:t>
      </w:r>
      <w:r w:rsidRPr="00C551D5">
        <w:rPr>
          <w:rFonts w:ascii="MS Gothic" w:eastAsia="MS Gothic" w:hAnsi="MS Gothic" w:cs="MS Gothic" w:hint="eastAsia"/>
          <w:sz w:val="28"/>
          <w:szCs w:val="28"/>
          <w:lang w:val="en-US"/>
        </w:rPr>
        <w:t>成本、保</w:t>
      </w:r>
      <w:r w:rsidRPr="00C551D5">
        <w:rPr>
          <w:rFonts w:ascii="Microsoft JhengHei" w:eastAsia="Microsoft JhengHei" w:hAnsi="Microsoft JhengHei" w:cs="Microsoft JhengHei" w:hint="eastAsia"/>
          <w:sz w:val="28"/>
          <w:szCs w:val="28"/>
          <w:lang w:val="en-US"/>
        </w:rPr>
        <w:t>险费加运费</w:t>
      </w:r>
      <w:r w:rsidRPr="00C551D5">
        <w:rPr>
          <w:rFonts w:ascii="Microsoft JhengHei" w:eastAsia="Microsoft JhengHei" w:hAnsi="Microsoft JhengHei" w:cs="Microsoft JhengHei" w:hint="eastAsia"/>
          <w:sz w:val="28"/>
          <w:szCs w:val="28"/>
        </w:rPr>
        <w:t>）</w:t>
      </w:r>
    </w:p>
    <w:p w14:paraId="3CB39C5A" w14:textId="76F150F1" w:rsidR="005F6C4B" w:rsidRPr="00C551D5" w:rsidRDefault="005F6C4B" w:rsidP="00BA7413">
      <w:pPr>
        <w:pStyle w:val="a4"/>
        <w:numPr>
          <w:ilvl w:val="0"/>
          <w:numId w:val="102"/>
        </w:numPr>
        <w:spacing w:after="160" w:line="259" w:lineRule="auto"/>
        <w:rPr>
          <w:rFonts w:eastAsia="Calibri"/>
          <w:sz w:val="28"/>
          <w:szCs w:val="28"/>
        </w:rPr>
      </w:pPr>
      <w:r w:rsidRPr="00C551D5">
        <w:rPr>
          <w:rFonts w:eastAsia="Calibri"/>
          <w:sz w:val="28"/>
          <w:szCs w:val="28"/>
          <w:lang w:val="en-US"/>
        </w:rPr>
        <w:t>EXW</w:t>
      </w:r>
      <w:r w:rsidRPr="00C551D5">
        <w:rPr>
          <w:rFonts w:ascii="MS Gothic" w:eastAsia="MS Gothic" w:hAnsi="MS Gothic" w:cs="MS Gothic" w:hint="eastAsia"/>
          <w:sz w:val="28"/>
          <w:szCs w:val="28"/>
        </w:rPr>
        <w:t>（</w:t>
      </w:r>
      <w:r w:rsidRPr="00C551D5">
        <w:rPr>
          <w:rFonts w:ascii="MS Gothic" w:eastAsia="MS Gothic" w:hAnsi="MS Gothic" w:cs="MS Gothic" w:hint="eastAsia"/>
          <w:sz w:val="28"/>
          <w:szCs w:val="28"/>
          <w:lang w:val="en-US"/>
        </w:rPr>
        <w:t>工厂交</w:t>
      </w:r>
      <w:r w:rsidRPr="00C551D5">
        <w:rPr>
          <w:rFonts w:ascii="Microsoft JhengHei" w:eastAsia="Microsoft JhengHei" w:hAnsi="Microsoft JhengHei" w:cs="Microsoft JhengHei" w:hint="eastAsia"/>
          <w:sz w:val="28"/>
          <w:szCs w:val="28"/>
          <w:lang w:val="en-US"/>
        </w:rPr>
        <w:t>货</w:t>
      </w:r>
      <w:r w:rsidRPr="00C551D5">
        <w:rPr>
          <w:rFonts w:ascii="Microsoft JhengHei" w:eastAsia="Microsoft JhengHei" w:hAnsi="Microsoft JhengHei" w:cs="Microsoft JhengHei" w:hint="eastAsia"/>
          <w:sz w:val="28"/>
          <w:szCs w:val="28"/>
        </w:rPr>
        <w:t>）</w:t>
      </w:r>
    </w:p>
    <w:p w14:paraId="5181F472" w14:textId="0A0862F9" w:rsidR="005F6C4B" w:rsidRPr="00C551D5" w:rsidRDefault="005F6C4B" w:rsidP="00BA7413">
      <w:pPr>
        <w:pStyle w:val="a4"/>
        <w:numPr>
          <w:ilvl w:val="0"/>
          <w:numId w:val="102"/>
        </w:numPr>
        <w:spacing w:after="160" w:line="259" w:lineRule="auto"/>
        <w:rPr>
          <w:rFonts w:eastAsia="Calibri"/>
          <w:sz w:val="28"/>
          <w:szCs w:val="28"/>
        </w:rPr>
      </w:pPr>
      <w:r w:rsidRPr="00C551D5">
        <w:rPr>
          <w:rFonts w:eastAsia="Calibri"/>
          <w:sz w:val="28"/>
          <w:szCs w:val="28"/>
          <w:lang w:val="en-US"/>
        </w:rPr>
        <w:t>DAP</w:t>
      </w:r>
      <w:r w:rsidRPr="00C551D5">
        <w:rPr>
          <w:rFonts w:ascii="MS Gothic" w:eastAsia="MS Gothic" w:hAnsi="MS Gothic" w:cs="MS Gothic" w:hint="eastAsia"/>
          <w:sz w:val="28"/>
          <w:szCs w:val="28"/>
        </w:rPr>
        <w:t>（</w:t>
      </w:r>
      <w:r w:rsidRPr="00C551D5">
        <w:rPr>
          <w:rFonts w:ascii="MS Gothic" w:eastAsia="MS Gothic" w:hAnsi="MS Gothic" w:cs="MS Gothic" w:hint="eastAsia"/>
          <w:sz w:val="28"/>
          <w:szCs w:val="28"/>
          <w:lang w:val="en-US"/>
        </w:rPr>
        <w:t>目的地交</w:t>
      </w:r>
      <w:r w:rsidRPr="00C551D5">
        <w:rPr>
          <w:rFonts w:ascii="Microsoft JhengHei" w:eastAsia="Microsoft JhengHei" w:hAnsi="Microsoft JhengHei" w:cs="Microsoft JhengHei" w:hint="eastAsia"/>
          <w:sz w:val="28"/>
          <w:szCs w:val="28"/>
          <w:lang w:val="en-US"/>
        </w:rPr>
        <w:t>货</w:t>
      </w:r>
      <w:r w:rsidRPr="00C551D5">
        <w:rPr>
          <w:rFonts w:ascii="Microsoft JhengHei" w:eastAsia="Microsoft JhengHei" w:hAnsi="Microsoft JhengHei" w:cs="Microsoft JhengHei" w:hint="eastAsia"/>
          <w:sz w:val="28"/>
          <w:szCs w:val="28"/>
        </w:rPr>
        <w:t>）</w:t>
      </w:r>
    </w:p>
    <w:p w14:paraId="6648EBFE" w14:textId="77777777" w:rsidR="005F6C4B" w:rsidRPr="005F6C4B" w:rsidRDefault="005F6C4B" w:rsidP="005F6C4B">
      <w:pPr>
        <w:spacing w:after="160" w:line="259" w:lineRule="auto"/>
        <w:rPr>
          <w:rFonts w:ascii="Times New Roman" w:eastAsia="Calibri" w:hAnsi="Times New Roman" w:cs="Times New Roman"/>
          <w:sz w:val="28"/>
          <w:szCs w:val="28"/>
        </w:rPr>
      </w:pPr>
      <w:r w:rsidRPr="005F6C4B">
        <w:rPr>
          <w:rFonts w:ascii="Times New Roman" w:eastAsia="Calibri" w:hAnsi="Times New Roman" w:cs="Times New Roman"/>
          <w:sz w:val="28"/>
          <w:szCs w:val="28"/>
        </w:rPr>
        <w:t xml:space="preserve">12. </w:t>
      </w:r>
      <w:r w:rsidRPr="005F6C4B">
        <w:rPr>
          <w:rFonts w:ascii="MS Gothic" w:eastAsia="MS Gothic" w:hAnsi="MS Gothic" w:cs="MS Gothic" w:hint="eastAsia"/>
          <w:sz w:val="28"/>
          <w:szCs w:val="28"/>
          <w:lang w:val="en-US"/>
        </w:rPr>
        <w:t>什么是</w:t>
      </w:r>
      <w:r w:rsidRPr="005F6C4B">
        <w:rPr>
          <w:rFonts w:ascii="Times New Roman" w:eastAsia="Calibri" w:hAnsi="Times New Roman" w:cs="Times New Roman"/>
          <w:sz w:val="28"/>
          <w:szCs w:val="28"/>
        </w:rPr>
        <w:t>"</w:t>
      </w:r>
      <w:r w:rsidRPr="005F6C4B">
        <w:rPr>
          <w:rFonts w:ascii="MS Gothic" w:eastAsia="MS Gothic" w:hAnsi="MS Gothic" w:cs="MS Gothic" w:hint="eastAsia"/>
          <w:sz w:val="28"/>
          <w:szCs w:val="28"/>
          <w:lang w:val="en-US"/>
        </w:rPr>
        <w:t>反</w:t>
      </w:r>
      <w:r w:rsidRPr="005F6C4B">
        <w:rPr>
          <w:rFonts w:ascii="Microsoft JhengHei" w:eastAsia="Microsoft JhengHei" w:hAnsi="Microsoft JhengHei" w:cs="Microsoft JhengHei" w:hint="eastAsia"/>
          <w:sz w:val="28"/>
          <w:szCs w:val="28"/>
          <w:lang w:val="en-US"/>
        </w:rPr>
        <w:t>倾销税</w:t>
      </w:r>
      <w:r w:rsidRPr="005F6C4B">
        <w:rPr>
          <w:rFonts w:ascii="Times New Roman" w:eastAsia="Calibri" w:hAnsi="Times New Roman" w:cs="Times New Roman"/>
          <w:sz w:val="28"/>
          <w:szCs w:val="28"/>
        </w:rPr>
        <w:t>"</w:t>
      </w:r>
      <w:r w:rsidRPr="005F6C4B">
        <w:rPr>
          <w:rFonts w:ascii="MS Gothic" w:eastAsia="MS Gothic" w:hAnsi="MS Gothic" w:cs="MS Gothic" w:hint="eastAsia"/>
          <w:sz w:val="28"/>
          <w:szCs w:val="28"/>
        </w:rPr>
        <w:t>？</w:t>
      </w:r>
    </w:p>
    <w:p w14:paraId="16926A29" w14:textId="68001920" w:rsidR="005F6C4B" w:rsidRPr="00C551D5" w:rsidRDefault="005F6C4B" w:rsidP="00BA7413">
      <w:pPr>
        <w:pStyle w:val="a4"/>
        <w:numPr>
          <w:ilvl w:val="0"/>
          <w:numId w:val="103"/>
        </w:numPr>
        <w:spacing w:after="160" w:line="259" w:lineRule="auto"/>
        <w:rPr>
          <w:rFonts w:eastAsia="Calibri"/>
          <w:sz w:val="28"/>
          <w:szCs w:val="28"/>
        </w:rPr>
      </w:pPr>
      <w:r w:rsidRPr="00C551D5">
        <w:rPr>
          <w:rFonts w:ascii="Microsoft JhengHei" w:eastAsia="Microsoft JhengHei" w:hAnsi="Microsoft JhengHei" w:cs="Microsoft JhengHei" w:hint="eastAsia"/>
          <w:sz w:val="28"/>
          <w:szCs w:val="28"/>
          <w:lang w:val="en-US"/>
        </w:rPr>
        <w:t>为</w:t>
      </w:r>
      <w:r w:rsidRPr="00C551D5">
        <w:rPr>
          <w:rFonts w:ascii="MS Gothic" w:eastAsia="MS Gothic" w:hAnsi="MS Gothic" w:cs="MS Gothic" w:hint="eastAsia"/>
          <w:sz w:val="28"/>
          <w:szCs w:val="28"/>
          <w:lang w:val="en-US"/>
        </w:rPr>
        <w:t>抵消外国政府</w:t>
      </w:r>
      <w:r w:rsidRPr="00C551D5">
        <w:rPr>
          <w:rFonts w:ascii="Microsoft JhengHei" w:eastAsia="Microsoft JhengHei" w:hAnsi="Microsoft JhengHei" w:cs="Microsoft JhengHei" w:hint="eastAsia"/>
          <w:sz w:val="28"/>
          <w:szCs w:val="28"/>
          <w:lang w:val="en-US"/>
        </w:rPr>
        <w:t>补贴而征收的税</w:t>
      </w:r>
    </w:p>
    <w:p w14:paraId="09FF61A4" w14:textId="746B0C69" w:rsidR="005F6C4B" w:rsidRPr="00C551D5" w:rsidRDefault="005F6C4B" w:rsidP="00BA7413">
      <w:pPr>
        <w:pStyle w:val="a4"/>
        <w:numPr>
          <w:ilvl w:val="0"/>
          <w:numId w:val="103"/>
        </w:numPr>
        <w:spacing w:after="160" w:line="259" w:lineRule="auto"/>
        <w:rPr>
          <w:rFonts w:eastAsia="Calibri"/>
          <w:sz w:val="28"/>
          <w:szCs w:val="28"/>
        </w:rPr>
      </w:pPr>
      <w:r w:rsidRPr="00C551D5">
        <w:rPr>
          <w:rFonts w:ascii="Microsoft JhengHei" w:eastAsia="Microsoft JhengHei" w:hAnsi="Microsoft JhengHei" w:cs="Microsoft JhengHei" w:hint="eastAsia"/>
          <w:sz w:val="28"/>
          <w:szCs w:val="28"/>
          <w:lang w:val="en-US"/>
        </w:rPr>
        <w:t>对延迟海关申报的处罚</w:t>
      </w:r>
    </w:p>
    <w:p w14:paraId="255193A4" w14:textId="6DF914A2" w:rsidR="005F6C4B" w:rsidRPr="00C551D5" w:rsidRDefault="005F6C4B" w:rsidP="00BA7413">
      <w:pPr>
        <w:pStyle w:val="a4"/>
        <w:numPr>
          <w:ilvl w:val="0"/>
          <w:numId w:val="103"/>
        </w:numPr>
        <w:spacing w:after="160" w:line="259" w:lineRule="auto"/>
        <w:rPr>
          <w:rFonts w:eastAsia="Calibri"/>
          <w:sz w:val="28"/>
          <w:szCs w:val="28"/>
        </w:rPr>
      </w:pPr>
      <w:r w:rsidRPr="00C551D5">
        <w:rPr>
          <w:rFonts w:ascii="Microsoft JhengHei" w:eastAsia="Microsoft JhengHei" w:hAnsi="Microsoft JhengHei" w:cs="Microsoft JhengHei" w:hint="eastAsia"/>
          <w:sz w:val="28"/>
          <w:szCs w:val="28"/>
          <w:lang w:val="en-US"/>
        </w:rPr>
        <w:t>对价格低于公平市场价值的进口商品征收的关税</w:t>
      </w:r>
      <w:r w:rsidRPr="00C551D5">
        <w:rPr>
          <w:rFonts w:ascii="Microsoft JhengHei" w:eastAsia="Microsoft JhengHei" w:hAnsi="Microsoft JhengHei" w:cs="Microsoft JhengHei" w:hint="eastAsia"/>
          <w:sz w:val="28"/>
          <w:szCs w:val="28"/>
        </w:rPr>
        <w:t>，</w:t>
      </w:r>
      <w:r w:rsidRPr="00C551D5">
        <w:rPr>
          <w:rFonts w:ascii="Microsoft JhengHei" w:eastAsia="Microsoft JhengHei" w:hAnsi="Microsoft JhengHei" w:cs="Microsoft JhengHei" w:hint="eastAsia"/>
          <w:sz w:val="28"/>
          <w:szCs w:val="28"/>
          <w:lang w:val="en-US"/>
        </w:rPr>
        <w:t>以保护国内产业</w:t>
      </w:r>
    </w:p>
    <w:p w14:paraId="4599C3DC" w14:textId="1C8E9DC1" w:rsidR="005F6C4B" w:rsidRPr="00C551D5" w:rsidRDefault="005F6C4B" w:rsidP="00BA7413">
      <w:pPr>
        <w:pStyle w:val="a4"/>
        <w:numPr>
          <w:ilvl w:val="0"/>
          <w:numId w:val="103"/>
        </w:numPr>
        <w:spacing w:after="160" w:line="259" w:lineRule="auto"/>
        <w:rPr>
          <w:rFonts w:eastAsia="Calibri"/>
          <w:sz w:val="28"/>
          <w:szCs w:val="28"/>
        </w:rPr>
      </w:pPr>
      <w:r w:rsidRPr="00C551D5">
        <w:rPr>
          <w:rFonts w:ascii="MS Gothic" w:eastAsia="MS Gothic" w:hAnsi="MS Gothic" w:cs="MS Gothic" w:hint="eastAsia"/>
          <w:sz w:val="28"/>
          <w:szCs w:val="28"/>
          <w:lang w:val="en-US"/>
        </w:rPr>
        <w:lastRenderedPageBreak/>
        <w:t>海关</w:t>
      </w:r>
      <w:r w:rsidRPr="00C551D5">
        <w:rPr>
          <w:rFonts w:ascii="Microsoft JhengHei" w:eastAsia="Microsoft JhengHei" w:hAnsi="Microsoft JhengHei" w:cs="Microsoft JhengHei" w:hint="eastAsia"/>
          <w:sz w:val="28"/>
          <w:szCs w:val="28"/>
          <w:lang w:val="en-US"/>
        </w:rPr>
        <w:t>检查费</w:t>
      </w:r>
    </w:p>
    <w:p w14:paraId="6D7AEA0C" w14:textId="77777777" w:rsidR="005F6C4B" w:rsidRPr="005F6C4B" w:rsidRDefault="005F6C4B" w:rsidP="005F6C4B">
      <w:pPr>
        <w:spacing w:after="160" w:line="259" w:lineRule="auto"/>
        <w:rPr>
          <w:rFonts w:ascii="Times New Roman" w:eastAsia="Calibri" w:hAnsi="Times New Roman" w:cs="Times New Roman"/>
          <w:sz w:val="28"/>
          <w:szCs w:val="28"/>
        </w:rPr>
      </w:pPr>
      <w:r w:rsidRPr="005F6C4B">
        <w:rPr>
          <w:rFonts w:ascii="Times New Roman" w:eastAsia="Calibri" w:hAnsi="Times New Roman" w:cs="Times New Roman"/>
          <w:sz w:val="28"/>
          <w:szCs w:val="28"/>
        </w:rPr>
        <w:t>13. "</w:t>
      </w:r>
      <w:r w:rsidRPr="005F6C4B">
        <w:rPr>
          <w:rFonts w:ascii="MS Gothic" w:eastAsia="MS Gothic" w:hAnsi="MS Gothic" w:cs="MS Gothic" w:hint="eastAsia"/>
          <w:sz w:val="28"/>
          <w:szCs w:val="28"/>
          <w:lang w:val="en-US"/>
        </w:rPr>
        <w:t>自由</w:t>
      </w:r>
      <w:r w:rsidRPr="005F6C4B">
        <w:rPr>
          <w:rFonts w:ascii="Microsoft JhengHei" w:eastAsia="Microsoft JhengHei" w:hAnsi="Microsoft JhengHei" w:cs="Microsoft JhengHei" w:hint="eastAsia"/>
          <w:sz w:val="28"/>
          <w:szCs w:val="28"/>
          <w:lang w:val="en-US"/>
        </w:rPr>
        <w:t>贸易区</w:t>
      </w:r>
      <w:r w:rsidRPr="005F6C4B">
        <w:rPr>
          <w:rFonts w:ascii="Times New Roman" w:eastAsia="Calibri" w:hAnsi="Times New Roman" w:cs="Times New Roman"/>
          <w:sz w:val="28"/>
          <w:szCs w:val="28"/>
        </w:rPr>
        <w:t>"</w:t>
      </w:r>
      <w:r w:rsidRPr="005F6C4B">
        <w:rPr>
          <w:rFonts w:ascii="MS Gothic" w:eastAsia="MS Gothic" w:hAnsi="MS Gothic" w:cs="MS Gothic" w:hint="eastAsia"/>
          <w:sz w:val="28"/>
          <w:szCs w:val="28"/>
        </w:rPr>
        <w:t>（</w:t>
      </w:r>
      <w:r w:rsidRPr="005F6C4B">
        <w:rPr>
          <w:rFonts w:ascii="Times New Roman" w:eastAsia="Calibri" w:hAnsi="Times New Roman" w:cs="Times New Roman"/>
          <w:sz w:val="28"/>
          <w:szCs w:val="28"/>
          <w:lang w:val="en-US"/>
        </w:rPr>
        <w:t>FTZ</w:t>
      </w:r>
      <w:r w:rsidRPr="005F6C4B">
        <w:rPr>
          <w:rFonts w:ascii="MS Gothic" w:eastAsia="MS Gothic" w:hAnsi="MS Gothic" w:cs="MS Gothic" w:hint="eastAsia"/>
          <w:sz w:val="28"/>
          <w:szCs w:val="28"/>
        </w:rPr>
        <w:t>）</w:t>
      </w:r>
      <w:r w:rsidRPr="005F6C4B">
        <w:rPr>
          <w:rFonts w:ascii="MS Gothic" w:eastAsia="MS Gothic" w:hAnsi="MS Gothic" w:cs="MS Gothic" w:hint="eastAsia"/>
          <w:sz w:val="28"/>
          <w:szCs w:val="28"/>
          <w:lang w:val="en-US"/>
        </w:rPr>
        <w:t>是指</w:t>
      </w:r>
      <w:r w:rsidRPr="005F6C4B">
        <w:rPr>
          <w:rFonts w:ascii="MS Gothic" w:eastAsia="MS Gothic" w:hAnsi="MS Gothic" w:cs="MS Gothic" w:hint="eastAsia"/>
          <w:sz w:val="28"/>
          <w:szCs w:val="28"/>
        </w:rPr>
        <w:t>：</w:t>
      </w:r>
    </w:p>
    <w:p w14:paraId="1F71BCE2" w14:textId="6EB49627" w:rsidR="005F6C4B" w:rsidRPr="00C551D5" w:rsidRDefault="005F6C4B" w:rsidP="00BA7413">
      <w:pPr>
        <w:pStyle w:val="a4"/>
        <w:numPr>
          <w:ilvl w:val="0"/>
          <w:numId w:val="104"/>
        </w:numPr>
        <w:spacing w:after="160" w:line="259" w:lineRule="auto"/>
        <w:rPr>
          <w:rFonts w:eastAsia="Calibri"/>
          <w:sz w:val="28"/>
          <w:szCs w:val="28"/>
        </w:rPr>
      </w:pPr>
      <w:r w:rsidRPr="00C551D5">
        <w:rPr>
          <w:rFonts w:ascii="Microsoft JhengHei" w:eastAsia="Microsoft JhengHei" w:hAnsi="Microsoft JhengHei" w:cs="Microsoft JhengHei" w:hint="eastAsia"/>
          <w:sz w:val="28"/>
          <w:szCs w:val="28"/>
          <w:lang w:val="en-US"/>
        </w:rPr>
        <w:t>货物可以储存、组装或制造而无需缴纳关税的区域</w:t>
      </w:r>
    </w:p>
    <w:p w14:paraId="6967DA94" w14:textId="011A4AE2" w:rsidR="005F6C4B" w:rsidRPr="00C551D5" w:rsidRDefault="005F6C4B" w:rsidP="00BA7413">
      <w:pPr>
        <w:pStyle w:val="a4"/>
        <w:numPr>
          <w:ilvl w:val="0"/>
          <w:numId w:val="104"/>
        </w:numPr>
        <w:spacing w:after="160" w:line="259" w:lineRule="auto"/>
        <w:rPr>
          <w:rFonts w:eastAsia="Calibri"/>
          <w:sz w:val="28"/>
          <w:szCs w:val="28"/>
        </w:rPr>
      </w:pPr>
      <w:r w:rsidRPr="00C551D5">
        <w:rPr>
          <w:rFonts w:ascii="MS Gothic" w:eastAsia="MS Gothic" w:hAnsi="MS Gothic" w:cs="MS Gothic" w:hint="eastAsia"/>
          <w:sz w:val="28"/>
          <w:szCs w:val="28"/>
          <w:lang w:val="en-US"/>
        </w:rPr>
        <w:t>所有公民可以无限制</w:t>
      </w:r>
      <w:r w:rsidRPr="00C551D5">
        <w:rPr>
          <w:rFonts w:ascii="Microsoft JhengHei" w:eastAsia="Microsoft JhengHei" w:hAnsi="Microsoft JhengHei" w:cs="Microsoft JhengHei" w:hint="eastAsia"/>
          <w:sz w:val="28"/>
          <w:szCs w:val="28"/>
          <w:lang w:val="en-US"/>
        </w:rPr>
        <w:t>贸易的区域</w:t>
      </w:r>
    </w:p>
    <w:p w14:paraId="50394D9C" w14:textId="60CB6715" w:rsidR="005F6C4B" w:rsidRPr="00C551D5" w:rsidRDefault="005F6C4B" w:rsidP="00BA7413">
      <w:pPr>
        <w:pStyle w:val="a4"/>
        <w:numPr>
          <w:ilvl w:val="0"/>
          <w:numId w:val="104"/>
        </w:numPr>
        <w:spacing w:after="160" w:line="259" w:lineRule="auto"/>
        <w:rPr>
          <w:rFonts w:eastAsia="Calibri"/>
          <w:sz w:val="28"/>
          <w:szCs w:val="28"/>
        </w:rPr>
      </w:pPr>
      <w:r w:rsidRPr="00C551D5">
        <w:rPr>
          <w:rFonts w:ascii="Microsoft JhengHei" w:eastAsia="Microsoft JhengHei" w:hAnsi="Microsoft JhengHei" w:cs="Microsoft JhengHei" w:hint="eastAsia"/>
          <w:sz w:val="28"/>
          <w:szCs w:val="28"/>
          <w:lang w:val="en-US"/>
        </w:rPr>
        <w:t>货物始终以免税方式销售给消费者的区域</w:t>
      </w:r>
    </w:p>
    <w:p w14:paraId="41633E73" w14:textId="584458B0" w:rsidR="005F6C4B" w:rsidRPr="00C551D5" w:rsidRDefault="005F6C4B" w:rsidP="00BA7413">
      <w:pPr>
        <w:pStyle w:val="a4"/>
        <w:numPr>
          <w:ilvl w:val="0"/>
          <w:numId w:val="104"/>
        </w:numPr>
        <w:spacing w:after="160" w:line="259" w:lineRule="auto"/>
        <w:rPr>
          <w:rFonts w:eastAsia="Calibri"/>
          <w:sz w:val="28"/>
          <w:szCs w:val="28"/>
        </w:rPr>
      </w:pPr>
      <w:r w:rsidRPr="00C551D5">
        <w:rPr>
          <w:rFonts w:ascii="MS Gothic" w:eastAsia="MS Gothic" w:hAnsi="MS Gothic" w:cs="MS Gothic" w:hint="eastAsia"/>
          <w:sz w:val="28"/>
          <w:szCs w:val="28"/>
          <w:lang w:val="en-US"/>
        </w:rPr>
        <w:t>取消移民管制的区域</w:t>
      </w:r>
    </w:p>
    <w:p w14:paraId="4BA519C4" w14:textId="77777777" w:rsidR="005F6C4B" w:rsidRPr="005F6C4B" w:rsidRDefault="005F6C4B" w:rsidP="005F6C4B">
      <w:pPr>
        <w:spacing w:after="160" w:line="259" w:lineRule="auto"/>
        <w:rPr>
          <w:rFonts w:ascii="Times New Roman" w:eastAsia="Calibri" w:hAnsi="Times New Roman" w:cs="Times New Roman"/>
          <w:sz w:val="28"/>
          <w:szCs w:val="28"/>
        </w:rPr>
      </w:pPr>
      <w:r w:rsidRPr="005F6C4B">
        <w:rPr>
          <w:rFonts w:ascii="Times New Roman" w:eastAsia="Calibri" w:hAnsi="Times New Roman" w:cs="Times New Roman"/>
          <w:sz w:val="28"/>
          <w:szCs w:val="28"/>
        </w:rPr>
        <w:t>14. "</w:t>
      </w:r>
      <w:r w:rsidRPr="005F6C4B">
        <w:rPr>
          <w:rFonts w:ascii="Microsoft JhengHei" w:eastAsia="Microsoft JhengHei" w:hAnsi="Microsoft JhengHei" w:cs="Microsoft JhengHei" w:hint="eastAsia"/>
          <w:sz w:val="28"/>
          <w:szCs w:val="28"/>
          <w:lang w:val="en-US"/>
        </w:rPr>
        <w:t>报关行</w:t>
      </w:r>
      <w:r w:rsidRPr="005F6C4B">
        <w:rPr>
          <w:rFonts w:ascii="Times New Roman" w:eastAsia="Calibri" w:hAnsi="Times New Roman" w:cs="Times New Roman"/>
          <w:sz w:val="28"/>
          <w:szCs w:val="28"/>
        </w:rPr>
        <w:t>"</w:t>
      </w:r>
      <w:r w:rsidRPr="005F6C4B">
        <w:rPr>
          <w:rFonts w:ascii="MS Gothic" w:eastAsia="MS Gothic" w:hAnsi="MS Gothic" w:cs="MS Gothic" w:hint="eastAsia"/>
          <w:sz w:val="28"/>
          <w:szCs w:val="28"/>
          <w:lang w:val="en-US"/>
        </w:rPr>
        <w:t>的目的是什么</w:t>
      </w:r>
      <w:r w:rsidRPr="005F6C4B">
        <w:rPr>
          <w:rFonts w:ascii="MS Gothic" w:eastAsia="MS Gothic" w:hAnsi="MS Gothic" w:cs="MS Gothic" w:hint="eastAsia"/>
          <w:sz w:val="28"/>
          <w:szCs w:val="28"/>
        </w:rPr>
        <w:t>？</w:t>
      </w:r>
    </w:p>
    <w:p w14:paraId="17DA52C4" w14:textId="39474583" w:rsidR="005F6C4B" w:rsidRPr="00C551D5" w:rsidRDefault="005F6C4B" w:rsidP="00BA7413">
      <w:pPr>
        <w:pStyle w:val="a4"/>
        <w:numPr>
          <w:ilvl w:val="0"/>
          <w:numId w:val="105"/>
        </w:numPr>
        <w:spacing w:after="160" w:line="259" w:lineRule="auto"/>
        <w:rPr>
          <w:rFonts w:eastAsia="Calibri"/>
          <w:sz w:val="28"/>
          <w:szCs w:val="28"/>
        </w:rPr>
      </w:pPr>
      <w:r w:rsidRPr="00C551D5">
        <w:rPr>
          <w:rFonts w:ascii="Microsoft JhengHei" w:eastAsia="Microsoft JhengHei" w:hAnsi="Microsoft JhengHei" w:cs="Microsoft JhengHei" w:hint="eastAsia"/>
          <w:sz w:val="28"/>
          <w:szCs w:val="28"/>
          <w:lang w:val="en-US"/>
        </w:rPr>
        <w:t>谈判国家间的自由贸易协定</w:t>
      </w:r>
    </w:p>
    <w:p w14:paraId="2DA5E586" w14:textId="6DD5E779" w:rsidR="005F6C4B" w:rsidRPr="00C551D5" w:rsidRDefault="005F6C4B" w:rsidP="00BA7413">
      <w:pPr>
        <w:pStyle w:val="a4"/>
        <w:numPr>
          <w:ilvl w:val="0"/>
          <w:numId w:val="105"/>
        </w:numPr>
        <w:spacing w:after="160" w:line="259" w:lineRule="auto"/>
        <w:rPr>
          <w:rFonts w:eastAsia="Calibri"/>
          <w:sz w:val="28"/>
          <w:szCs w:val="28"/>
        </w:rPr>
      </w:pPr>
      <w:r w:rsidRPr="00C551D5">
        <w:rPr>
          <w:rFonts w:ascii="MS Gothic" w:eastAsia="MS Gothic" w:hAnsi="MS Gothic" w:cs="MS Gothic" w:hint="eastAsia"/>
          <w:sz w:val="28"/>
          <w:szCs w:val="28"/>
          <w:lang w:val="en-US"/>
        </w:rPr>
        <w:t>作</w:t>
      </w:r>
      <w:r w:rsidRPr="00C551D5">
        <w:rPr>
          <w:rFonts w:ascii="Microsoft JhengHei" w:eastAsia="Microsoft JhengHei" w:hAnsi="Microsoft JhengHei" w:cs="Microsoft JhengHei" w:hint="eastAsia"/>
          <w:sz w:val="28"/>
          <w:szCs w:val="28"/>
          <w:lang w:val="en-US"/>
        </w:rPr>
        <w:t>为进口商</w:t>
      </w:r>
      <w:r w:rsidRPr="00C551D5">
        <w:rPr>
          <w:rFonts w:eastAsia="Calibri"/>
          <w:sz w:val="28"/>
          <w:szCs w:val="28"/>
        </w:rPr>
        <w:t>/</w:t>
      </w:r>
      <w:r w:rsidRPr="00C551D5">
        <w:rPr>
          <w:rFonts w:ascii="MS Gothic" w:eastAsia="MS Gothic" w:hAnsi="MS Gothic" w:cs="MS Gothic" w:hint="eastAsia"/>
          <w:sz w:val="28"/>
          <w:szCs w:val="28"/>
          <w:lang w:val="en-US"/>
        </w:rPr>
        <w:t>出口商与海关当局之</w:t>
      </w:r>
      <w:r w:rsidRPr="00C551D5">
        <w:rPr>
          <w:rFonts w:ascii="Microsoft JhengHei" w:eastAsia="Microsoft JhengHei" w:hAnsi="Microsoft JhengHei" w:cs="Microsoft JhengHei" w:hint="eastAsia"/>
          <w:sz w:val="28"/>
          <w:szCs w:val="28"/>
          <w:lang w:val="en-US"/>
        </w:rPr>
        <w:t>间的中介</w:t>
      </w:r>
    </w:p>
    <w:p w14:paraId="5063019F" w14:textId="5976F09D" w:rsidR="005F6C4B" w:rsidRPr="00C551D5" w:rsidRDefault="005F6C4B" w:rsidP="00BA7413">
      <w:pPr>
        <w:pStyle w:val="a4"/>
        <w:numPr>
          <w:ilvl w:val="0"/>
          <w:numId w:val="105"/>
        </w:numPr>
        <w:spacing w:after="160" w:line="259" w:lineRule="auto"/>
        <w:rPr>
          <w:rFonts w:eastAsia="Calibri"/>
          <w:sz w:val="28"/>
          <w:szCs w:val="28"/>
        </w:rPr>
      </w:pPr>
      <w:r w:rsidRPr="00C551D5">
        <w:rPr>
          <w:rFonts w:ascii="Microsoft JhengHei" w:eastAsia="Microsoft JhengHei" w:hAnsi="Microsoft JhengHei" w:cs="Microsoft JhengHei" w:hint="eastAsia"/>
          <w:sz w:val="28"/>
          <w:szCs w:val="28"/>
          <w:lang w:val="en-US"/>
        </w:rPr>
        <w:t>调解交战国家间的和平条约</w:t>
      </w:r>
    </w:p>
    <w:p w14:paraId="01421698" w14:textId="7FC0FECC" w:rsidR="005F6C4B" w:rsidRPr="00C551D5" w:rsidRDefault="005F6C4B" w:rsidP="00BA7413">
      <w:pPr>
        <w:pStyle w:val="a4"/>
        <w:numPr>
          <w:ilvl w:val="0"/>
          <w:numId w:val="105"/>
        </w:numPr>
        <w:spacing w:after="160" w:line="259" w:lineRule="auto"/>
        <w:rPr>
          <w:rFonts w:eastAsia="Calibri"/>
          <w:sz w:val="28"/>
          <w:szCs w:val="28"/>
        </w:rPr>
      </w:pPr>
      <w:r w:rsidRPr="00C551D5">
        <w:rPr>
          <w:rFonts w:ascii="Microsoft JhengHei" w:eastAsia="Microsoft JhengHei" w:hAnsi="Microsoft JhengHei" w:cs="Microsoft JhengHei" w:hint="eastAsia"/>
          <w:sz w:val="28"/>
          <w:szCs w:val="28"/>
          <w:lang w:val="en-US"/>
        </w:rPr>
        <w:t>设定海关关税税率</w:t>
      </w:r>
    </w:p>
    <w:p w14:paraId="6B6AC04B" w14:textId="77777777" w:rsidR="005F6C4B" w:rsidRPr="005F6C4B" w:rsidRDefault="005F6C4B" w:rsidP="005F6C4B">
      <w:pPr>
        <w:spacing w:after="160" w:line="259" w:lineRule="auto"/>
        <w:rPr>
          <w:rFonts w:ascii="Times New Roman" w:eastAsia="Calibri" w:hAnsi="Times New Roman" w:cs="Times New Roman"/>
          <w:sz w:val="28"/>
          <w:szCs w:val="28"/>
        </w:rPr>
      </w:pPr>
      <w:r w:rsidRPr="005F6C4B">
        <w:rPr>
          <w:rFonts w:ascii="Times New Roman" w:eastAsia="Calibri" w:hAnsi="Times New Roman" w:cs="Times New Roman"/>
          <w:sz w:val="28"/>
          <w:szCs w:val="28"/>
        </w:rPr>
        <w:t xml:space="preserve">15. </w:t>
      </w:r>
      <w:r w:rsidRPr="005F6C4B">
        <w:rPr>
          <w:rFonts w:ascii="Times New Roman" w:eastAsia="Calibri" w:hAnsi="Times New Roman" w:cs="Times New Roman"/>
          <w:sz w:val="28"/>
          <w:szCs w:val="28"/>
          <w:lang w:val="en-US"/>
        </w:rPr>
        <w:t>WTO</w:t>
      </w:r>
      <w:r w:rsidRPr="005F6C4B">
        <w:rPr>
          <w:rFonts w:ascii="MS Gothic" w:eastAsia="MS Gothic" w:hAnsi="MS Gothic" w:cs="MS Gothic" w:hint="eastAsia"/>
          <w:sz w:val="28"/>
          <w:szCs w:val="28"/>
          <w:lang w:val="en-US"/>
        </w:rPr>
        <w:t>《</w:t>
      </w:r>
      <w:r w:rsidRPr="005F6C4B">
        <w:rPr>
          <w:rFonts w:ascii="Microsoft JhengHei" w:eastAsia="Microsoft JhengHei" w:hAnsi="Microsoft JhengHei" w:cs="Microsoft JhengHei" w:hint="eastAsia"/>
          <w:sz w:val="28"/>
          <w:szCs w:val="28"/>
          <w:lang w:val="en-US"/>
        </w:rPr>
        <w:t>贸易便利化协定》</w:t>
      </w:r>
      <w:r w:rsidRPr="005F6C4B">
        <w:rPr>
          <w:rFonts w:ascii="Microsoft JhengHei" w:eastAsia="Microsoft JhengHei" w:hAnsi="Microsoft JhengHei" w:cs="Microsoft JhengHei" w:hint="eastAsia"/>
          <w:sz w:val="28"/>
          <w:szCs w:val="28"/>
        </w:rPr>
        <w:t>（</w:t>
      </w:r>
      <w:r w:rsidRPr="005F6C4B">
        <w:rPr>
          <w:rFonts w:ascii="Times New Roman" w:eastAsia="Calibri" w:hAnsi="Times New Roman" w:cs="Times New Roman"/>
          <w:sz w:val="28"/>
          <w:szCs w:val="28"/>
          <w:lang w:val="en-US"/>
        </w:rPr>
        <w:t>TFA</w:t>
      </w:r>
      <w:r w:rsidRPr="005F6C4B">
        <w:rPr>
          <w:rFonts w:ascii="MS Gothic" w:eastAsia="MS Gothic" w:hAnsi="MS Gothic" w:cs="MS Gothic" w:hint="eastAsia"/>
          <w:sz w:val="28"/>
          <w:szCs w:val="28"/>
        </w:rPr>
        <w:t>）</w:t>
      </w:r>
      <w:r w:rsidRPr="005F6C4B">
        <w:rPr>
          <w:rFonts w:ascii="MS Gothic" w:eastAsia="MS Gothic" w:hAnsi="MS Gothic" w:cs="MS Gothic" w:hint="eastAsia"/>
          <w:sz w:val="28"/>
          <w:szCs w:val="28"/>
          <w:lang w:val="en-US"/>
        </w:rPr>
        <w:t>旨在</w:t>
      </w:r>
      <w:r w:rsidRPr="005F6C4B">
        <w:rPr>
          <w:rFonts w:ascii="MS Gothic" w:eastAsia="MS Gothic" w:hAnsi="MS Gothic" w:cs="MS Gothic" w:hint="eastAsia"/>
          <w:sz w:val="28"/>
          <w:szCs w:val="28"/>
        </w:rPr>
        <w:t>：</w:t>
      </w:r>
    </w:p>
    <w:p w14:paraId="795FEC83" w14:textId="3B4AA1F8" w:rsidR="005F6C4B" w:rsidRPr="00C551D5" w:rsidRDefault="005F6C4B" w:rsidP="00BA7413">
      <w:pPr>
        <w:pStyle w:val="a4"/>
        <w:numPr>
          <w:ilvl w:val="0"/>
          <w:numId w:val="106"/>
        </w:numPr>
        <w:spacing w:after="160" w:line="259" w:lineRule="auto"/>
        <w:rPr>
          <w:rFonts w:eastAsia="Calibri"/>
          <w:sz w:val="28"/>
          <w:szCs w:val="28"/>
        </w:rPr>
      </w:pPr>
      <w:r w:rsidRPr="00C551D5">
        <w:rPr>
          <w:rFonts w:ascii="MS Gothic" w:eastAsia="MS Gothic" w:hAnsi="MS Gothic" w:cs="MS Gothic" w:hint="eastAsia"/>
          <w:sz w:val="28"/>
          <w:szCs w:val="28"/>
          <w:lang w:val="en-US"/>
        </w:rPr>
        <w:t>提高关税以保</w:t>
      </w:r>
      <w:r w:rsidRPr="00C551D5">
        <w:rPr>
          <w:rFonts w:ascii="Microsoft JhengHei" w:eastAsia="Microsoft JhengHei" w:hAnsi="Microsoft JhengHei" w:cs="Microsoft JhengHei" w:hint="eastAsia"/>
          <w:sz w:val="28"/>
          <w:szCs w:val="28"/>
          <w:lang w:val="en-US"/>
        </w:rPr>
        <w:t>护国内市场</w:t>
      </w:r>
    </w:p>
    <w:p w14:paraId="700153C0" w14:textId="39370B67" w:rsidR="005F6C4B" w:rsidRPr="00C551D5" w:rsidRDefault="005F6C4B" w:rsidP="00BA7413">
      <w:pPr>
        <w:pStyle w:val="a4"/>
        <w:numPr>
          <w:ilvl w:val="0"/>
          <w:numId w:val="106"/>
        </w:numPr>
        <w:spacing w:after="160" w:line="259" w:lineRule="auto"/>
        <w:rPr>
          <w:rFonts w:eastAsia="Calibri"/>
          <w:sz w:val="28"/>
          <w:szCs w:val="28"/>
        </w:rPr>
      </w:pPr>
      <w:r w:rsidRPr="00C551D5">
        <w:rPr>
          <w:rFonts w:ascii="Microsoft JhengHei" w:eastAsia="Microsoft JhengHei" w:hAnsi="Microsoft JhengHei" w:cs="Microsoft JhengHei" w:hint="eastAsia"/>
          <w:sz w:val="28"/>
          <w:szCs w:val="28"/>
          <w:lang w:val="en-US"/>
        </w:rPr>
        <w:t>简化、现代化和统一进出口流程</w:t>
      </w:r>
    </w:p>
    <w:p w14:paraId="7DF6D7D2" w14:textId="3E1DB224" w:rsidR="005F6C4B" w:rsidRPr="00C551D5" w:rsidRDefault="005F6C4B" w:rsidP="00BA7413">
      <w:pPr>
        <w:pStyle w:val="a4"/>
        <w:numPr>
          <w:ilvl w:val="0"/>
          <w:numId w:val="106"/>
        </w:numPr>
        <w:spacing w:after="160" w:line="259" w:lineRule="auto"/>
        <w:rPr>
          <w:rFonts w:eastAsia="Calibri"/>
          <w:sz w:val="28"/>
          <w:szCs w:val="28"/>
        </w:rPr>
      </w:pPr>
      <w:r w:rsidRPr="00C551D5">
        <w:rPr>
          <w:rFonts w:ascii="MS Gothic" w:eastAsia="MS Gothic" w:hAnsi="MS Gothic" w:cs="MS Gothic" w:hint="eastAsia"/>
          <w:sz w:val="28"/>
          <w:szCs w:val="28"/>
          <w:lang w:val="en-US"/>
        </w:rPr>
        <w:t>取消所有海关手</w:t>
      </w:r>
      <w:r w:rsidRPr="00C551D5">
        <w:rPr>
          <w:rFonts w:ascii="Microsoft JhengHei" w:eastAsia="Microsoft JhengHei" w:hAnsi="Microsoft JhengHei" w:cs="Microsoft JhengHei" w:hint="eastAsia"/>
          <w:sz w:val="28"/>
          <w:szCs w:val="28"/>
          <w:lang w:val="en-US"/>
        </w:rPr>
        <w:t>续</w:t>
      </w:r>
    </w:p>
    <w:p w14:paraId="01C282DD" w14:textId="25047973" w:rsidR="005F6C4B" w:rsidRPr="00C551D5" w:rsidRDefault="005F6C4B" w:rsidP="00BA7413">
      <w:pPr>
        <w:pStyle w:val="a4"/>
        <w:numPr>
          <w:ilvl w:val="0"/>
          <w:numId w:val="106"/>
        </w:numPr>
        <w:spacing w:after="160" w:line="259" w:lineRule="auto"/>
        <w:rPr>
          <w:rFonts w:eastAsia="Calibri"/>
          <w:sz w:val="28"/>
          <w:szCs w:val="28"/>
        </w:rPr>
      </w:pPr>
      <w:r w:rsidRPr="00C551D5">
        <w:rPr>
          <w:rFonts w:ascii="MS Gothic" w:eastAsia="MS Gothic" w:hAnsi="MS Gothic" w:cs="MS Gothic" w:hint="eastAsia"/>
          <w:sz w:val="28"/>
          <w:szCs w:val="28"/>
          <w:lang w:val="en-US"/>
        </w:rPr>
        <w:t>推广使用</w:t>
      </w:r>
      <w:r w:rsidRPr="00C551D5">
        <w:rPr>
          <w:rFonts w:ascii="Microsoft JhengHei" w:eastAsia="Microsoft JhengHei" w:hAnsi="Microsoft JhengHei" w:cs="Microsoft JhengHei" w:hint="eastAsia"/>
          <w:sz w:val="28"/>
          <w:szCs w:val="28"/>
          <w:lang w:val="en-US"/>
        </w:rPr>
        <w:t>单一全球货币</w:t>
      </w:r>
    </w:p>
    <w:p w14:paraId="3E736CF3" w14:textId="77777777" w:rsidR="005F6C4B" w:rsidRPr="005F6C4B" w:rsidRDefault="005F6C4B" w:rsidP="005F6C4B">
      <w:pPr>
        <w:spacing w:after="160" w:line="259" w:lineRule="auto"/>
        <w:rPr>
          <w:rFonts w:ascii="Times New Roman" w:eastAsia="Calibri" w:hAnsi="Times New Roman" w:cs="Times New Roman"/>
          <w:sz w:val="28"/>
          <w:szCs w:val="28"/>
        </w:rPr>
      </w:pPr>
      <w:r w:rsidRPr="005F6C4B">
        <w:rPr>
          <w:rFonts w:ascii="Times New Roman" w:eastAsia="Calibri" w:hAnsi="Times New Roman" w:cs="Times New Roman"/>
          <w:sz w:val="28"/>
          <w:szCs w:val="28"/>
        </w:rPr>
        <w:t>16. "</w:t>
      </w:r>
      <w:r w:rsidRPr="005F6C4B">
        <w:rPr>
          <w:rFonts w:ascii="MS Gothic" w:eastAsia="MS Gothic" w:hAnsi="MS Gothic" w:cs="MS Gothic" w:hint="eastAsia"/>
          <w:sz w:val="28"/>
          <w:szCs w:val="28"/>
          <w:lang w:val="en-US"/>
        </w:rPr>
        <w:t>具有</w:t>
      </w:r>
      <w:r w:rsidRPr="005F6C4B">
        <w:rPr>
          <w:rFonts w:ascii="Microsoft JhengHei" w:eastAsia="Microsoft JhengHei" w:hAnsi="Microsoft JhengHei" w:cs="Microsoft JhengHei" w:hint="eastAsia"/>
          <w:sz w:val="28"/>
          <w:szCs w:val="28"/>
          <w:lang w:val="en-US"/>
        </w:rPr>
        <w:t>约束力的关税信息</w:t>
      </w:r>
      <w:r w:rsidRPr="005F6C4B">
        <w:rPr>
          <w:rFonts w:ascii="Times New Roman" w:eastAsia="Calibri" w:hAnsi="Times New Roman" w:cs="Times New Roman"/>
          <w:sz w:val="28"/>
          <w:szCs w:val="28"/>
        </w:rPr>
        <w:t>"</w:t>
      </w:r>
      <w:r w:rsidRPr="005F6C4B">
        <w:rPr>
          <w:rFonts w:ascii="MS Gothic" w:eastAsia="MS Gothic" w:hAnsi="MS Gothic" w:cs="MS Gothic" w:hint="eastAsia"/>
          <w:sz w:val="28"/>
          <w:szCs w:val="28"/>
        </w:rPr>
        <w:t>（</w:t>
      </w:r>
      <w:r w:rsidRPr="005F6C4B">
        <w:rPr>
          <w:rFonts w:ascii="Times New Roman" w:eastAsia="Calibri" w:hAnsi="Times New Roman" w:cs="Times New Roman"/>
          <w:sz w:val="28"/>
          <w:szCs w:val="28"/>
          <w:lang w:val="en-US"/>
        </w:rPr>
        <w:t>BTI</w:t>
      </w:r>
      <w:r w:rsidRPr="005F6C4B">
        <w:rPr>
          <w:rFonts w:ascii="MS Gothic" w:eastAsia="MS Gothic" w:hAnsi="MS Gothic" w:cs="MS Gothic" w:hint="eastAsia"/>
          <w:sz w:val="28"/>
          <w:szCs w:val="28"/>
        </w:rPr>
        <w:t>）</w:t>
      </w:r>
      <w:r w:rsidRPr="005F6C4B">
        <w:rPr>
          <w:rFonts w:ascii="MS Gothic" w:eastAsia="MS Gothic" w:hAnsi="MS Gothic" w:cs="MS Gothic" w:hint="eastAsia"/>
          <w:sz w:val="28"/>
          <w:szCs w:val="28"/>
          <w:lang w:val="en-US"/>
        </w:rPr>
        <w:t>决定是什么</w:t>
      </w:r>
      <w:r w:rsidRPr="005F6C4B">
        <w:rPr>
          <w:rFonts w:ascii="MS Gothic" w:eastAsia="MS Gothic" w:hAnsi="MS Gothic" w:cs="MS Gothic" w:hint="eastAsia"/>
          <w:sz w:val="28"/>
          <w:szCs w:val="28"/>
        </w:rPr>
        <w:t>？</w:t>
      </w:r>
    </w:p>
    <w:p w14:paraId="6D2780F0" w14:textId="10DD0303" w:rsidR="005F6C4B" w:rsidRPr="00C551D5" w:rsidRDefault="005F6C4B" w:rsidP="00BA7413">
      <w:pPr>
        <w:pStyle w:val="a4"/>
        <w:numPr>
          <w:ilvl w:val="0"/>
          <w:numId w:val="107"/>
        </w:numPr>
        <w:spacing w:after="160" w:line="259" w:lineRule="auto"/>
        <w:rPr>
          <w:rFonts w:eastAsia="Calibri"/>
          <w:sz w:val="28"/>
          <w:szCs w:val="28"/>
        </w:rPr>
      </w:pPr>
      <w:r w:rsidRPr="00C551D5">
        <w:rPr>
          <w:rFonts w:ascii="MS Gothic" w:eastAsia="MS Gothic" w:hAnsi="MS Gothic" w:cs="MS Gothic" w:hint="eastAsia"/>
          <w:sz w:val="28"/>
          <w:szCs w:val="28"/>
          <w:lang w:val="en-US"/>
        </w:rPr>
        <w:t>关于</w:t>
      </w:r>
      <w:r w:rsidRPr="00C551D5">
        <w:rPr>
          <w:rFonts w:ascii="Microsoft JhengHei" w:eastAsia="Microsoft JhengHei" w:hAnsi="Microsoft JhengHei" w:cs="Microsoft JhengHei" w:hint="eastAsia"/>
          <w:sz w:val="28"/>
          <w:szCs w:val="28"/>
          <w:lang w:val="en-US"/>
        </w:rPr>
        <w:t>货物原产地的具有约束力的预先决定</w:t>
      </w:r>
    </w:p>
    <w:p w14:paraId="1F8A6F26" w14:textId="0BBE2DA6" w:rsidR="005F6C4B" w:rsidRPr="00C551D5" w:rsidRDefault="005F6C4B" w:rsidP="00BA7413">
      <w:pPr>
        <w:pStyle w:val="a4"/>
        <w:numPr>
          <w:ilvl w:val="0"/>
          <w:numId w:val="107"/>
        </w:numPr>
        <w:spacing w:after="160" w:line="259" w:lineRule="auto"/>
        <w:rPr>
          <w:rFonts w:eastAsia="Calibri"/>
          <w:sz w:val="28"/>
          <w:szCs w:val="28"/>
        </w:rPr>
      </w:pPr>
      <w:r w:rsidRPr="00C551D5">
        <w:rPr>
          <w:rFonts w:ascii="MS Gothic" w:eastAsia="MS Gothic" w:hAnsi="MS Gothic" w:cs="MS Gothic" w:hint="eastAsia"/>
          <w:sz w:val="28"/>
          <w:szCs w:val="28"/>
          <w:lang w:val="en-US"/>
        </w:rPr>
        <w:t>关于如何包装</w:t>
      </w:r>
      <w:r w:rsidRPr="00C551D5">
        <w:rPr>
          <w:rFonts w:ascii="Microsoft JhengHei" w:eastAsia="Microsoft JhengHei" w:hAnsi="Microsoft JhengHei" w:cs="Microsoft JhengHei" w:hint="eastAsia"/>
          <w:sz w:val="28"/>
          <w:szCs w:val="28"/>
          <w:lang w:val="en-US"/>
        </w:rPr>
        <w:t>货物运输的强制性指示</w:t>
      </w:r>
    </w:p>
    <w:p w14:paraId="1CD6D74E" w14:textId="62047389" w:rsidR="005F6C4B" w:rsidRPr="00C551D5" w:rsidRDefault="005F6C4B" w:rsidP="00BA7413">
      <w:pPr>
        <w:pStyle w:val="a4"/>
        <w:numPr>
          <w:ilvl w:val="0"/>
          <w:numId w:val="107"/>
        </w:numPr>
        <w:spacing w:after="160" w:line="259" w:lineRule="auto"/>
        <w:rPr>
          <w:rFonts w:eastAsia="Calibri"/>
          <w:sz w:val="28"/>
          <w:szCs w:val="28"/>
        </w:rPr>
      </w:pPr>
      <w:r w:rsidRPr="00C551D5">
        <w:rPr>
          <w:rFonts w:ascii="MS Gothic" w:eastAsia="MS Gothic" w:hAnsi="MS Gothic" w:cs="MS Gothic" w:hint="eastAsia"/>
          <w:sz w:val="28"/>
          <w:szCs w:val="28"/>
          <w:lang w:val="en-US"/>
        </w:rPr>
        <w:t>关于</w:t>
      </w:r>
      <w:r w:rsidRPr="00C551D5">
        <w:rPr>
          <w:rFonts w:ascii="Microsoft JhengHei" w:eastAsia="Microsoft JhengHei" w:hAnsi="Microsoft JhengHei" w:cs="Microsoft JhengHei" w:hint="eastAsia"/>
          <w:sz w:val="28"/>
          <w:szCs w:val="28"/>
          <w:lang w:val="en-US"/>
        </w:rPr>
        <w:t>货物在海关税则中分类的具有约束力的预先决定</w:t>
      </w:r>
    </w:p>
    <w:p w14:paraId="790E7E49" w14:textId="3E3BE5AF" w:rsidR="005F6C4B" w:rsidRPr="00C551D5" w:rsidRDefault="005F6C4B" w:rsidP="00BA7413">
      <w:pPr>
        <w:pStyle w:val="a4"/>
        <w:numPr>
          <w:ilvl w:val="0"/>
          <w:numId w:val="107"/>
        </w:numPr>
        <w:spacing w:after="160" w:line="259" w:lineRule="auto"/>
        <w:rPr>
          <w:rFonts w:eastAsia="Calibri"/>
          <w:sz w:val="28"/>
          <w:szCs w:val="28"/>
        </w:rPr>
      </w:pPr>
      <w:r w:rsidRPr="00C551D5">
        <w:rPr>
          <w:rFonts w:ascii="Microsoft JhengHei" w:eastAsia="Microsoft JhengHei" w:hAnsi="Microsoft JhengHei" w:cs="Microsoft JhengHei" w:hint="eastAsia"/>
          <w:sz w:val="28"/>
          <w:szCs w:val="28"/>
          <w:lang w:val="en-US"/>
        </w:rPr>
        <w:t>设定进口货物最终价格的决定</w:t>
      </w:r>
    </w:p>
    <w:p w14:paraId="3F18C907" w14:textId="77777777" w:rsidR="005F6C4B" w:rsidRPr="005F6C4B" w:rsidRDefault="005F6C4B" w:rsidP="005F6C4B">
      <w:pPr>
        <w:spacing w:after="160" w:line="259" w:lineRule="auto"/>
        <w:rPr>
          <w:rFonts w:ascii="Times New Roman" w:eastAsia="Calibri" w:hAnsi="Times New Roman" w:cs="Times New Roman"/>
          <w:sz w:val="28"/>
          <w:szCs w:val="28"/>
        </w:rPr>
      </w:pPr>
      <w:r w:rsidRPr="005F6C4B">
        <w:rPr>
          <w:rFonts w:ascii="Times New Roman" w:eastAsia="Calibri" w:hAnsi="Times New Roman" w:cs="Times New Roman"/>
          <w:sz w:val="28"/>
          <w:szCs w:val="28"/>
        </w:rPr>
        <w:t xml:space="preserve">17. </w:t>
      </w:r>
      <w:r w:rsidRPr="005F6C4B">
        <w:rPr>
          <w:rFonts w:ascii="MS Gothic" w:eastAsia="MS Gothic" w:hAnsi="MS Gothic" w:cs="MS Gothic" w:hint="eastAsia"/>
          <w:sz w:val="28"/>
          <w:szCs w:val="28"/>
          <w:lang w:val="en-US"/>
        </w:rPr>
        <w:t>海关中的</w:t>
      </w:r>
      <w:r w:rsidRPr="005F6C4B">
        <w:rPr>
          <w:rFonts w:ascii="Times New Roman" w:eastAsia="Calibri" w:hAnsi="Times New Roman" w:cs="Times New Roman"/>
          <w:sz w:val="28"/>
          <w:szCs w:val="28"/>
        </w:rPr>
        <w:t>"</w:t>
      </w:r>
      <w:r w:rsidRPr="005F6C4B">
        <w:rPr>
          <w:rFonts w:ascii="Times New Roman" w:eastAsia="Calibri" w:hAnsi="Times New Roman" w:cs="Times New Roman"/>
          <w:sz w:val="28"/>
          <w:szCs w:val="28"/>
          <w:lang w:val="en-US"/>
        </w:rPr>
        <w:t>De</w:t>
      </w:r>
      <w:r w:rsidRPr="005F6C4B">
        <w:rPr>
          <w:rFonts w:ascii="Times New Roman" w:eastAsia="Calibri" w:hAnsi="Times New Roman" w:cs="Times New Roman"/>
          <w:sz w:val="28"/>
          <w:szCs w:val="28"/>
        </w:rPr>
        <w:t xml:space="preserve"> </w:t>
      </w:r>
      <w:r w:rsidRPr="005F6C4B">
        <w:rPr>
          <w:rFonts w:ascii="Times New Roman" w:eastAsia="Calibri" w:hAnsi="Times New Roman" w:cs="Times New Roman"/>
          <w:sz w:val="28"/>
          <w:szCs w:val="28"/>
          <w:lang w:val="en-US"/>
        </w:rPr>
        <w:t>Minimis</w:t>
      </w:r>
      <w:r w:rsidRPr="005F6C4B">
        <w:rPr>
          <w:rFonts w:ascii="Times New Roman" w:eastAsia="Calibri" w:hAnsi="Times New Roman" w:cs="Times New Roman"/>
          <w:sz w:val="28"/>
          <w:szCs w:val="28"/>
        </w:rPr>
        <w:t>"</w:t>
      </w:r>
      <w:r w:rsidRPr="005F6C4B">
        <w:rPr>
          <w:rFonts w:ascii="MS Gothic" w:eastAsia="MS Gothic" w:hAnsi="MS Gothic" w:cs="MS Gothic" w:hint="eastAsia"/>
          <w:sz w:val="28"/>
          <w:szCs w:val="28"/>
          <w:lang w:val="en-US"/>
        </w:rPr>
        <w:t>价</w:t>
      </w:r>
      <w:r w:rsidRPr="005F6C4B">
        <w:rPr>
          <w:rFonts w:ascii="Microsoft JhengHei" w:eastAsia="Microsoft JhengHei" w:hAnsi="Microsoft JhengHei" w:cs="Microsoft JhengHei" w:hint="eastAsia"/>
          <w:sz w:val="28"/>
          <w:szCs w:val="28"/>
          <w:lang w:val="en-US"/>
        </w:rPr>
        <w:t>值指的是</w:t>
      </w:r>
      <w:r w:rsidRPr="005F6C4B">
        <w:rPr>
          <w:rFonts w:ascii="Microsoft JhengHei" w:eastAsia="Microsoft JhengHei" w:hAnsi="Microsoft JhengHei" w:cs="Microsoft JhengHei" w:hint="eastAsia"/>
          <w:sz w:val="28"/>
          <w:szCs w:val="28"/>
        </w:rPr>
        <w:t>：</w:t>
      </w:r>
    </w:p>
    <w:p w14:paraId="34E4E41D" w14:textId="3210AC85" w:rsidR="005F6C4B" w:rsidRPr="00C551D5" w:rsidRDefault="005F6C4B" w:rsidP="00BA7413">
      <w:pPr>
        <w:pStyle w:val="a4"/>
        <w:numPr>
          <w:ilvl w:val="0"/>
          <w:numId w:val="108"/>
        </w:numPr>
        <w:spacing w:after="160" w:line="259" w:lineRule="auto"/>
        <w:rPr>
          <w:rFonts w:eastAsia="Calibri"/>
          <w:sz w:val="28"/>
          <w:szCs w:val="28"/>
        </w:rPr>
      </w:pPr>
      <w:r w:rsidRPr="00C551D5">
        <w:rPr>
          <w:rFonts w:ascii="Microsoft JhengHei" w:eastAsia="Microsoft JhengHei" w:hAnsi="Microsoft JhengHei" w:cs="Microsoft JhengHei" w:hint="eastAsia"/>
          <w:sz w:val="28"/>
          <w:szCs w:val="28"/>
          <w:lang w:val="en-US"/>
        </w:rPr>
        <w:t>单批货物可以申报的最小数量</w:t>
      </w:r>
    </w:p>
    <w:p w14:paraId="4C100CD1" w14:textId="240F2BF6" w:rsidR="005F6C4B" w:rsidRPr="00C551D5" w:rsidRDefault="005F6C4B" w:rsidP="00BA7413">
      <w:pPr>
        <w:pStyle w:val="a4"/>
        <w:numPr>
          <w:ilvl w:val="0"/>
          <w:numId w:val="108"/>
        </w:numPr>
        <w:spacing w:after="160" w:line="259" w:lineRule="auto"/>
        <w:rPr>
          <w:rFonts w:eastAsia="Calibri"/>
          <w:sz w:val="28"/>
          <w:szCs w:val="28"/>
        </w:rPr>
      </w:pPr>
      <w:r w:rsidRPr="00C551D5">
        <w:rPr>
          <w:rFonts w:ascii="MS Gothic" w:eastAsia="MS Gothic" w:hAnsi="MS Gothic" w:cs="MS Gothic" w:hint="eastAsia"/>
          <w:sz w:val="28"/>
          <w:szCs w:val="28"/>
          <w:lang w:val="en-US"/>
        </w:rPr>
        <w:t>低于</w:t>
      </w:r>
      <w:r w:rsidRPr="00C551D5">
        <w:rPr>
          <w:rFonts w:ascii="Microsoft JhengHei" w:eastAsia="Microsoft JhengHei" w:hAnsi="Microsoft JhengHei" w:cs="Microsoft JhengHei" w:hint="eastAsia"/>
          <w:sz w:val="28"/>
          <w:szCs w:val="28"/>
          <w:lang w:val="en-US"/>
        </w:rPr>
        <w:t>该阈值进口商品不征收关税或税款的价值门槛</w:t>
      </w:r>
    </w:p>
    <w:p w14:paraId="1EC8976D" w14:textId="46BE58B1" w:rsidR="005F6C4B" w:rsidRPr="00C551D5" w:rsidRDefault="005F6C4B" w:rsidP="00BA7413">
      <w:pPr>
        <w:pStyle w:val="a4"/>
        <w:numPr>
          <w:ilvl w:val="0"/>
          <w:numId w:val="108"/>
        </w:numPr>
        <w:spacing w:after="160" w:line="259" w:lineRule="auto"/>
        <w:rPr>
          <w:rFonts w:eastAsia="Calibri"/>
          <w:sz w:val="28"/>
          <w:szCs w:val="28"/>
        </w:rPr>
      </w:pPr>
      <w:r w:rsidRPr="00C551D5">
        <w:rPr>
          <w:rFonts w:ascii="MS Gothic" w:eastAsia="MS Gothic" w:hAnsi="MS Gothic" w:cs="MS Gothic" w:hint="eastAsia"/>
          <w:sz w:val="28"/>
          <w:szCs w:val="28"/>
          <w:lang w:val="en-US"/>
        </w:rPr>
        <w:lastRenderedPageBreak/>
        <w:t>国</w:t>
      </w:r>
      <w:r w:rsidRPr="00C551D5">
        <w:rPr>
          <w:rFonts w:ascii="Microsoft JhengHei" w:eastAsia="Microsoft JhengHei" w:hAnsi="Microsoft JhengHei" w:cs="Microsoft JhengHei" w:hint="eastAsia"/>
          <w:sz w:val="28"/>
          <w:szCs w:val="28"/>
          <w:lang w:val="en-US"/>
        </w:rPr>
        <w:t>际货物所需的最低保险价值</w:t>
      </w:r>
    </w:p>
    <w:p w14:paraId="106600D9" w14:textId="0D80B26E" w:rsidR="005F6C4B" w:rsidRPr="00C551D5" w:rsidRDefault="005F6C4B" w:rsidP="00BA7413">
      <w:pPr>
        <w:pStyle w:val="a4"/>
        <w:numPr>
          <w:ilvl w:val="0"/>
          <w:numId w:val="108"/>
        </w:numPr>
        <w:spacing w:after="160" w:line="259" w:lineRule="auto"/>
        <w:rPr>
          <w:rFonts w:eastAsia="Calibri"/>
          <w:sz w:val="28"/>
          <w:szCs w:val="28"/>
        </w:rPr>
      </w:pPr>
      <w:r w:rsidRPr="00C551D5">
        <w:rPr>
          <w:rFonts w:ascii="MS Gothic" w:eastAsia="MS Gothic" w:hAnsi="MS Gothic" w:cs="MS Gothic" w:hint="eastAsia"/>
          <w:sz w:val="28"/>
          <w:szCs w:val="28"/>
          <w:lang w:val="en-US"/>
        </w:rPr>
        <w:t>特定商品可接受的最低海关价</w:t>
      </w:r>
      <w:r w:rsidRPr="00C551D5">
        <w:rPr>
          <w:rFonts w:ascii="Microsoft JhengHei" w:eastAsia="Microsoft JhengHei" w:hAnsi="Microsoft JhengHei" w:cs="Microsoft JhengHei" w:hint="eastAsia"/>
          <w:sz w:val="28"/>
          <w:szCs w:val="28"/>
          <w:lang w:val="en-US"/>
        </w:rPr>
        <w:t>值</w:t>
      </w:r>
    </w:p>
    <w:p w14:paraId="62027CCE" w14:textId="77777777" w:rsidR="005F6C4B" w:rsidRPr="005F6C4B" w:rsidRDefault="005F6C4B" w:rsidP="005F6C4B">
      <w:pPr>
        <w:spacing w:after="160" w:line="259" w:lineRule="auto"/>
        <w:rPr>
          <w:rFonts w:ascii="Times New Roman" w:eastAsia="Calibri" w:hAnsi="Times New Roman" w:cs="Times New Roman"/>
          <w:sz w:val="28"/>
          <w:szCs w:val="28"/>
        </w:rPr>
      </w:pPr>
      <w:r w:rsidRPr="005F6C4B">
        <w:rPr>
          <w:rFonts w:ascii="Times New Roman" w:eastAsia="Calibri" w:hAnsi="Times New Roman" w:cs="Times New Roman"/>
          <w:sz w:val="28"/>
          <w:szCs w:val="28"/>
        </w:rPr>
        <w:t xml:space="preserve">18. </w:t>
      </w:r>
      <w:r w:rsidRPr="005F6C4B">
        <w:rPr>
          <w:rFonts w:ascii="MS Gothic" w:eastAsia="MS Gothic" w:hAnsi="MS Gothic" w:cs="MS Gothic" w:hint="eastAsia"/>
          <w:sz w:val="28"/>
          <w:szCs w:val="28"/>
          <w:lang w:val="en-US"/>
        </w:rPr>
        <w:t>海关中的</w:t>
      </w:r>
      <w:r w:rsidRPr="005F6C4B">
        <w:rPr>
          <w:rFonts w:ascii="Times New Roman" w:eastAsia="Calibri" w:hAnsi="Times New Roman" w:cs="Times New Roman"/>
          <w:sz w:val="28"/>
          <w:szCs w:val="28"/>
        </w:rPr>
        <w:t>"</w:t>
      </w:r>
      <w:r w:rsidRPr="005F6C4B">
        <w:rPr>
          <w:rFonts w:ascii="MS Gothic" w:eastAsia="MS Gothic" w:hAnsi="MS Gothic" w:cs="MS Gothic" w:hint="eastAsia"/>
          <w:sz w:val="28"/>
          <w:szCs w:val="28"/>
          <w:lang w:val="en-US"/>
        </w:rPr>
        <w:t>退税</w:t>
      </w:r>
      <w:r w:rsidRPr="005F6C4B">
        <w:rPr>
          <w:rFonts w:ascii="Times New Roman" w:eastAsia="Calibri" w:hAnsi="Times New Roman" w:cs="Times New Roman"/>
          <w:sz w:val="28"/>
          <w:szCs w:val="28"/>
        </w:rPr>
        <w:t>"</w:t>
      </w:r>
      <w:r w:rsidRPr="005F6C4B">
        <w:rPr>
          <w:rFonts w:ascii="MS Gothic" w:eastAsia="MS Gothic" w:hAnsi="MS Gothic" w:cs="MS Gothic" w:hint="eastAsia"/>
          <w:sz w:val="28"/>
          <w:szCs w:val="28"/>
        </w:rPr>
        <w:t>（</w:t>
      </w:r>
      <w:r w:rsidRPr="005F6C4B">
        <w:rPr>
          <w:rFonts w:ascii="Times New Roman" w:eastAsia="Calibri" w:hAnsi="Times New Roman" w:cs="Times New Roman"/>
          <w:sz w:val="28"/>
          <w:szCs w:val="28"/>
          <w:lang w:val="en-US"/>
        </w:rPr>
        <w:t>Drawback</w:t>
      </w:r>
      <w:r w:rsidRPr="005F6C4B">
        <w:rPr>
          <w:rFonts w:ascii="MS Gothic" w:eastAsia="MS Gothic" w:hAnsi="MS Gothic" w:cs="MS Gothic" w:hint="eastAsia"/>
          <w:sz w:val="28"/>
          <w:szCs w:val="28"/>
        </w:rPr>
        <w:t>）</w:t>
      </w:r>
      <w:r w:rsidRPr="005F6C4B">
        <w:rPr>
          <w:rFonts w:ascii="MS Gothic" w:eastAsia="MS Gothic" w:hAnsi="MS Gothic" w:cs="MS Gothic" w:hint="eastAsia"/>
          <w:sz w:val="28"/>
          <w:szCs w:val="28"/>
          <w:lang w:val="en-US"/>
        </w:rPr>
        <w:t>指的是什么</w:t>
      </w:r>
      <w:r w:rsidRPr="005F6C4B">
        <w:rPr>
          <w:rFonts w:ascii="MS Gothic" w:eastAsia="MS Gothic" w:hAnsi="MS Gothic" w:cs="MS Gothic" w:hint="eastAsia"/>
          <w:sz w:val="28"/>
          <w:szCs w:val="28"/>
        </w:rPr>
        <w:t>？</w:t>
      </w:r>
    </w:p>
    <w:p w14:paraId="147AD5D6" w14:textId="37D0B0B6" w:rsidR="005F6C4B" w:rsidRPr="00C551D5" w:rsidRDefault="005F6C4B" w:rsidP="00BA7413">
      <w:pPr>
        <w:pStyle w:val="a4"/>
        <w:numPr>
          <w:ilvl w:val="0"/>
          <w:numId w:val="109"/>
        </w:numPr>
        <w:spacing w:after="160" w:line="259" w:lineRule="auto"/>
        <w:rPr>
          <w:rFonts w:eastAsia="Calibri"/>
          <w:sz w:val="28"/>
          <w:szCs w:val="28"/>
        </w:rPr>
      </w:pPr>
      <w:r w:rsidRPr="00C551D5">
        <w:rPr>
          <w:rFonts w:ascii="Microsoft JhengHei" w:eastAsia="Microsoft JhengHei" w:hAnsi="Microsoft JhengHei" w:cs="Microsoft JhengHei" w:hint="eastAsia"/>
          <w:sz w:val="28"/>
          <w:szCs w:val="28"/>
          <w:lang w:val="en-US"/>
        </w:rPr>
        <w:t>进口某些商品的缺点</w:t>
      </w:r>
    </w:p>
    <w:p w14:paraId="476A34E7" w14:textId="69548126" w:rsidR="005F6C4B" w:rsidRPr="00C551D5" w:rsidRDefault="005F6C4B" w:rsidP="00BA7413">
      <w:pPr>
        <w:pStyle w:val="a4"/>
        <w:numPr>
          <w:ilvl w:val="0"/>
          <w:numId w:val="109"/>
        </w:numPr>
        <w:spacing w:after="160" w:line="259" w:lineRule="auto"/>
        <w:rPr>
          <w:rFonts w:eastAsia="Calibri"/>
          <w:sz w:val="28"/>
          <w:szCs w:val="28"/>
        </w:rPr>
      </w:pPr>
      <w:r w:rsidRPr="00C551D5">
        <w:rPr>
          <w:rFonts w:ascii="Microsoft JhengHei" w:eastAsia="Microsoft JhengHei" w:hAnsi="Microsoft JhengHei" w:cs="Microsoft JhengHei" w:hint="eastAsia"/>
          <w:sz w:val="28"/>
          <w:szCs w:val="28"/>
          <w:lang w:val="en-US"/>
        </w:rPr>
        <w:t>对后来复出口的进口商品已付关税的退还</w:t>
      </w:r>
    </w:p>
    <w:p w14:paraId="507C6AAB" w14:textId="1F743AD8" w:rsidR="005F6C4B" w:rsidRPr="00C551D5" w:rsidRDefault="005F6C4B" w:rsidP="00BA7413">
      <w:pPr>
        <w:pStyle w:val="a4"/>
        <w:numPr>
          <w:ilvl w:val="0"/>
          <w:numId w:val="109"/>
        </w:numPr>
        <w:spacing w:after="160" w:line="259" w:lineRule="auto"/>
        <w:rPr>
          <w:rFonts w:eastAsia="Calibri"/>
          <w:sz w:val="28"/>
          <w:szCs w:val="28"/>
        </w:rPr>
      </w:pPr>
      <w:r w:rsidRPr="00C551D5">
        <w:rPr>
          <w:rFonts w:ascii="Microsoft JhengHei" w:eastAsia="Microsoft JhengHei" w:hAnsi="Microsoft JhengHei" w:cs="Microsoft JhengHei" w:hint="eastAsia"/>
          <w:sz w:val="28"/>
          <w:szCs w:val="28"/>
          <w:lang w:val="en-US"/>
        </w:rPr>
        <w:t>对错误海关申报的处罚</w:t>
      </w:r>
    </w:p>
    <w:p w14:paraId="5014F969" w14:textId="77347284" w:rsidR="005F6C4B" w:rsidRPr="00C551D5" w:rsidRDefault="005F6C4B" w:rsidP="00BA7413">
      <w:pPr>
        <w:pStyle w:val="a4"/>
        <w:numPr>
          <w:ilvl w:val="0"/>
          <w:numId w:val="109"/>
        </w:numPr>
        <w:spacing w:after="160" w:line="259" w:lineRule="auto"/>
        <w:rPr>
          <w:rFonts w:eastAsia="Calibri"/>
          <w:sz w:val="28"/>
          <w:szCs w:val="28"/>
        </w:rPr>
      </w:pPr>
      <w:r w:rsidRPr="00C551D5">
        <w:rPr>
          <w:rFonts w:ascii="Microsoft JhengHei" w:eastAsia="Microsoft JhengHei" w:hAnsi="Microsoft JhengHei" w:cs="Microsoft JhengHei" w:hint="eastAsia"/>
          <w:sz w:val="28"/>
          <w:szCs w:val="28"/>
          <w:lang w:val="en-US"/>
        </w:rPr>
        <w:t>对奢侈品征收的特别税</w:t>
      </w:r>
    </w:p>
    <w:p w14:paraId="5982EEBD" w14:textId="77777777" w:rsidR="005F6C4B" w:rsidRPr="005F6C4B" w:rsidRDefault="005F6C4B" w:rsidP="005F6C4B">
      <w:pPr>
        <w:spacing w:after="160" w:line="259" w:lineRule="auto"/>
        <w:rPr>
          <w:rFonts w:ascii="Times New Roman" w:eastAsia="Calibri" w:hAnsi="Times New Roman" w:cs="Times New Roman"/>
          <w:sz w:val="28"/>
          <w:szCs w:val="28"/>
        </w:rPr>
      </w:pPr>
      <w:r w:rsidRPr="005F6C4B">
        <w:rPr>
          <w:rFonts w:ascii="Times New Roman" w:eastAsia="Calibri" w:hAnsi="Times New Roman" w:cs="Times New Roman"/>
          <w:sz w:val="28"/>
          <w:szCs w:val="28"/>
        </w:rPr>
        <w:t>19. "</w:t>
      </w:r>
      <w:r w:rsidRPr="005F6C4B">
        <w:rPr>
          <w:rFonts w:ascii="Microsoft JhengHei" w:eastAsia="Microsoft JhengHei" w:hAnsi="Microsoft JhengHei" w:cs="Microsoft JhengHei" w:hint="eastAsia"/>
          <w:sz w:val="28"/>
          <w:szCs w:val="28"/>
          <w:lang w:val="en-US"/>
        </w:rPr>
        <w:t>经认证的经营者</w:t>
      </w:r>
      <w:r w:rsidRPr="005F6C4B">
        <w:rPr>
          <w:rFonts w:ascii="Times New Roman" w:eastAsia="Calibri" w:hAnsi="Times New Roman" w:cs="Times New Roman"/>
          <w:sz w:val="28"/>
          <w:szCs w:val="28"/>
        </w:rPr>
        <w:t>"</w:t>
      </w:r>
      <w:r w:rsidRPr="005F6C4B">
        <w:rPr>
          <w:rFonts w:ascii="MS Gothic" w:eastAsia="MS Gothic" w:hAnsi="MS Gothic" w:cs="MS Gothic" w:hint="eastAsia"/>
          <w:sz w:val="28"/>
          <w:szCs w:val="28"/>
        </w:rPr>
        <w:t>（</w:t>
      </w:r>
      <w:r w:rsidRPr="005F6C4B">
        <w:rPr>
          <w:rFonts w:ascii="Times New Roman" w:eastAsia="Calibri" w:hAnsi="Times New Roman" w:cs="Times New Roman"/>
          <w:sz w:val="28"/>
          <w:szCs w:val="28"/>
          <w:lang w:val="en-US"/>
        </w:rPr>
        <w:t>AEO</w:t>
      </w:r>
      <w:r w:rsidRPr="005F6C4B">
        <w:rPr>
          <w:rFonts w:ascii="MS Gothic" w:eastAsia="MS Gothic" w:hAnsi="MS Gothic" w:cs="MS Gothic" w:hint="eastAsia"/>
          <w:sz w:val="28"/>
          <w:szCs w:val="28"/>
        </w:rPr>
        <w:t>）</w:t>
      </w:r>
      <w:r w:rsidRPr="005F6C4B">
        <w:rPr>
          <w:rFonts w:ascii="MS Gothic" w:eastAsia="MS Gothic" w:hAnsi="MS Gothic" w:cs="MS Gothic" w:hint="eastAsia"/>
          <w:sz w:val="28"/>
          <w:szCs w:val="28"/>
          <w:lang w:val="en-US"/>
        </w:rPr>
        <w:t>概念提供的好</w:t>
      </w:r>
      <w:r w:rsidRPr="005F6C4B">
        <w:rPr>
          <w:rFonts w:ascii="Microsoft JhengHei" w:eastAsia="Microsoft JhengHei" w:hAnsi="Microsoft JhengHei" w:cs="Microsoft JhengHei" w:hint="eastAsia"/>
          <w:sz w:val="28"/>
          <w:szCs w:val="28"/>
          <w:lang w:val="en-US"/>
        </w:rPr>
        <w:t>处包括</w:t>
      </w:r>
      <w:r w:rsidRPr="005F6C4B">
        <w:rPr>
          <w:rFonts w:ascii="Microsoft JhengHei" w:eastAsia="Microsoft JhengHei" w:hAnsi="Microsoft JhengHei" w:cs="Microsoft JhengHei" w:hint="eastAsia"/>
          <w:sz w:val="28"/>
          <w:szCs w:val="28"/>
        </w:rPr>
        <w:t>：</w:t>
      </w:r>
    </w:p>
    <w:p w14:paraId="0F0DB084" w14:textId="309BAA85" w:rsidR="005F6C4B" w:rsidRPr="00C551D5" w:rsidRDefault="005F6C4B" w:rsidP="00BA7413">
      <w:pPr>
        <w:pStyle w:val="a4"/>
        <w:numPr>
          <w:ilvl w:val="0"/>
          <w:numId w:val="110"/>
        </w:numPr>
        <w:spacing w:after="160" w:line="259" w:lineRule="auto"/>
        <w:rPr>
          <w:rFonts w:eastAsia="Calibri"/>
          <w:sz w:val="28"/>
          <w:szCs w:val="28"/>
        </w:rPr>
      </w:pPr>
      <w:r w:rsidRPr="00C551D5">
        <w:rPr>
          <w:rFonts w:ascii="MS Gothic" w:eastAsia="MS Gothic" w:hAnsi="MS Gothic" w:cs="MS Gothic" w:hint="eastAsia"/>
          <w:sz w:val="28"/>
          <w:szCs w:val="28"/>
          <w:lang w:val="en-US"/>
        </w:rPr>
        <w:t>免除所有关税</w:t>
      </w:r>
    </w:p>
    <w:p w14:paraId="1B3961FE" w14:textId="53C6B93F" w:rsidR="005F6C4B" w:rsidRPr="00C551D5" w:rsidRDefault="005F6C4B" w:rsidP="00BA7413">
      <w:pPr>
        <w:pStyle w:val="a4"/>
        <w:numPr>
          <w:ilvl w:val="0"/>
          <w:numId w:val="110"/>
        </w:numPr>
        <w:spacing w:after="160" w:line="259" w:lineRule="auto"/>
        <w:rPr>
          <w:rFonts w:eastAsia="Calibri"/>
          <w:sz w:val="28"/>
          <w:szCs w:val="28"/>
        </w:rPr>
      </w:pPr>
      <w:r w:rsidRPr="00C551D5">
        <w:rPr>
          <w:rFonts w:ascii="MS Gothic" w:eastAsia="MS Gothic" w:hAnsi="MS Gothic" w:cs="MS Gothic" w:hint="eastAsia"/>
          <w:sz w:val="28"/>
          <w:szCs w:val="28"/>
          <w:lang w:val="en-US"/>
        </w:rPr>
        <w:t>更少的</w:t>
      </w:r>
      <w:r w:rsidRPr="00C551D5">
        <w:rPr>
          <w:rFonts w:ascii="Microsoft JhengHei" w:eastAsia="Microsoft JhengHei" w:hAnsi="Microsoft JhengHei" w:cs="Microsoft JhengHei" w:hint="eastAsia"/>
          <w:sz w:val="28"/>
          <w:szCs w:val="28"/>
          <w:lang w:val="en-US"/>
        </w:rPr>
        <w:t>实物检查和更快的清关时间</w:t>
      </w:r>
    </w:p>
    <w:p w14:paraId="0370FCEF" w14:textId="3F2120D1" w:rsidR="005F6C4B" w:rsidRPr="00C551D5" w:rsidRDefault="005F6C4B" w:rsidP="00BA7413">
      <w:pPr>
        <w:pStyle w:val="a4"/>
        <w:numPr>
          <w:ilvl w:val="0"/>
          <w:numId w:val="110"/>
        </w:numPr>
        <w:spacing w:after="160" w:line="259" w:lineRule="auto"/>
        <w:rPr>
          <w:rFonts w:eastAsia="Calibri"/>
          <w:sz w:val="28"/>
          <w:szCs w:val="28"/>
        </w:rPr>
      </w:pPr>
      <w:r w:rsidRPr="00C551D5">
        <w:rPr>
          <w:rFonts w:ascii="MS Gothic" w:eastAsia="MS Gothic" w:hAnsi="MS Gothic" w:cs="MS Gothic" w:hint="eastAsia"/>
          <w:sz w:val="28"/>
          <w:szCs w:val="28"/>
          <w:lang w:val="en-US"/>
        </w:rPr>
        <w:t>自行</w:t>
      </w:r>
      <w:r w:rsidRPr="00C551D5">
        <w:rPr>
          <w:rFonts w:ascii="Microsoft JhengHei" w:eastAsia="Microsoft JhengHei" w:hAnsi="Microsoft JhengHei" w:cs="Microsoft JhengHei" w:hint="eastAsia"/>
          <w:sz w:val="28"/>
          <w:szCs w:val="28"/>
          <w:lang w:val="en-US"/>
        </w:rPr>
        <w:t>设定关税税率的权利</w:t>
      </w:r>
    </w:p>
    <w:p w14:paraId="20A3FE05" w14:textId="6EF4C777" w:rsidR="005F6C4B" w:rsidRPr="00C551D5" w:rsidRDefault="005F6C4B" w:rsidP="00BA7413">
      <w:pPr>
        <w:pStyle w:val="a4"/>
        <w:numPr>
          <w:ilvl w:val="0"/>
          <w:numId w:val="110"/>
        </w:numPr>
        <w:spacing w:after="160" w:line="259" w:lineRule="auto"/>
        <w:rPr>
          <w:rFonts w:eastAsia="Calibri"/>
          <w:sz w:val="28"/>
          <w:szCs w:val="28"/>
        </w:rPr>
      </w:pPr>
      <w:r w:rsidRPr="00C551D5">
        <w:rPr>
          <w:rFonts w:ascii="MS Gothic" w:eastAsia="MS Gothic" w:hAnsi="MS Gothic" w:cs="MS Gothic" w:hint="eastAsia"/>
          <w:sz w:val="28"/>
          <w:szCs w:val="28"/>
          <w:lang w:val="en-US"/>
        </w:rPr>
        <w:t>所有</w:t>
      </w:r>
      <w:r w:rsidRPr="00C551D5">
        <w:rPr>
          <w:rFonts w:ascii="Microsoft JhengHei" w:eastAsia="Microsoft JhengHei" w:hAnsi="Microsoft JhengHei" w:cs="Microsoft JhengHei" w:hint="eastAsia"/>
          <w:sz w:val="28"/>
          <w:szCs w:val="28"/>
          <w:lang w:val="en-US"/>
        </w:rPr>
        <w:t>进口商品自动获批</w:t>
      </w:r>
    </w:p>
    <w:p w14:paraId="26044503" w14:textId="77777777" w:rsidR="005F6C4B" w:rsidRPr="005F6C4B" w:rsidRDefault="005F6C4B" w:rsidP="005F6C4B">
      <w:pPr>
        <w:spacing w:after="160" w:line="259" w:lineRule="auto"/>
        <w:rPr>
          <w:rFonts w:ascii="Times New Roman" w:eastAsia="Calibri" w:hAnsi="Times New Roman" w:cs="Times New Roman"/>
          <w:sz w:val="28"/>
          <w:szCs w:val="28"/>
        </w:rPr>
      </w:pPr>
      <w:r w:rsidRPr="005F6C4B">
        <w:rPr>
          <w:rFonts w:ascii="Times New Roman" w:eastAsia="Calibri" w:hAnsi="Times New Roman" w:cs="Times New Roman"/>
          <w:sz w:val="28"/>
          <w:szCs w:val="28"/>
        </w:rPr>
        <w:t xml:space="preserve">20. </w:t>
      </w:r>
      <w:r w:rsidRPr="005F6C4B">
        <w:rPr>
          <w:rFonts w:ascii="Microsoft JhengHei" w:eastAsia="Microsoft JhengHei" w:hAnsi="Microsoft JhengHei" w:cs="Microsoft JhengHei" w:hint="eastAsia"/>
          <w:sz w:val="28"/>
          <w:szCs w:val="28"/>
          <w:lang w:val="en-US"/>
        </w:rPr>
        <w:t>许多国家要求的</w:t>
      </w:r>
      <w:r w:rsidRPr="005F6C4B">
        <w:rPr>
          <w:rFonts w:ascii="Times New Roman" w:eastAsia="Calibri" w:hAnsi="Times New Roman" w:cs="Times New Roman"/>
          <w:sz w:val="28"/>
          <w:szCs w:val="28"/>
        </w:rPr>
        <w:t>"</w:t>
      </w:r>
      <w:r w:rsidRPr="005F6C4B">
        <w:rPr>
          <w:rFonts w:ascii="MS Gothic" w:eastAsia="MS Gothic" w:hAnsi="MS Gothic" w:cs="MS Gothic" w:hint="eastAsia"/>
          <w:sz w:val="28"/>
          <w:szCs w:val="28"/>
          <w:lang w:val="en-US"/>
        </w:rPr>
        <w:t>海关担保</w:t>
      </w:r>
      <w:r w:rsidRPr="005F6C4B">
        <w:rPr>
          <w:rFonts w:ascii="Times New Roman" w:eastAsia="Calibri" w:hAnsi="Times New Roman" w:cs="Times New Roman"/>
          <w:sz w:val="28"/>
          <w:szCs w:val="28"/>
        </w:rPr>
        <w:t>"</w:t>
      </w:r>
      <w:r w:rsidRPr="005F6C4B">
        <w:rPr>
          <w:rFonts w:ascii="MS Gothic" w:eastAsia="MS Gothic" w:hAnsi="MS Gothic" w:cs="MS Gothic" w:hint="eastAsia"/>
          <w:sz w:val="28"/>
          <w:szCs w:val="28"/>
          <w:lang w:val="en-US"/>
        </w:rPr>
        <w:t>或</w:t>
      </w:r>
      <w:r w:rsidRPr="005F6C4B">
        <w:rPr>
          <w:rFonts w:ascii="Times New Roman" w:eastAsia="Calibri" w:hAnsi="Times New Roman" w:cs="Times New Roman"/>
          <w:sz w:val="28"/>
          <w:szCs w:val="28"/>
        </w:rPr>
        <w:t>"</w:t>
      </w:r>
      <w:r w:rsidRPr="005F6C4B">
        <w:rPr>
          <w:rFonts w:ascii="MS Gothic" w:eastAsia="MS Gothic" w:hAnsi="MS Gothic" w:cs="MS Gothic" w:hint="eastAsia"/>
          <w:sz w:val="28"/>
          <w:szCs w:val="28"/>
          <w:lang w:val="en-US"/>
        </w:rPr>
        <w:t>保</w:t>
      </w:r>
      <w:r w:rsidRPr="005F6C4B">
        <w:rPr>
          <w:rFonts w:ascii="Microsoft JhengHei" w:eastAsia="Microsoft JhengHei" w:hAnsi="Microsoft JhengHei" w:cs="Microsoft JhengHei" w:hint="eastAsia"/>
          <w:sz w:val="28"/>
          <w:szCs w:val="28"/>
          <w:lang w:val="en-US"/>
        </w:rPr>
        <w:t>证金</w:t>
      </w:r>
      <w:r w:rsidRPr="005F6C4B">
        <w:rPr>
          <w:rFonts w:ascii="Times New Roman" w:eastAsia="Calibri" w:hAnsi="Times New Roman" w:cs="Times New Roman"/>
          <w:sz w:val="28"/>
          <w:szCs w:val="28"/>
        </w:rPr>
        <w:t>"</w:t>
      </w:r>
      <w:r w:rsidRPr="005F6C4B">
        <w:rPr>
          <w:rFonts w:ascii="MS Gothic" w:eastAsia="MS Gothic" w:hAnsi="MS Gothic" w:cs="MS Gothic" w:hint="eastAsia"/>
          <w:sz w:val="28"/>
          <w:szCs w:val="28"/>
          <w:lang w:val="en-US"/>
        </w:rPr>
        <w:t>的主要目的是什么</w:t>
      </w:r>
      <w:r w:rsidRPr="005F6C4B">
        <w:rPr>
          <w:rFonts w:ascii="MS Gothic" w:eastAsia="MS Gothic" w:hAnsi="MS Gothic" w:cs="MS Gothic" w:hint="eastAsia"/>
          <w:sz w:val="28"/>
          <w:szCs w:val="28"/>
        </w:rPr>
        <w:t>？</w:t>
      </w:r>
    </w:p>
    <w:p w14:paraId="0CD843A2" w14:textId="5715938D" w:rsidR="005F6C4B" w:rsidRPr="00C551D5" w:rsidRDefault="005F6C4B" w:rsidP="00BA7413">
      <w:pPr>
        <w:pStyle w:val="a4"/>
        <w:numPr>
          <w:ilvl w:val="0"/>
          <w:numId w:val="111"/>
        </w:numPr>
        <w:spacing w:after="160" w:line="259" w:lineRule="auto"/>
        <w:rPr>
          <w:rFonts w:eastAsia="Calibri"/>
          <w:sz w:val="28"/>
          <w:szCs w:val="28"/>
        </w:rPr>
      </w:pPr>
      <w:r w:rsidRPr="00C551D5">
        <w:rPr>
          <w:rFonts w:ascii="MS Gothic" w:eastAsia="MS Gothic" w:hAnsi="MS Gothic" w:cs="MS Gothic" w:hint="eastAsia"/>
          <w:sz w:val="28"/>
          <w:szCs w:val="28"/>
          <w:lang w:val="en-US"/>
        </w:rPr>
        <w:t>支付商</w:t>
      </w:r>
      <w:r w:rsidRPr="00C551D5">
        <w:rPr>
          <w:rFonts w:ascii="Microsoft JhengHei" w:eastAsia="Microsoft JhengHei" w:hAnsi="Microsoft JhengHei" w:cs="Microsoft JhengHei" w:hint="eastAsia"/>
          <w:sz w:val="28"/>
          <w:szCs w:val="28"/>
          <w:lang w:val="en-US"/>
        </w:rPr>
        <w:t>业文件的翻译费用</w:t>
      </w:r>
    </w:p>
    <w:p w14:paraId="5FA75286" w14:textId="364E8C90" w:rsidR="005F6C4B" w:rsidRPr="00C551D5" w:rsidRDefault="005F6C4B" w:rsidP="00BA7413">
      <w:pPr>
        <w:pStyle w:val="a4"/>
        <w:numPr>
          <w:ilvl w:val="0"/>
          <w:numId w:val="111"/>
        </w:numPr>
        <w:spacing w:after="160" w:line="259" w:lineRule="auto"/>
        <w:rPr>
          <w:rFonts w:eastAsia="Calibri"/>
          <w:sz w:val="28"/>
          <w:szCs w:val="28"/>
        </w:rPr>
      </w:pPr>
      <w:r w:rsidRPr="00C551D5">
        <w:rPr>
          <w:rFonts w:ascii="MS Gothic" w:eastAsia="MS Gothic" w:hAnsi="MS Gothic" w:cs="MS Gothic" w:hint="eastAsia"/>
          <w:sz w:val="28"/>
          <w:szCs w:val="28"/>
          <w:lang w:val="en-US"/>
        </w:rPr>
        <w:t>作</w:t>
      </w:r>
      <w:r w:rsidRPr="00C551D5">
        <w:rPr>
          <w:rFonts w:ascii="Microsoft JhengHei" w:eastAsia="Microsoft JhengHei" w:hAnsi="Microsoft JhengHei" w:cs="Microsoft JhengHei" w:hint="eastAsia"/>
          <w:sz w:val="28"/>
          <w:szCs w:val="28"/>
          <w:lang w:val="en-US"/>
        </w:rPr>
        <w:t>为向政府提供的财务担保</w:t>
      </w:r>
      <w:r w:rsidRPr="00C551D5">
        <w:rPr>
          <w:rFonts w:ascii="Microsoft JhengHei" w:eastAsia="Microsoft JhengHei" w:hAnsi="Microsoft JhengHei" w:cs="Microsoft JhengHei" w:hint="eastAsia"/>
          <w:sz w:val="28"/>
          <w:szCs w:val="28"/>
        </w:rPr>
        <w:t>，</w:t>
      </w:r>
      <w:r w:rsidRPr="00C551D5">
        <w:rPr>
          <w:rFonts w:ascii="Microsoft JhengHei" w:eastAsia="Microsoft JhengHei" w:hAnsi="Microsoft JhengHei" w:cs="Microsoft JhengHei" w:hint="eastAsia"/>
          <w:sz w:val="28"/>
          <w:szCs w:val="28"/>
          <w:lang w:val="en-US"/>
        </w:rPr>
        <w:t>确保所有关税、税款和罚款都将支付</w:t>
      </w:r>
    </w:p>
    <w:p w14:paraId="3115D31F" w14:textId="00624079" w:rsidR="005F6C4B" w:rsidRPr="00C551D5" w:rsidRDefault="005F6C4B" w:rsidP="00BA7413">
      <w:pPr>
        <w:pStyle w:val="a4"/>
        <w:numPr>
          <w:ilvl w:val="0"/>
          <w:numId w:val="111"/>
        </w:numPr>
        <w:spacing w:after="160" w:line="259" w:lineRule="auto"/>
        <w:rPr>
          <w:rFonts w:eastAsia="Calibri"/>
          <w:sz w:val="28"/>
          <w:szCs w:val="28"/>
        </w:rPr>
      </w:pPr>
      <w:r w:rsidRPr="00C551D5">
        <w:rPr>
          <w:rFonts w:ascii="MS Gothic" w:eastAsia="MS Gothic" w:hAnsi="MS Gothic" w:cs="MS Gothic" w:hint="eastAsia"/>
          <w:sz w:val="28"/>
          <w:szCs w:val="28"/>
          <w:lang w:val="en-US"/>
        </w:rPr>
        <w:t>支付</w:t>
      </w:r>
      <w:r w:rsidRPr="00C551D5">
        <w:rPr>
          <w:rFonts w:ascii="Microsoft JhengHei" w:eastAsia="Microsoft JhengHei" w:hAnsi="Microsoft JhengHei" w:cs="Microsoft JhengHei" w:hint="eastAsia"/>
          <w:sz w:val="28"/>
          <w:szCs w:val="28"/>
          <w:lang w:val="en-US"/>
        </w:rPr>
        <w:t>货物无限期存放在海关仓库的费用</w:t>
      </w:r>
    </w:p>
    <w:p w14:paraId="2D510A14" w14:textId="20EB42A3" w:rsidR="005F6C4B" w:rsidRPr="00C551D5" w:rsidRDefault="005F6C4B" w:rsidP="00BA7413">
      <w:pPr>
        <w:pStyle w:val="a4"/>
        <w:numPr>
          <w:ilvl w:val="0"/>
          <w:numId w:val="111"/>
        </w:numPr>
        <w:spacing w:after="160" w:line="259" w:lineRule="auto"/>
        <w:rPr>
          <w:rFonts w:eastAsia="Calibri"/>
          <w:sz w:val="28"/>
          <w:szCs w:val="28"/>
        </w:rPr>
      </w:pPr>
      <w:r w:rsidRPr="00C551D5">
        <w:rPr>
          <w:rFonts w:ascii="MS Gothic" w:eastAsia="MS Gothic" w:hAnsi="MS Gothic" w:cs="MS Gothic" w:hint="eastAsia"/>
          <w:sz w:val="28"/>
          <w:szCs w:val="28"/>
          <w:lang w:val="en-US"/>
        </w:rPr>
        <w:t>作</w:t>
      </w:r>
      <w:r w:rsidRPr="00C551D5">
        <w:rPr>
          <w:rFonts w:ascii="Microsoft JhengHei" w:eastAsia="Microsoft JhengHei" w:hAnsi="Microsoft JhengHei" w:cs="Microsoft JhengHei" w:hint="eastAsia"/>
          <w:sz w:val="28"/>
          <w:szCs w:val="28"/>
          <w:lang w:val="en-US"/>
        </w:rPr>
        <w:t>为未来进口交易的预付款</w:t>
      </w:r>
    </w:p>
    <w:p w14:paraId="2833F62F" w14:textId="77777777" w:rsidR="005F6C4B" w:rsidRPr="005F6C4B" w:rsidRDefault="005F6C4B" w:rsidP="005F6C4B">
      <w:pPr>
        <w:spacing w:after="160" w:line="259" w:lineRule="auto"/>
        <w:rPr>
          <w:rFonts w:ascii="Times New Roman" w:eastAsia="Calibri" w:hAnsi="Times New Roman" w:cs="Times New Roman"/>
          <w:sz w:val="28"/>
          <w:szCs w:val="28"/>
        </w:rPr>
      </w:pPr>
      <w:r w:rsidRPr="005F6C4B">
        <w:rPr>
          <w:rFonts w:ascii="Times New Roman" w:eastAsia="Calibri" w:hAnsi="Times New Roman" w:cs="Times New Roman"/>
          <w:sz w:val="28"/>
          <w:szCs w:val="28"/>
        </w:rPr>
        <w:t xml:space="preserve">21. </w:t>
      </w:r>
      <w:r w:rsidRPr="005F6C4B">
        <w:rPr>
          <w:rFonts w:ascii="MS Gothic" w:eastAsia="MS Gothic" w:hAnsi="MS Gothic" w:cs="MS Gothic" w:hint="eastAsia"/>
          <w:sz w:val="28"/>
          <w:szCs w:val="28"/>
          <w:lang w:val="en-US"/>
        </w:rPr>
        <w:t>国</w:t>
      </w:r>
      <w:r w:rsidRPr="005F6C4B">
        <w:rPr>
          <w:rFonts w:ascii="Microsoft JhengHei" w:eastAsia="Microsoft JhengHei" w:hAnsi="Microsoft JhengHei" w:cs="Microsoft JhengHei" w:hint="eastAsia"/>
          <w:sz w:val="28"/>
          <w:szCs w:val="28"/>
          <w:lang w:val="en-US"/>
        </w:rPr>
        <w:t>际运输中</w:t>
      </w:r>
      <w:r w:rsidRPr="005F6C4B">
        <w:rPr>
          <w:rFonts w:ascii="Times New Roman" w:eastAsia="Calibri" w:hAnsi="Times New Roman" w:cs="Times New Roman"/>
          <w:sz w:val="28"/>
          <w:szCs w:val="28"/>
        </w:rPr>
        <w:t>"</w:t>
      </w:r>
      <w:r w:rsidRPr="005F6C4B">
        <w:rPr>
          <w:rFonts w:ascii="MS Gothic" w:eastAsia="MS Gothic" w:hAnsi="MS Gothic" w:cs="MS Gothic" w:hint="eastAsia"/>
          <w:sz w:val="28"/>
          <w:szCs w:val="28"/>
          <w:lang w:val="en-US"/>
        </w:rPr>
        <w:t>装箱</w:t>
      </w:r>
      <w:r w:rsidRPr="005F6C4B">
        <w:rPr>
          <w:rFonts w:ascii="Microsoft JhengHei" w:eastAsia="Microsoft JhengHei" w:hAnsi="Microsoft JhengHei" w:cs="Microsoft JhengHei" w:hint="eastAsia"/>
          <w:sz w:val="28"/>
          <w:szCs w:val="28"/>
          <w:lang w:val="en-US"/>
        </w:rPr>
        <w:t>单</w:t>
      </w:r>
      <w:r w:rsidRPr="005F6C4B">
        <w:rPr>
          <w:rFonts w:ascii="Times New Roman" w:eastAsia="Calibri" w:hAnsi="Times New Roman" w:cs="Times New Roman"/>
          <w:sz w:val="28"/>
          <w:szCs w:val="28"/>
        </w:rPr>
        <w:t>"</w:t>
      </w:r>
      <w:r w:rsidRPr="005F6C4B">
        <w:rPr>
          <w:rFonts w:ascii="MS Gothic" w:eastAsia="MS Gothic" w:hAnsi="MS Gothic" w:cs="MS Gothic" w:hint="eastAsia"/>
          <w:sz w:val="28"/>
          <w:szCs w:val="28"/>
          <w:lang w:val="en-US"/>
        </w:rPr>
        <w:t>的主要功能是什么</w:t>
      </w:r>
      <w:r w:rsidRPr="005F6C4B">
        <w:rPr>
          <w:rFonts w:ascii="MS Gothic" w:eastAsia="MS Gothic" w:hAnsi="MS Gothic" w:cs="MS Gothic" w:hint="eastAsia"/>
          <w:sz w:val="28"/>
          <w:szCs w:val="28"/>
        </w:rPr>
        <w:t>？</w:t>
      </w:r>
    </w:p>
    <w:p w14:paraId="6C781E45" w14:textId="4175C2BB" w:rsidR="005F6C4B" w:rsidRPr="00C551D5" w:rsidRDefault="005F6C4B" w:rsidP="00BA7413">
      <w:pPr>
        <w:pStyle w:val="a4"/>
        <w:numPr>
          <w:ilvl w:val="0"/>
          <w:numId w:val="112"/>
        </w:numPr>
        <w:spacing w:after="160" w:line="259" w:lineRule="auto"/>
        <w:rPr>
          <w:rFonts w:eastAsia="Calibri"/>
          <w:sz w:val="28"/>
          <w:szCs w:val="28"/>
        </w:rPr>
      </w:pPr>
      <w:r w:rsidRPr="00C551D5">
        <w:rPr>
          <w:rFonts w:ascii="Microsoft JhengHei" w:eastAsia="Microsoft JhengHei" w:hAnsi="Microsoft JhengHei" w:cs="Microsoft JhengHei" w:hint="eastAsia"/>
          <w:sz w:val="28"/>
          <w:szCs w:val="28"/>
          <w:lang w:val="en-US"/>
        </w:rPr>
        <w:t>证明货物的原产地</w:t>
      </w:r>
    </w:p>
    <w:p w14:paraId="572E3BEB" w14:textId="2899307C" w:rsidR="005F6C4B" w:rsidRPr="00C551D5" w:rsidRDefault="005F6C4B" w:rsidP="00BA7413">
      <w:pPr>
        <w:pStyle w:val="a4"/>
        <w:numPr>
          <w:ilvl w:val="0"/>
          <w:numId w:val="112"/>
        </w:numPr>
        <w:spacing w:after="160" w:line="259" w:lineRule="auto"/>
        <w:rPr>
          <w:rFonts w:eastAsia="Calibri"/>
          <w:sz w:val="28"/>
          <w:szCs w:val="28"/>
        </w:rPr>
      </w:pPr>
      <w:r w:rsidRPr="00C551D5">
        <w:rPr>
          <w:rFonts w:ascii="MS Gothic" w:eastAsia="MS Gothic" w:hAnsi="MS Gothic" w:cs="MS Gothic" w:hint="eastAsia"/>
          <w:sz w:val="28"/>
          <w:szCs w:val="28"/>
          <w:lang w:val="en-US"/>
        </w:rPr>
        <w:t>提供物品、其数量和包装的</w:t>
      </w:r>
      <w:r w:rsidRPr="00C551D5">
        <w:rPr>
          <w:rFonts w:ascii="Microsoft JhengHei" w:eastAsia="Microsoft JhengHei" w:hAnsi="Microsoft JhengHei" w:cs="Microsoft JhengHei" w:hint="eastAsia"/>
          <w:sz w:val="28"/>
          <w:szCs w:val="28"/>
          <w:lang w:val="en-US"/>
        </w:rPr>
        <w:t>详细描述</w:t>
      </w:r>
    </w:p>
    <w:p w14:paraId="23BD9425" w14:textId="1DAA5428" w:rsidR="005F6C4B" w:rsidRPr="00C551D5" w:rsidRDefault="005F6C4B" w:rsidP="00BA7413">
      <w:pPr>
        <w:pStyle w:val="a4"/>
        <w:numPr>
          <w:ilvl w:val="0"/>
          <w:numId w:val="112"/>
        </w:numPr>
        <w:spacing w:after="160" w:line="259" w:lineRule="auto"/>
        <w:rPr>
          <w:rFonts w:eastAsia="Calibri"/>
          <w:sz w:val="28"/>
          <w:szCs w:val="28"/>
        </w:rPr>
      </w:pPr>
      <w:r w:rsidRPr="00C551D5">
        <w:rPr>
          <w:rFonts w:ascii="MS Gothic" w:eastAsia="MS Gothic" w:hAnsi="MS Gothic" w:cs="MS Gothic" w:hint="eastAsia"/>
          <w:sz w:val="28"/>
          <w:szCs w:val="28"/>
          <w:lang w:val="en-US"/>
        </w:rPr>
        <w:t>作</w:t>
      </w:r>
      <w:r w:rsidRPr="00C551D5">
        <w:rPr>
          <w:rFonts w:ascii="Microsoft JhengHei" w:eastAsia="Microsoft JhengHei" w:hAnsi="Microsoft JhengHei" w:cs="Microsoft JhengHei" w:hint="eastAsia"/>
          <w:sz w:val="28"/>
          <w:szCs w:val="28"/>
          <w:lang w:val="en-US"/>
        </w:rPr>
        <w:t>为付款的主要文件</w:t>
      </w:r>
    </w:p>
    <w:p w14:paraId="3AE906E4" w14:textId="6F9BEA08" w:rsidR="005F6C4B" w:rsidRPr="00C551D5" w:rsidRDefault="005F6C4B" w:rsidP="00BA7413">
      <w:pPr>
        <w:pStyle w:val="a4"/>
        <w:numPr>
          <w:ilvl w:val="0"/>
          <w:numId w:val="112"/>
        </w:numPr>
        <w:spacing w:after="160" w:line="259" w:lineRule="auto"/>
        <w:rPr>
          <w:rFonts w:eastAsia="Calibri"/>
          <w:sz w:val="28"/>
          <w:szCs w:val="28"/>
        </w:rPr>
      </w:pPr>
      <w:r w:rsidRPr="00C551D5">
        <w:rPr>
          <w:rFonts w:ascii="Microsoft JhengHei" w:eastAsia="Microsoft JhengHei" w:hAnsi="Microsoft JhengHei" w:cs="Microsoft JhengHei" w:hint="eastAsia"/>
          <w:sz w:val="28"/>
          <w:szCs w:val="28"/>
          <w:lang w:val="en-US"/>
        </w:rPr>
        <w:t>说明货物的保险价值</w:t>
      </w:r>
    </w:p>
    <w:p w14:paraId="36D84297" w14:textId="77777777" w:rsidR="005F6C4B" w:rsidRPr="005F6C4B" w:rsidRDefault="005F6C4B" w:rsidP="005F6C4B">
      <w:pPr>
        <w:spacing w:after="160" w:line="259" w:lineRule="auto"/>
        <w:rPr>
          <w:rFonts w:ascii="Times New Roman" w:eastAsia="Calibri" w:hAnsi="Times New Roman" w:cs="Times New Roman"/>
          <w:sz w:val="28"/>
          <w:szCs w:val="28"/>
        </w:rPr>
      </w:pPr>
      <w:r w:rsidRPr="005F6C4B">
        <w:rPr>
          <w:rFonts w:ascii="Times New Roman" w:eastAsia="Calibri" w:hAnsi="Times New Roman" w:cs="Times New Roman"/>
          <w:sz w:val="28"/>
          <w:szCs w:val="28"/>
        </w:rPr>
        <w:t xml:space="preserve">22. </w:t>
      </w:r>
      <w:r w:rsidRPr="005F6C4B">
        <w:rPr>
          <w:rFonts w:ascii="Microsoft JhengHei" w:eastAsia="Microsoft JhengHei" w:hAnsi="Microsoft JhengHei" w:cs="Microsoft JhengHei" w:hint="eastAsia"/>
          <w:sz w:val="28"/>
          <w:szCs w:val="28"/>
          <w:lang w:val="en-US"/>
        </w:rPr>
        <w:t>边境的</w:t>
      </w:r>
      <w:r w:rsidRPr="005F6C4B">
        <w:rPr>
          <w:rFonts w:ascii="Times New Roman" w:eastAsia="Calibri" w:hAnsi="Times New Roman" w:cs="Times New Roman"/>
          <w:sz w:val="28"/>
          <w:szCs w:val="28"/>
        </w:rPr>
        <w:t>"</w:t>
      </w:r>
      <w:r w:rsidRPr="005F6C4B">
        <w:rPr>
          <w:rFonts w:ascii="MS Gothic" w:eastAsia="MS Gothic" w:hAnsi="MS Gothic" w:cs="MS Gothic" w:hint="eastAsia"/>
          <w:sz w:val="28"/>
          <w:szCs w:val="28"/>
          <w:lang w:val="en-US"/>
        </w:rPr>
        <w:t>知</w:t>
      </w:r>
      <w:r w:rsidRPr="005F6C4B">
        <w:rPr>
          <w:rFonts w:ascii="Microsoft JhengHei" w:eastAsia="Microsoft JhengHei" w:hAnsi="Microsoft JhengHei" w:cs="Microsoft JhengHei" w:hint="eastAsia"/>
          <w:sz w:val="28"/>
          <w:szCs w:val="28"/>
          <w:lang w:val="en-US"/>
        </w:rPr>
        <w:t>识产权</w:t>
      </w:r>
      <w:r w:rsidRPr="005F6C4B">
        <w:rPr>
          <w:rFonts w:ascii="Times New Roman" w:eastAsia="Calibri" w:hAnsi="Times New Roman" w:cs="Times New Roman"/>
          <w:sz w:val="28"/>
          <w:szCs w:val="28"/>
        </w:rPr>
        <w:t>"</w:t>
      </w:r>
      <w:r w:rsidRPr="005F6C4B">
        <w:rPr>
          <w:rFonts w:ascii="MS Gothic" w:eastAsia="MS Gothic" w:hAnsi="MS Gothic" w:cs="MS Gothic" w:hint="eastAsia"/>
          <w:sz w:val="28"/>
          <w:szCs w:val="28"/>
        </w:rPr>
        <w:t>（</w:t>
      </w:r>
      <w:r w:rsidRPr="005F6C4B">
        <w:rPr>
          <w:rFonts w:ascii="Times New Roman" w:eastAsia="Calibri" w:hAnsi="Times New Roman" w:cs="Times New Roman"/>
          <w:sz w:val="28"/>
          <w:szCs w:val="28"/>
          <w:lang w:val="en-US"/>
        </w:rPr>
        <w:t>IPR</w:t>
      </w:r>
      <w:r w:rsidRPr="005F6C4B">
        <w:rPr>
          <w:rFonts w:ascii="MS Gothic" w:eastAsia="MS Gothic" w:hAnsi="MS Gothic" w:cs="MS Gothic" w:hint="eastAsia"/>
          <w:sz w:val="28"/>
          <w:szCs w:val="28"/>
        </w:rPr>
        <w:t>）</w:t>
      </w:r>
      <w:r w:rsidRPr="005F6C4B">
        <w:rPr>
          <w:rFonts w:ascii="Microsoft JhengHei" w:eastAsia="Microsoft JhengHei" w:hAnsi="Microsoft JhengHei" w:cs="Microsoft JhengHei" w:hint="eastAsia"/>
          <w:sz w:val="28"/>
          <w:szCs w:val="28"/>
          <w:lang w:val="en-US"/>
        </w:rPr>
        <w:t>执法旨在</w:t>
      </w:r>
      <w:r w:rsidRPr="005F6C4B">
        <w:rPr>
          <w:rFonts w:ascii="Microsoft JhengHei" w:eastAsia="Microsoft JhengHei" w:hAnsi="Microsoft JhengHei" w:cs="Microsoft JhengHei" w:hint="eastAsia"/>
          <w:sz w:val="28"/>
          <w:szCs w:val="28"/>
        </w:rPr>
        <w:t>：</w:t>
      </w:r>
    </w:p>
    <w:p w14:paraId="217F7CF0" w14:textId="5C715681" w:rsidR="005F6C4B" w:rsidRPr="00C551D5" w:rsidRDefault="005F6C4B" w:rsidP="00215764">
      <w:pPr>
        <w:pStyle w:val="a4"/>
        <w:numPr>
          <w:ilvl w:val="0"/>
          <w:numId w:val="113"/>
        </w:numPr>
        <w:spacing w:after="160" w:line="259" w:lineRule="auto"/>
        <w:ind w:left="851" w:hanging="425"/>
        <w:rPr>
          <w:rFonts w:eastAsia="Calibri"/>
          <w:sz w:val="28"/>
          <w:szCs w:val="28"/>
        </w:rPr>
      </w:pPr>
      <w:r w:rsidRPr="00C551D5">
        <w:rPr>
          <w:rFonts w:ascii="Microsoft JhengHei" w:eastAsia="Microsoft JhengHei" w:hAnsi="Microsoft JhengHei" w:cs="Microsoft JhengHei" w:hint="eastAsia"/>
          <w:sz w:val="28"/>
          <w:szCs w:val="28"/>
          <w:lang w:val="en-US"/>
        </w:rPr>
        <w:t>对知识产权征税</w:t>
      </w:r>
    </w:p>
    <w:p w14:paraId="32E8D41C" w14:textId="5E4ECDF9" w:rsidR="005F6C4B" w:rsidRPr="00C551D5" w:rsidRDefault="005F6C4B" w:rsidP="00215764">
      <w:pPr>
        <w:pStyle w:val="a4"/>
        <w:numPr>
          <w:ilvl w:val="0"/>
          <w:numId w:val="113"/>
        </w:numPr>
        <w:spacing w:after="160" w:line="259" w:lineRule="auto"/>
        <w:ind w:left="851" w:hanging="425"/>
        <w:rPr>
          <w:rFonts w:eastAsia="Calibri"/>
          <w:sz w:val="28"/>
          <w:szCs w:val="28"/>
        </w:rPr>
      </w:pPr>
      <w:r w:rsidRPr="00C551D5">
        <w:rPr>
          <w:rFonts w:ascii="MS Gothic" w:eastAsia="MS Gothic" w:hAnsi="MS Gothic" w:cs="MS Gothic" w:hint="eastAsia"/>
          <w:sz w:val="28"/>
          <w:szCs w:val="28"/>
          <w:lang w:val="en-US"/>
        </w:rPr>
        <w:t>防止假冒和盗版</w:t>
      </w:r>
      <w:r w:rsidRPr="00C551D5">
        <w:rPr>
          <w:rFonts w:ascii="Microsoft JhengHei" w:eastAsia="Microsoft JhengHei" w:hAnsi="Microsoft JhengHei" w:cs="Microsoft JhengHei" w:hint="eastAsia"/>
          <w:sz w:val="28"/>
          <w:szCs w:val="28"/>
          <w:lang w:val="en-US"/>
        </w:rPr>
        <w:t>货物的进出口</w:t>
      </w:r>
    </w:p>
    <w:p w14:paraId="291E169B" w14:textId="2CA1F377" w:rsidR="005F6C4B" w:rsidRPr="00C551D5" w:rsidRDefault="005F6C4B" w:rsidP="00215764">
      <w:pPr>
        <w:pStyle w:val="a4"/>
        <w:numPr>
          <w:ilvl w:val="0"/>
          <w:numId w:val="113"/>
        </w:numPr>
        <w:spacing w:after="160" w:line="259" w:lineRule="auto"/>
        <w:ind w:left="851" w:hanging="425"/>
        <w:rPr>
          <w:rFonts w:eastAsia="Calibri"/>
          <w:sz w:val="28"/>
          <w:szCs w:val="28"/>
        </w:rPr>
      </w:pPr>
      <w:r w:rsidRPr="00C551D5">
        <w:rPr>
          <w:rFonts w:ascii="MS Gothic" w:eastAsia="MS Gothic" w:hAnsi="MS Gothic" w:cs="MS Gothic" w:hint="eastAsia"/>
          <w:sz w:val="28"/>
          <w:szCs w:val="28"/>
          <w:lang w:val="en-US"/>
        </w:rPr>
        <w:lastRenderedPageBreak/>
        <w:t>注册新</w:t>
      </w:r>
      <w:r w:rsidRPr="00C551D5">
        <w:rPr>
          <w:rFonts w:ascii="Microsoft JhengHei" w:eastAsia="Microsoft JhengHei" w:hAnsi="Microsoft JhengHei" w:cs="Microsoft JhengHei" w:hint="eastAsia"/>
          <w:sz w:val="28"/>
          <w:szCs w:val="28"/>
          <w:lang w:val="en-US"/>
        </w:rPr>
        <w:t>专利和商标</w:t>
      </w:r>
    </w:p>
    <w:p w14:paraId="02560963" w14:textId="66B91305" w:rsidR="005F6C4B" w:rsidRPr="00C551D5" w:rsidRDefault="005F6C4B" w:rsidP="00215764">
      <w:pPr>
        <w:pStyle w:val="a4"/>
        <w:numPr>
          <w:ilvl w:val="0"/>
          <w:numId w:val="113"/>
        </w:numPr>
        <w:spacing w:after="160" w:line="259" w:lineRule="auto"/>
        <w:ind w:left="851" w:hanging="425"/>
        <w:rPr>
          <w:rFonts w:eastAsia="Calibri"/>
          <w:sz w:val="28"/>
          <w:szCs w:val="28"/>
        </w:rPr>
      </w:pPr>
      <w:r w:rsidRPr="00C551D5">
        <w:rPr>
          <w:rFonts w:ascii="MS Gothic" w:eastAsia="MS Gothic" w:hAnsi="MS Gothic" w:cs="MS Gothic" w:hint="eastAsia"/>
          <w:sz w:val="28"/>
          <w:szCs w:val="28"/>
          <w:lang w:val="en-US"/>
        </w:rPr>
        <w:t>促</w:t>
      </w:r>
      <w:r w:rsidRPr="00C551D5">
        <w:rPr>
          <w:rFonts w:ascii="Microsoft JhengHei" w:eastAsia="Microsoft JhengHei" w:hAnsi="Microsoft JhengHei" w:cs="Microsoft JhengHei" w:hint="eastAsia"/>
          <w:sz w:val="28"/>
          <w:szCs w:val="28"/>
          <w:lang w:val="en-US"/>
        </w:rPr>
        <w:t>进知识产权的自由分享</w:t>
      </w:r>
    </w:p>
    <w:p w14:paraId="18FA7582" w14:textId="77777777" w:rsidR="005F6C4B" w:rsidRPr="005F6C4B" w:rsidRDefault="005F6C4B" w:rsidP="005F6C4B">
      <w:pPr>
        <w:spacing w:after="160" w:line="259" w:lineRule="auto"/>
        <w:rPr>
          <w:rFonts w:ascii="Times New Roman" w:eastAsia="Calibri" w:hAnsi="Times New Roman" w:cs="Times New Roman"/>
          <w:sz w:val="28"/>
          <w:szCs w:val="28"/>
        </w:rPr>
      </w:pPr>
      <w:r w:rsidRPr="005F6C4B">
        <w:rPr>
          <w:rFonts w:ascii="Times New Roman" w:eastAsia="Calibri" w:hAnsi="Times New Roman" w:cs="Times New Roman"/>
          <w:sz w:val="28"/>
          <w:szCs w:val="28"/>
        </w:rPr>
        <w:t xml:space="preserve">23. </w:t>
      </w:r>
      <w:r w:rsidRPr="005F6C4B">
        <w:rPr>
          <w:rFonts w:ascii="MS Gothic" w:eastAsia="MS Gothic" w:hAnsi="MS Gothic" w:cs="MS Gothic" w:hint="eastAsia"/>
          <w:sz w:val="28"/>
          <w:szCs w:val="28"/>
          <w:lang w:val="en-US"/>
        </w:rPr>
        <w:t>以下哪</w:t>
      </w:r>
      <w:r w:rsidRPr="005F6C4B">
        <w:rPr>
          <w:rFonts w:ascii="Microsoft JhengHei" w:eastAsia="Microsoft JhengHei" w:hAnsi="Microsoft JhengHei" w:cs="Microsoft JhengHei" w:hint="eastAsia"/>
          <w:sz w:val="28"/>
          <w:szCs w:val="28"/>
          <w:lang w:val="en-US"/>
        </w:rPr>
        <w:t>项是</w:t>
      </w:r>
      <w:r w:rsidRPr="005F6C4B">
        <w:rPr>
          <w:rFonts w:ascii="Times New Roman" w:eastAsia="Calibri" w:hAnsi="Times New Roman" w:cs="Times New Roman"/>
          <w:sz w:val="28"/>
          <w:szCs w:val="28"/>
          <w:lang w:val="en-US"/>
        </w:rPr>
        <w:t>WCO</w:t>
      </w:r>
      <w:r w:rsidRPr="005F6C4B">
        <w:rPr>
          <w:rFonts w:ascii="MS Gothic" w:eastAsia="MS Gothic" w:hAnsi="MS Gothic" w:cs="MS Gothic" w:hint="eastAsia"/>
          <w:sz w:val="28"/>
          <w:szCs w:val="28"/>
          <w:lang w:val="en-US"/>
        </w:rPr>
        <w:t>《安全框架</w:t>
      </w:r>
      <w:r w:rsidRPr="005F6C4B">
        <w:rPr>
          <w:rFonts w:ascii="Microsoft JhengHei" w:eastAsia="Microsoft JhengHei" w:hAnsi="Microsoft JhengHei" w:cs="Microsoft JhengHei" w:hint="eastAsia"/>
          <w:sz w:val="28"/>
          <w:szCs w:val="28"/>
          <w:lang w:val="en-US"/>
        </w:rPr>
        <w:t>标准》的核心支柱</w:t>
      </w:r>
      <w:r w:rsidRPr="005F6C4B">
        <w:rPr>
          <w:rFonts w:ascii="Microsoft JhengHei" w:eastAsia="Microsoft JhengHei" w:hAnsi="Microsoft JhengHei" w:cs="Microsoft JhengHei" w:hint="eastAsia"/>
          <w:sz w:val="28"/>
          <w:szCs w:val="28"/>
        </w:rPr>
        <w:t>？</w:t>
      </w:r>
    </w:p>
    <w:p w14:paraId="5B7AB59F" w14:textId="6F900BBF" w:rsidR="005F6C4B" w:rsidRPr="00C551D5" w:rsidRDefault="005F6C4B" w:rsidP="00BA7413">
      <w:pPr>
        <w:pStyle w:val="a4"/>
        <w:numPr>
          <w:ilvl w:val="0"/>
          <w:numId w:val="114"/>
        </w:numPr>
        <w:spacing w:after="160" w:line="259" w:lineRule="auto"/>
        <w:rPr>
          <w:rFonts w:eastAsia="Calibri"/>
          <w:sz w:val="28"/>
          <w:szCs w:val="28"/>
        </w:rPr>
      </w:pPr>
      <w:r w:rsidRPr="00C551D5">
        <w:rPr>
          <w:rFonts w:ascii="MS Gothic" w:eastAsia="MS Gothic" w:hAnsi="MS Gothic" w:cs="MS Gothic" w:hint="eastAsia"/>
          <w:sz w:val="28"/>
          <w:szCs w:val="28"/>
          <w:lang w:val="en-US"/>
        </w:rPr>
        <w:t>海关</w:t>
      </w:r>
      <w:r w:rsidRPr="00C551D5">
        <w:rPr>
          <w:rFonts w:ascii="Microsoft JhengHei" w:eastAsia="Microsoft JhengHei" w:hAnsi="Microsoft JhengHei" w:cs="Microsoft JhengHei" w:hint="eastAsia"/>
          <w:sz w:val="28"/>
          <w:szCs w:val="28"/>
          <w:lang w:val="en-US"/>
        </w:rPr>
        <w:t>办公室国定假日的标准化</w:t>
      </w:r>
    </w:p>
    <w:p w14:paraId="0D9673D9" w14:textId="21BB941C" w:rsidR="005F6C4B" w:rsidRPr="00C551D5" w:rsidRDefault="005F6C4B" w:rsidP="00BA7413">
      <w:pPr>
        <w:pStyle w:val="a4"/>
        <w:numPr>
          <w:ilvl w:val="0"/>
          <w:numId w:val="114"/>
        </w:numPr>
        <w:spacing w:after="160" w:line="259" w:lineRule="auto"/>
        <w:rPr>
          <w:rFonts w:eastAsia="Calibri"/>
          <w:sz w:val="28"/>
          <w:szCs w:val="28"/>
        </w:rPr>
      </w:pPr>
      <w:r w:rsidRPr="00C551D5">
        <w:rPr>
          <w:rFonts w:ascii="MS Gothic" w:eastAsia="MS Gothic" w:hAnsi="MS Gothic" w:cs="MS Gothic" w:hint="eastAsia"/>
          <w:sz w:val="28"/>
          <w:szCs w:val="28"/>
          <w:lang w:val="en-US"/>
        </w:rPr>
        <w:t>海关</w:t>
      </w:r>
      <w:r w:rsidRPr="00C551D5">
        <w:rPr>
          <w:rFonts w:ascii="Microsoft JhengHei" w:eastAsia="Microsoft JhengHei" w:hAnsi="Microsoft JhengHei" w:cs="Microsoft JhengHei" w:hint="eastAsia"/>
          <w:sz w:val="28"/>
          <w:szCs w:val="28"/>
          <w:lang w:val="en-US"/>
        </w:rPr>
        <w:t>对海关的网络安排</w:t>
      </w:r>
    </w:p>
    <w:p w14:paraId="5FE71290" w14:textId="4A256ED9" w:rsidR="005F6C4B" w:rsidRPr="00C551D5" w:rsidRDefault="005F6C4B" w:rsidP="00BA7413">
      <w:pPr>
        <w:pStyle w:val="a4"/>
        <w:numPr>
          <w:ilvl w:val="0"/>
          <w:numId w:val="114"/>
        </w:numPr>
        <w:spacing w:after="160" w:line="259" w:lineRule="auto"/>
        <w:rPr>
          <w:rFonts w:eastAsia="Calibri"/>
          <w:sz w:val="28"/>
          <w:szCs w:val="28"/>
        </w:rPr>
      </w:pPr>
      <w:r w:rsidRPr="00C551D5">
        <w:rPr>
          <w:rFonts w:ascii="MS Gothic" w:eastAsia="MS Gothic" w:hAnsi="MS Gothic" w:cs="MS Gothic" w:hint="eastAsia"/>
          <w:sz w:val="28"/>
          <w:szCs w:val="28"/>
          <w:lang w:val="en-US"/>
        </w:rPr>
        <w:t>公司税率的</w:t>
      </w:r>
      <w:r w:rsidRPr="00C551D5">
        <w:rPr>
          <w:rFonts w:ascii="Microsoft JhengHei" w:eastAsia="Microsoft JhengHei" w:hAnsi="Microsoft JhengHei" w:cs="Microsoft JhengHei" w:hint="eastAsia"/>
          <w:sz w:val="28"/>
          <w:szCs w:val="28"/>
          <w:lang w:val="en-US"/>
        </w:rPr>
        <w:t>统一</w:t>
      </w:r>
    </w:p>
    <w:p w14:paraId="3EC00A22" w14:textId="2026D391" w:rsidR="005F6C4B" w:rsidRPr="00C551D5" w:rsidRDefault="005F6C4B" w:rsidP="00BA7413">
      <w:pPr>
        <w:pStyle w:val="a4"/>
        <w:numPr>
          <w:ilvl w:val="0"/>
          <w:numId w:val="114"/>
        </w:numPr>
        <w:spacing w:after="160" w:line="259" w:lineRule="auto"/>
        <w:rPr>
          <w:rFonts w:eastAsia="Calibri"/>
          <w:sz w:val="28"/>
          <w:szCs w:val="28"/>
        </w:rPr>
      </w:pPr>
      <w:r w:rsidRPr="00C551D5">
        <w:rPr>
          <w:rFonts w:ascii="MS Gothic" w:eastAsia="MS Gothic" w:hAnsi="MS Gothic" w:cs="MS Gothic" w:hint="eastAsia"/>
          <w:sz w:val="28"/>
          <w:szCs w:val="28"/>
          <w:lang w:val="en-US"/>
        </w:rPr>
        <w:t>取消所有原</w:t>
      </w:r>
      <w:r w:rsidRPr="00C551D5">
        <w:rPr>
          <w:rFonts w:ascii="Microsoft JhengHei" w:eastAsia="Microsoft JhengHei" w:hAnsi="Microsoft JhengHei" w:cs="Microsoft JhengHei" w:hint="eastAsia"/>
          <w:sz w:val="28"/>
          <w:szCs w:val="28"/>
          <w:lang w:val="en-US"/>
        </w:rPr>
        <w:t>产地规则</w:t>
      </w:r>
    </w:p>
    <w:p w14:paraId="1EDF7442" w14:textId="77777777" w:rsidR="005F6C4B" w:rsidRPr="005F6C4B" w:rsidRDefault="005F6C4B" w:rsidP="005F6C4B">
      <w:pPr>
        <w:spacing w:after="160" w:line="259" w:lineRule="auto"/>
        <w:rPr>
          <w:rFonts w:ascii="Times New Roman" w:eastAsia="Calibri" w:hAnsi="Times New Roman" w:cs="Times New Roman"/>
          <w:sz w:val="28"/>
          <w:szCs w:val="28"/>
        </w:rPr>
      </w:pPr>
      <w:r w:rsidRPr="005F6C4B">
        <w:rPr>
          <w:rFonts w:ascii="Times New Roman" w:eastAsia="Calibri" w:hAnsi="Times New Roman" w:cs="Times New Roman"/>
          <w:sz w:val="28"/>
          <w:szCs w:val="28"/>
        </w:rPr>
        <w:t xml:space="preserve">24. </w:t>
      </w:r>
      <w:r w:rsidRPr="005F6C4B">
        <w:rPr>
          <w:rFonts w:ascii="MS Gothic" w:eastAsia="MS Gothic" w:hAnsi="MS Gothic" w:cs="MS Gothic" w:hint="eastAsia"/>
          <w:sz w:val="28"/>
          <w:szCs w:val="28"/>
          <w:lang w:val="en-US"/>
        </w:rPr>
        <w:t>什么是</w:t>
      </w:r>
      <w:r w:rsidRPr="005F6C4B">
        <w:rPr>
          <w:rFonts w:ascii="Times New Roman" w:eastAsia="Calibri" w:hAnsi="Times New Roman" w:cs="Times New Roman"/>
          <w:sz w:val="28"/>
          <w:szCs w:val="28"/>
        </w:rPr>
        <w:t>"</w:t>
      </w:r>
      <w:r w:rsidRPr="005F6C4B">
        <w:rPr>
          <w:rFonts w:ascii="Microsoft JhengHei" w:eastAsia="Microsoft JhengHei" w:hAnsi="Microsoft JhengHei" w:cs="Microsoft JhengHei" w:hint="eastAsia"/>
          <w:sz w:val="28"/>
          <w:szCs w:val="28"/>
          <w:lang w:val="en-US"/>
        </w:rPr>
        <w:t>单证册</w:t>
      </w:r>
      <w:r w:rsidRPr="005F6C4B">
        <w:rPr>
          <w:rFonts w:ascii="Times New Roman" w:eastAsia="Calibri" w:hAnsi="Times New Roman" w:cs="Times New Roman"/>
          <w:sz w:val="28"/>
          <w:szCs w:val="28"/>
        </w:rPr>
        <w:t>"</w:t>
      </w:r>
      <w:r w:rsidRPr="005F6C4B">
        <w:rPr>
          <w:rFonts w:ascii="MS Gothic" w:eastAsia="MS Gothic" w:hAnsi="MS Gothic" w:cs="MS Gothic" w:hint="eastAsia"/>
          <w:sz w:val="28"/>
          <w:szCs w:val="28"/>
        </w:rPr>
        <w:t>？</w:t>
      </w:r>
    </w:p>
    <w:p w14:paraId="7D7BBD06" w14:textId="6AA68E42" w:rsidR="005F6C4B" w:rsidRPr="00C551D5" w:rsidRDefault="005F6C4B" w:rsidP="00BA7413">
      <w:pPr>
        <w:pStyle w:val="a4"/>
        <w:numPr>
          <w:ilvl w:val="0"/>
          <w:numId w:val="115"/>
        </w:numPr>
        <w:spacing w:after="160" w:line="259" w:lineRule="auto"/>
        <w:rPr>
          <w:rFonts w:eastAsia="Calibri"/>
          <w:sz w:val="28"/>
          <w:szCs w:val="28"/>
        </w:rPr>
      </w:pPr>
      <w:r w:rsidRPr="00C551D5">
        <w:rPr>
          <w:rFonts w:ascii="MS Gothic" w:eastAsia="MS Gothic" w:hAnsi="MS Gothic" w:cs="MS Gothic" w:hint="eastAsia"/>
          <w:sz w:val="28"/>
          <w:szCs w:val="28"/>
          <w:lang w:val="en-US"/>
        </w:rPr>
        <w:t>海关官</w:t>
      </w:r>
      <w:r w:rsidRPr="00C551D5">
        <w:rPr>
          <w:rFonts w:ascii="Microsoft JhengHei" w:eastAsia="Microsoft JhengHei" w:hAnsi="Microsoft JhengHei" w:cs="Microsoft JhengHei" w:hint="eastAsia"/>
          <w:sz w:val="28"/>
          <w:szCs w:val="28"/>
          <w:lang w:val="en-US"/>
        </w:rPr>
        <w:t>员的一种签证</w:t>
      </w:r>
    </w:p>
    <w:p w14:paraId="0F0F801A" w14:textId="0FACFB5B" w:rsidR="005F6C4B" w:rsidRPr="00C551D5" w:rsidRDefault="005F6C4B" w:rsidP="00BA7413">
      <w:pPr>
        <w:pStyle w:val="a4"/>
        <w:numPr>
          <w:ilvl w:val="0"/>
          <w:numId w:val="115"/>
        </w:numPr>
        <w:spacing w:after="160" w:line="259" w:lineRule="auto"/>
        <w:rPr>
          <w:rFonts w:eastAsia="Calibri"/>
          <w:sz w:val="28"/>
          <w:szCs w:val="28"/>
        </w:rPr>
      </w:pPr>
      <w:r w:rsidRPr="00C551D5">
        <w:rPr>
          <w:rFonts w:ascii="MS Gothic" w:eastAsia="MS Gothic" w:hAnsi="MS Gothic" w:cs="MS Gothic" w:hint="eastAsia"/>
          <w:sz w:val="28"/>
          <w:szCs w:val="28"/>
          <w:lang w:val="en-US"/>
        </w:rPr>
        <w:t>用于</w:t>
      </w:r>
      <w:r w:rsidRPr="00C551D5">
        <w:rPr>
          <w:rFonts w:ascii="Microsoft JhengHei" w:eastAsia="Microsoft JhengHei" w:hAnsi="Microsoft JhengHei" w:cs="Microsoft JhengHei" w:hint="eastAsia"/>
          <w:sz w:val="28"/>
          <w:szCs w:val="28"/>
          <w:lang w:val="en-US"/>
        </w:rPr>
        <w:t>货物临时进口的国际海关文件</w:t>
      </w:r>
    </w:p>
    <w:p w14:paraId="60B20EBB" w14:textId="79855A2C" w:rsidR="005F6C4B" w:rsidRPr="00C551D5" w:rsidRDefault="005F6C4B" w:rsidP="00BA7413">
      <w:pPr>
        <w:pStyle w:val="a4"/>
        <w:numPr>
          <w:ilvl w:val="0"/>
          <w:numId w:val="115"/>
        </w:numPr>
        <w:spacing w:after="160" w:line="259" w:lineRule="auto"/>
        <w:rPr>
          <w:rFonts w:eastAsia="Calibri"/>
          <w:sz w:val="28"/>
          <w:szCs w:val="28"/>
        </w:rPr>
      </w:pPr>
      <w:r w:rsidRPr="00C551D5">
        <w:rPr>
          <w:rFonts w:ascii="Microsoft JhengHei" w:eastAsia="Microsoft JhengHei" w:hAnsi="Microsoft JhengHei" w:cs="Microsoft JhengHei" w:hint="eastAsia"/>
          <w:sz w:val="28"/>
          <w:szCs w:val="28"/>
          <w:lang w:val="en-US"/>
        </w:rPr>
        <w:t>违禁物品清单</w:t>
      </w:r>
    </w:p>
    <w:p w14:paraId="29EBF8FF" w14:textId="5924F06F" w:rsidR="005F6C4B" w:rsidRPr="00C551D5" w:rsidRDefault="005F6C4B" w:rsidP="00BA7413">
      <w:pPr>
        <w:pStyle w:val="a4"/>
        <w:numPr>
          <w:ilvl w:val="0"/>
          <w:numId w:val="115"/>
        </w:numPr>
        <w:spacing w:after="160" w:line="259" w:lineRule="auto"/>
        <w:rPr>
          <w:rFonts w:eastAsia="Calibri"/>
          <w:sz w:val="28"/>
          <w:szCs w:val="28"/>
        </w:rPr>
      </w:pPr>
      <w:r w:rsidRPr="00C551D5">
        <w:rPr>
          <w:rFonts w:ascii="MS Gothic" w:eastAsia="MS Gothic" w:hAnsi="MS Gothic" w:cs="MS Gothic" w:hint="eastAsia"/>
          <w:sz w:val="28"/>
          <w:szCs w:val="28"/>
          <w:lang w:val="en-US"/>
        </w:rPr>
        <w:t>武器出口</w:t>
      </w:r>
      <w:r w:rsidRPr="00C551D5">
        <w:rPr>
          <w:rFonts w:ascii="Microsoft JhengHei" w:eastAsia="Microsoft JhengHei" w:hAnsi="Microsoft JhengHei" w:cs="Microsoft JhengHei" w:hint="eastAsia"/>
          <w:sz w:val="28"/>
          <w:szCs w:val="28"/>
          <w:lang w:val="en-US"/>
        </w:rPr>
        <w:t>许可证</w:t>
      </w:r>
    </w:p>
    <w:p w14:paraId="37197CA2" w14:textId="77777777" w:rsidR="005F6C4B" w:rsidRPr="005F6C4B" w:rsidRDefault="005F6C4B" w:rsidP="005F6C4B">
      <w:pPr>
        <w:spacing w:after="160" w:line="259" w:lineRule="auto"/>
        <w:rPr>
          <w:rFonts w:ascii="Times New Roman" w:eastAsia="Calibri" w:hAnsi="Times New Roman" w:cs="Times New Roman"/>
          <w:sz w:val="28"/>
          <w:szCs w:val="28"/>
        </w:rPr>
      </w:pPr>
      <w:r w:rsidRPr="005F6C4B">
        <w:rPr>
          <w:rFonts w:ascii="Times New Roman" w:eastAsia="Calibri" w:hAnsi="Times New Roman" w:cs="Times New Roman"/>
          <w:sz w:val="28"/>
          <w:szCs w:val="28"/>
        </w:rPr>
        <w:t>25. "</w:t>
      </w:r>
      <w:r w:rsidRPr="005F6C4B">
        <w:rPr>
          <w:rFonts w:ascii="Microsoft JhengHei" w:eastAsia="Microsoft JhengHei" w:hAnsi="Microsoft JhengHei" w:cs="Microsoft JhengHei" w:hint="eastAsia"/>
          <w:sz w:val="28"/>
          <w:szCs w:val="28"/>
          <w:lang w:val="en-US"/>
        </w:rPr>
        <w:t>单一行政文件</w:t>
      </w:r>
      <w:r w:rsidRPr="005F6C4B">
        <w:rPr>
          <w:rFonts w:ascii="Times New Roman" w:eastAsia="Calibri" w:hAnsi="Times New Roman" w:cs="Times New Roman"/>
          <w:sz w:val="28"/>
          <w:szCs w:val="28"/>
        </w:rPr>
        <w:t>"</w:t>
      </w:r>
      <w:r w:rsidRPr="005F6C4B">
        <w:rPr>
          <w:rFonts w:ascii="MS Gothic" w:eastAsia="MS Gothic" w:hAnsi="MS Gothic" w:cs="MS Gothic" w:hint="eastAsia"/>
          <w:sz w:val="28"/>
          <w:szCs w:val="28"/>
        </w:rPr>
        <w:t>（</w:t>
      </w:r>
      <w:r w:rsidRPr="005F6C4B">
        <w:rPr>
          <w:rFonts w:ascii="Times New Roman" w:eastAsia="Calibri" w:hAnsi="Times New Roman" w:cs="Times New Roman"/>
          <w:sz w:val="28"/>
          <w:szCs w:val="28"/>
          <w:lang w:val="en-US"/>
        </w:rPr>
        <w:t>SAD</w:t>
      </w:r>
      <w:r w:rsidRPr="005F6C4B">
        <w:rPr>
          <w:rFonts w:ascii="MS Gothic" w:eastAsia="MS Gothic" w:hAnsi="MS Gothic" w:cs="MS Gothic" w:hint="eastAsia"/>
          <w:sz w:val="28"/>
          <w:szCs w:val="28"/>
        </w:rPr>
        <w:t>）</w:t>
      </w:r>
      <w:r w:rsidRPr="005F6C4B">
        <w:rPr>
          <w:rFonts w:ascii="MS Gothic" w:eastAsia="MS Gothic" w:hAnsi="MS Gothic" w:cs="MS Gothic" w:hint="eastAsia"/>
          <w:sz w:val="28"/>
          <w:szCs w:val="28"/>
          <w:lang w:val="en-US"/>
        </w:rPr>
        <w:t>主要用于</w:t>
      </w:r>
      <w:r w:rsidRPr="005F6C4B">
        <w:rPr>
          <w:rFonts w:ascii="MS Gothic" w:eastAsia="MS Gothic" w:hAnsi="MS Gothic" w:cs="MS Gothic" w:hint="eastAsia"/>
          <w:sz w:val="28"/>
          <w:szCs w:val="28"/>
        </w:rPr>
        <w:t>：</w:t>
      </w:r>
    </w:p>
    <w:p w14:paraId="67CF312F" w14:textId="08F3AC8A" w:rsidR="005F6C4B" w:rsidRPr="00C551D5" w:rsidRDefault="005F6C4B" w:rsidP="00BA7413">
      <w:pPr>
        <w:pStyle w:val="a4"/>
        <w:numPr>
          <w:ilvl w:val="0"/>
          <w:numId w:val="116"/>
        </w:numPr>
        <w:spacing w:after="160" w:line="259" w:lineRule="auto"/>
        <w:rPr>
          <w:rFonts w:eastAsia="Calibri"/>
          <w:sz w:val="28"/>
          <w:szCs w:val="28"/>
        </w:rPr>
      </w:pPr>
      <w:r w:rsidRPr="00C551D5">
        <w:rPr>
          <w:rFonts w:ascii="MS Gothic" w:eastAsia="MS Gothic" w:hAnsi="MS Gothic" w:cs="MS Gothic" w:hint="eastAsia"/>
          <w:sz w:val="28"/>
          <w:szCs w:val="28"/>
          <w:lang w:val="en-US"/>
        </w:rPr>
        <w:t>欧盟境内的海关申</w:t>
      </w:r>
      <w:r w:rsidRPr="00C551D5">
        <w:rPr>
          <w:rFonts w:ascii="Microsoft JhengHei" w:eastAsia="Microsoft JhengHei" w:hAnsi="Microsoft JhengHei" w:cs="Microsoft JhengHei" w:hint="eastAsia"/>
          <w:sz w:val="28"/>
          <w:szCs w:val="28"/>
          <w:lang w:val="en-US"/>
        </w:rPr>
        <w:t>报</w:t>
      </w:r>
    </w:p>
    <w:p w14:paraId="129ECC37" w14:textId="283C3A9D" w:rsidR="005F6C4B" w:rsidRPr="00C551D5" w:rsidRDefault="005F6C4B" w:rsidP="00BA7413">
      <w:pPr>
        <w:pStyle w:val="a4"/>
        <w:numPr>
          <w:ilvl w:val="0"/>
          <w:numId w:val="116"/>
        </w:numPr>
        <w:spacing w:after="160" w:line="259" w:lineRule="auto"/>
        <w:rPr>
          <w:rFonts w:eastAsia="Calibri"/>
          <w:sz w:val="28"/>
          <w:szCs w:val="28"/>
        </w:rPr>
      </w:pPr>
      <w:r w:rsidRPr="00C551D5">
        <w:rPr>
          <w:rFonts w:ascii="MS Gothic" w:eastAsia="MS Gothic" w:hAnsi="MS Gothic" w:cs="MS Gothic" w:hint="eastAsia"/>
          <w:sz w:val="28"/>
          <w:szCs w:val="28"/>
          <w:lang w:val="en-US"/>
        </w:rPr>
        <w:t>申</w:t>
      </w:r>
      <w:r w:rsidRPr="00C551D5">
        <w:rPr>
          <w:rFonts w:ascii="Microsoft JhengHei" w:eastAsia="Microsoft JhengHei" w:hAnsi="Microsoft JhengHei" w:cs="Microsoft JhengHei" w:hint="eastAsia"/>
          <w:sz w:val="28"/>
          <w:szCs w:val="28"/>
          <w:lang w:val="en-US"/>
        </w:rPr>
        <w:t>请旅游签证</w:t>
      </w:r>
    </w:p>
    <w:p w14:paraId="710D2249" w14:textId="2E3A35A8" w:rsidR="005F6C4B" w:rsidRPr="00C551D5" w:rsidRDefault="005F6C4B" w:rsidP="00BA7413">
      <w:pPr>
        <w:pStyle w:val="a4"/>
        <w:numPr>
          <w:ilvl w:val="0"/>
          <w:numId w:val="116"/>
        </w:numPr>
        <w:spacing w:after="160" w:line="259" w:lineRule="auto"/>
        <w:rPr>
          <w:rFonts w:eastAsia="Calibri"/>
          <w:sz w:val="28"/>
          <w:szCs w:val="28"/>
        </w:rPr>
      </w:pPr>
      <w:r w:rsidRPr="00C551D5">
        <w:rPr>
          <w:rFonts w:ascii="MS Gothic" w:eastAsia="MS Gothic" w:hAnsi="MS Gothic" w:cs="MS Gothic" w:hint="eastAsia"/>
          <w:sz w:val="28"/>
          <w:szCs w:val="28"/>
          <w:lang w:val="en-US"/>
        </w:rPr>
        <w:t>申</w:t>
      </w:r>
      <w:r w:rsidRPr="00C551D5">
        <w:rPr>
          <w:rFonts w:ascii="Microsoft JhengHei" w:eastAsia="Microsoft JhengHei" w:hAnsi="Microsoft JhengHei" w:cs="Microsoft JhengHei" w:hint="eastAsia"/>
          <w:sz w:val="28"/>
          <w:szCs w:val="28"/>
          <w:lang w:val="en-US"/>
        </w:rPr>
        <w:t>报个人所得税</w:t>
      </w:r>
    </w:p>
    <w:p w14:paraId="1FE92F3A" w14:textId="6B191A4E" w:rsidR="005F6C4B" w:rsidRPr="00C551D5" w:rsidRDefault="005F6C4B" w:rsidP="00BA7413">
      <w:pPr>
        <w:pStyle w:val="a4"/>
        <w:numPr>
          <w:ilvl w:val="0"/>
          <w:numId w:val="116"/>
        </w:numPr>
        <w:spacing w:after="160" w:line="259" w:lineRule="auto"/>
        <w:rPr>
          <w:rFonts w:eastAsia="Calibri"/>
          <w:sz w:val="28"/>
          <w:szCs w:val="28"/>
        </w:rPr>
      </w:pPr>
      <w:r w:rsidRPr="00C551D5">
        <w:rPr>
          <w:rFonts w:ascii="Microsoft JhengHei" w:eastAsia="Microsoft JhengHei" w:hAnsi="Microsoft JhengHei" w:cs="Microsoft JhengHei" w:hint="eastAsia"/>
          <w:sz w:val="28"/>
          <w:szCs w:val="28"/>
          <w:lang w:val="en-US"/>
        </w:rPr>
        <w:t>仅在美国境内的运输</w:t>
      </w:r>
    </w:p>
    <w:p w14:paraId="663FFF41" w14:textId="77777777" w:rsidR="005F6C4B" w:rsidRPr="005F6C4B" w:rsidRDefault="005F6C4B" w:rsidP="005F6C4B">
      <w:pPr>
        <w:spacing w:after="160" w:line="259" w:lineRule="auto"/>
        <w:rPr>
          <w:rFonts w:ascii="Times New Roman" w:eastAsia="Calibri" w:hAnsi="Times New Roman" w:cs="Times New Roman"/>
          <w:sz w:val="28"/>
          <w:szCs w:val="28"/>
        </w:rPr>
      </w:pPr>
      <w:r w:rsidRPr="005F6C4B">
        <w:rPr>
          <w:rFonts w:ascii="Times New Roman" w:eastAsia="Calibri" w:hAnsi="Times New Roman" w:cs="Times New Roman"/>
          <w:sz w:val="28"/>
          <w:szCs w:val="28"/>
        </w:rPr>
        <w:t xml:space="preserve">26. </w:t>
      </w:r>
      <w:r w:rsidRPr="005F6C4B">
        <w:rPr>
          <w:rFonts w:ascii="MS Gothic" w:eastAsia="MS Gothic" w:hAnsi="MS Gothic" w:cs="MS Gothic" w:hint="eastAsia"/>
          <w:sz w:val="28"/>
          <w:szCs w:val="28"/>
          <w:lang w:val="en-US"/>
        </w:rPr>
        <w:t>什么是</w:t>
      </w:r>
      <w:r w:rsidRPr="005F6C4B">
        <w:rPr>
          <w:rFonts w:ascii="Times New Roman" w:eastAsia="Calibri" w:hAnsi="Times New Roman" w:cs="Times New Roman"/>
          <w:sz w:val="28"/>
          <w:szCs w:val="28"/>
        </w:rPr>
        <w:t>"</w:t>
      </w:r>
      <w:r w:rsidRPr="005F6C4B">
        <w:rPr>
          <w:rFonts w:ascii="Microsoft JhengHei" w:eastAsia="Microsoft JhengHei" w:hAnsi="Microsoft JhengHei" w:cs="Microsoft JhengHei" w:hint="eastAsia"/>
          <w:sz w:val="28"/>
          <w:szCs w:val="28"/>
          <w:lang w:val="en-US"/>
        </w:rPr>
        <w:t>优惠原产地</w:t>
      </w:r>
      <w:r w:rsidRPr="005F6C4B">
        <w:rPr>
          <w:rFonts w:ascii="Times New Roman" w:eastAsia="Calibri" w:hAnsi="Times New Roman" w:cs="Times New Roman"/>
          <w:sz w:val="28"/>
          <w:szCs w:val="28"/>
        </w:rPr>
        <w:t>"</w:t>
      </w:r>
      <w:r w:rsidRPr="005F6C4B">
        <w:rPr>
          <w:rFonts w:ascii="MS Gothic" w:eastAsia="MS Gothic" w:hAnsi="MS Gothic" w:cs="MS Gothic" w:hint="eastAsia"/>
          <w:sz w:val="28"/>
          <w:szCs w:val="28"/>
        </w:rPr>
        <w:t>？</w:t>
      </w:r>
    </w:p>
    <w:p w14:paraId="40303ECC" w14:textId="10046303" w:rsidR="005F6C4B" w:rsidRPr="00C551D5" w:rsidRDefault="005F6C4B" w:rsidP="00BA7413">
      <w:pPr>
        <w:pStyle w:val="a4"/>
        <w:numPr>
          <w:ilvl w:val="0"/>
          <w:numId w:val="117"/>
        </w:numPr>
        <w:spacing w:after="160" w:line="259" w:lineRule="auto"/>
        <w:rPr>
          <w:rFonts w:eastAsia="Calibri"/>
          <w:sz w:val="28"/>
          <w:szCs w:val="28"/>
        </w:rPr>
      </w:pPr>
      <w:r w:rsidRPr="00C551D5">
        <w:rPr>
          <w:rFonts w:ascii="MS Gothic" w:eastAsia="MS Gothic" w:hAnsi="MS Gothic" w:cs="MS Gothic" w:hint="eastAsia"/>
          <w:sz w:val="28"/>
          <w:szCs w:val="28"/>
          <w:lang w:val="en-US"/>
        </w:rPr>
        <w:t>根据</w:t>
      </w:r>
      <w:r w:rsidRPr="00C551D5">
        <w:rPr>
          <w:rFonts w:ascii="Microsoft JhengHei" w:eastAsia="Microsoft JhengHei" w:hAnsi="Microsoft JhengHei" w:cs="Microsoft JhengHei" w:hint="eastAsia"/>
          <w:sz w:val="28"/>
          <w:szCs w:val="28"/>
          <w:lang w:val="en-US"/>
        </w:rPr>
        <w:t>贸易协定给予来自特定、更优惠原产地的货物优先权的规则</w:t>
      </w:r>
    </w:p>
    <w:p w14:paraId="15E5FE51" w14:textId="1F01BDD6" w:rsidR="005F6C4B" w:rsidRPr="00C551D5" w:rsidRDefault="005F6C4B" w:rsidP="00BA7413">
      <w:pPr>
        <w:pStyle w:val="a4"/>
        <w:numPr>
          <w:ilvl w:val="0"/>
          <w:numId w:val="117"/>
        </w:numPr>
        <w:spacing w:after="160" w:line="259" w:lineRule="auto"/>
        <w:rPr>
          <w:rFonts w:eastAsia="Calibri"/>
          <w:sz w:val="28"/>
          <w:szCs w:val="28"/>
        </w:rPr>
      </w:pPr>
      <w:r w:rsidRPr="00C551D5">
        <w:rPr>
          <w:rFonts w:ascii="Microsoft JhengHei" w:eastAsia="Microsoft JhengHei" w:hAnsi="Microsoft JhengHei" w:cs="Microsoft JhengHei" w:hint="eastAsia"/>
          <w:sz w:val="28"/>
          <w:szCs w:val="28"/>
          <w:lang w:val="en-US"/>
        </w:rPr>
        <w:t>规定所有货物必须具有最高质量的规则</w:t>
      </w:r>
    </w:p>
    <w:p w14:paraId="335A139D" w14:textId="43AE09D1" w:rsidR="005F6C4B" w:rsidRPr="00C551D5" w:rsidRDefault="005F6C4B" w:rsidP="00BA7413">
      <w:pPr>
        <w:pStyle w:val="a4"/>
        <w:numPr>
          <w:ilvl w:val="0"/>
          <w:numId w:val="117"/>
        </w:numPr>
        <w:spacing w:after="160" w:line="259" w:lineRule="auto"/>
        <w:rPr>
          <w:rFonts w:eastAsia="Calibri"/>
          <w:sz w:val="28"/>
          <w:szCs w:val="28"/>
        </w:rPr>
      </w:pPr>
      <w:r w:rsidRPr="00C551D5">
        <w:rPr>
          <w:rFonts w:ascii="MS Gothic" w:eastAsia="MS Gothic" w:hAnsi="MS Gothic" w:cs="MS Gothic" w:hint="eastAsia"/>
          <w:sz w:val="28"/>
          <w:szCs w:val="28"/>
          <w:lang w:val="en-US"/>
        </w:rPr>
        <w:t>空运</w:t>
      </w:r>
      <w:r w:rsidRPr="00C551D5">
        <w:rPr>
          <w:rFonts w:ascii="Microsoft JhengHei" w:eastAsia="Microsoft JhengHei" w:hAnsi="Microsoft JhengHei" w:cs="Microsoft JhengHei" w:hint="eastAsia"/>
          <w:sz w:val="28"/>
          <w:szCs w:val="28"/>
          <w:lang w:val="en-US"/>
        </w:rPr>
        <w:t>优于海运的偏好</w:t>
      </w:r>
    </w:p>
    <w:p w14:paraId="21AF2BA1" w14:textId="60D07624" w:rsidR="005F6C4B" w:rsidRPr="00C551D5" w:rsidRDefault="005F6C4B" w:rsidP="00BA7413">
      <w:pPr>
        <w:pStyle w:val="a4"/>
        <w:numPr>
          <w:ilvl w:val="0"/>
          <w:numId w:val="117"/>
        </w:numPr>
        <w:spacing w:after="160" w:line="259" w:lineRule="auto"/>
        <w:rPr>
          <w:rFonts w:eastAsia="Calibri"/>
          <w:sz w:val="28"/>
          <w:szCs w:val="28"/>
        </w:rPr>
      </w:pPr>
      <w:r w:rsidRPr="00C551D5">
        <w:rPr>
          <w:rFonts w:ascii="MS Gothic" w:eastAsia="MS Gothic" w:hAnsi="MS Gothic" w:cs="MS Gothic" w:hint="eastAsia"/>
          <w:sz w:val="28"/>
          <w:szCs w:val="28"/>
          <w:lang w:val="en-US"/>
        </w:rPr>
        <w:t>奢侈品的分</w:t>
      </w:r>
      <w:r w:rsidRPr="00C551D5">
        <w:rPr>
          <w:rFonts w:ascii="Microsoft JhengHei" w:eastAsia="Microsoft JhengHei" w:hAnsi="Microsoft JhengHei" w:cs="Microsoft JhengHei" w:hint="eastAsia"/>
          <w:sz w:val="28"/>
          <w:szCs w:val="28"/>
          <w:lang w:val="en-US"/>
        </w:rPr>
        <w:t>类系统</w:t>
      </w:r>
    </w:p>
    <w:p w14:paraId="4AF26AF8" w14:textId="77777777" w:rsidR="005F6C4B" w:rsidRPr="005F6C4B" w:rsidRDefault="005F6C4B" w:rsidP="005F6C4B">
      <w:pPr>
        <w:spacing w:after="160" w:line="259" w:lineRule="auto"/>
        <w:rPr>
          <w:rFonts w:ascii="Times New Roman" w:eastAsia="Calibri" w:hAnsi="Times New Roman" w:cs="Times New Roman"/>
          <w:sz w:val="28"/>
          <w:szCs w:val="28"/>
        </w:rPr>
      </w:pPr>
      <w:r w:rsidRPr="005F6C4B">
        <w:rPr>
          <w:rFonts w:ascii="Times New Roman" w:eastAsia="Calibri" w:hAnsi="Times New Roman" w:cs="Times New Roman"/>
          <w:sz w:val="28"/>
          <w:szCs w:val="28"/>
        </w:rPr>
        <w:t>27. "</w:t>
      </w:r>
      <w:r w:rsidRPr="005F6C4B">
        <w:rPr>
          <w:rFonts w:ascii="MS Gothic" w:eastAsia="MS Gothic" w:hAnsi="MS Gothic" w:cs="MS Gothic" w:hint="eastAsia"/>
          <w:sz w:val="28"/>
          <w:szCs w:val="28"/>
          <w:lang w:val="en-US"/>
        </w:rPr>
        <w:t>清关</w:t>
      </w:r>
      <w:r w:rsidRPr="005F6C4B">
        <w:rPr>
          <w:rFonts w:ascii="Times New Roman" w:eastAsia="Calibri" w:hAnsi="Times New Roman" w:cs="Times New Roman"/>
          <w:sz w:val="28"/>
          <w:szCs w:val="28"/>
        </w:rPr>
        <w:t>"</w:t>
      </w:r>
      <w:r w:rsidRPr="005F6C4B">
        <w:rPr>
          <w:rFonts w:ascii="Microsoft JhengHei" w:eastAsia="Microsoft JhengHei" w:hAnsi="Microsoft JhengHei" w:cs="Microsoft JhengHei" w:hint="eastAsia"/>
          <w:sz w:val="28"/>
          <w:szCs w:val="28"/>
          <w:lang w:val="en-US"/>
        </w:rPr>
        <w:t>过程涉及</w:t>
      </w:r>
      <w:r w:rsidRPr="005F6C4B">
        <w:rPr>
          <w:rFonts w:ascii="Microsoft JhengHei" w:eastAsia="Microsoft JhengHei" w:hAnsi="Microsoft JhengHei" w:cs="Microsoft JhengHei" w:hint="eastAsia"/>
          <w:sz w:val="28"/>
          <w:szCs w:val="28"/>
        </w:rPr>
        <w:t>：</w:t>
      </w:r>
    </w:p>
    <w:p w14:paraId="50FE8688" w14:textId="1B399043" w:rsidR="005F6C4B" w:rsidRPr="00C551D5" w:rsidRDefault="005F6C4B" w:rsidP="00BA7413">
      <w:pPr>
        <w:pStyle w:val="a4"/>
        <w:numPr>
          <w:ilvl w:val="0"/>
          <w:numId w:val="118"/>
        </w:numPr>
        <w:spacing w:after="160" w:line="259" w:lineRule="auto"/>
        <w:rPr>
          <w:rFonts w:eastAsia="Calibri"/>
          <w:sz w:val="28"/>
          <w:szCs w:val="28"/>
        </w:rPr>
      </w:pPr>
      <w:r w:rsidRPr="00C551D5">
        <w:rPr>
          <w:rFonts w:ascii="Microsoft JhengHei" w:eastAsia="Microsoft JhengHei" w:hAnsi="Microsoft JhengHei" w:cs="Microsoft JhengHei" w:hint="eastAsia"/>
          <w:sz w:val="28"/>
          <w:szCs w:val="28"/>
          <w:lang w:val="en-US"/>
        </w:rPr>
        <w:t>仅支付进口关税</w:t>
      </w:r>
    </w:p>
    <w:p w14:paraId="4F7BF276" w14:textId="6CAB3314" w:rsidR="005F6C4B" w:rsidRPr="00C551D5" w:rsidRDefault="005F6C4B" w:rsidP="00BA7413">
      <w:pPr>
        <w:pStyle w:val="a4"/>
        <w:numPr>
          <w:ilvl w:val="0"/>
          <w:numId w:val="118"/>
        </w:numPr>
        <w:spacing w:after="160" w:line="259" w:lineRule="auto"/>
        <w:rPr>
          <w:rFonts w:eastAsia="Calibri"/>
          <w:sz w:val="28"/>
          <w:szCs w:val="28"/>
        </w:rPr>
      </w:pPr>
      <w:r w:rsidRPr="00C551D5">
        <w:rPr>
          <w:rFonts w:ascii="MS Gothic" w:eastAsia="MS Gothic" w:hAnsi="MS Gothic" w:cs="MS Gothic" w:hint="eastAsia"/>
          <w:sz w:val="28"/>
          <w:szCs w:val="28"/>
          <w:lang w:val="en-US"/>
        </w:rPr>
        <w:lastRenderedPageBreak/>
        <w:t>提交所需文件并</w:t>
      </w:r>
      <w:r w:rsidRPr="00C551D5">
        <w:rPr>
          <w:rFonts w:ascii="Microsoft JhengHei" w:eastAsia="Microsoft JhengHei" w:hAnsi="Microsoft JhengHei" w:cs="Microsoft JhengHei" w:hint="eastAsia"/>
          <w:sz w:val="28"/>
          <w:szCs w:val="28"/>
          <w:lang w:val="en-US"/>
        </w:rPr>
        <w:t>满足所有法律要求以允许货物进入一个国家</w:t>
      </w:r>
    </w:p>
    <w:p w14:paraId="611177A6" w14:textId="2212FBB2" w:rsidR="005F6C4B" w:rsidRPr="00C551D5" w:rsidRDefault="005F6C4B" w:rsidP="00BA7413">
      <w:pPr>
        <w:pStyle w:val="a4"/>
        <w:numPr>
          <w:ilvl w:val="0"/>
          <w:numId w:val="118"/>
        </w:numPr>
        <w:spacing w:after="160" w:line="259" w:lineRule="auto"/>
        <w:rPr>
          <w:rFonts w:eastAsia="Calibri"/>
          <w:sz w:val="28"/>
          <w:szCs w:val="28"/>
        </w:rPr>
      </w:pPr>
      <w:r w:rsidRPr="00C551D5">
        <w:rPr>
          <w:rFonts w:ascii="Microsoft JhengHei" w:eastAsia="Microsoft JhengHei" w:hAnsi="Microsoft JhengHei" w:cs="Microsoft JhengHei" w:hint="eastAsia"/>
          <w:sz w:val="28"/>
          <w:szCs w:val="28"/>
          <w:lang w:val="en-US"/>
        </w:rPr>
        <w:t>检查前对货物进行物理清洁</w:t>
      </w:r>
    </w:p>
    <w:p w14:paraId="762812E3" w14:textId="5B31FA1A" w:rsidR="005F6C4B" w:rsidRPr="00C551D5" w:rsidRDefault="005F6C4B" w:rsidP="00BA7413">
      <w:pPr>
        <w:pStyle w:val="a4"/>
        <w:numPr>
          <w:ilvl w:val="0"/>
          <w:numId w:val="118"/>
        </w:numPr>
        <w:spacing w:after="160" w:line="259" w:lineRule="auto"/>
        <w:rPr>
          <w:rFonts w:eastAsia="Calibri"/>
          <w:sz w:val="28"/>
          <w:szCs w:val="28"/>
        </w:rPr>
      </w:pPr>
      <w:r w:rsidRPr="00C551D5">
        <w:rPr>
          <w:rFonts w:ascii="Microsoft JhengHei" w:eastAsia="Microsoft JhengHei" w:hAnsi="Microsoft JhengHei" w:cs="Microsoft JhengHei" w:hint="eastAsia"/>
          <w:sz w:val="28"/>
          <w:szCs w:val="28"/>
          <w:lang w:val="en-US"/>
        </w:rPr>
        <w:t>为进口商获取营业执照</w:t>
      </w:r>
    </w:p>
    <w:p w14:paraId="3DFD8E98" w14:textId="77777777" w:rsidR="005F6C4B" w:rsidRPr="005F6C4B" w:rsidRDefault="005F6C4B" w:rsidP="005F6C4B">
      <w:pPr>
        <w:spacing w:after="160" w:line="259" w:lineRule="auto"/>
        <w:rPr>
          <w:rFonts w:ascii="Times New Roman" w:eastAsia="Calibri" w:hAnsi="Times New Roman" w:cs="Times New Roman"/>
          <w:sz w:val="28"/>
          <w:szCs w:val="28"/>
        </w:rPr>
      </w:pPr>
      <w:r w:rsidRPr="005F6C4B">
        <w:rPr>
          <w:rFonts w:ascii="Times New Roman" w:eastAsia="Calibri" w:hAnsi="Times New Roman" w:cs="Times New Roman"/>
          <w:sz w:val="28"/>
          <w:szCs w:val="28"/>
        </w:rPr>
        <w:t xml:space="preserve">28. </w:t>
      </w:r>
      <w:r w:rsidRPr="005F6C4B">
        <w:rPr>
          <w:rFonts w:ascii="MS Gothic" w:eastAsia="MS Gothic" w:hAnsi="MS Gothic" w:cs="MS Gothic" w:hint="eastAsia"/>
          <w:sz w:val="28"/>
          <w:szCs w:val="28"/>
          <w:lang w:val="en-US"/>
        </w:rPr>
        <w:t>以下哪</w:t>
      </w:r>
      <w:r w:rsidRPr="005F6C4B">
        <w:rPr>
          <w:rFonts w:ascii="Microsoft JhengHei" w:eastAsia="Microsoft JhengHei" w:hAnsi="Microsoft JhengHei" w:cs="Microsoft JhengHei" w:hint="eastAsia"/>
          <w:sz w:val="28"/>
          <w:szCs w:val="28"/>
          <w:lang w:val="en-US"/>
        </w:rPr>
        <w:t>项在大多数国家通常是禁止进口物品</w:t>
      </w:r>
      <w:r w:rsidRPr="005F6C4B">
        <w:rPr>
          <w:rFonts w:ascii="Microsoft JhengHei" w:eastAsia="Microsoft JhengHei" w:hAnsi="Microsoft JhengHei" w:cs="Microsoft JhengHei" w:hint="eastAsia"/>
          <w:sz w:val="28"/>
          <w:szCs w:val="28"/>
        </w:rPr>
        <w:t>？</w:t>
      </w:r>
    </w:p>
    <w:p w14:paraId="43542DC4" w14:textId="72480FD6" w:rsidR="005F6C4B" w:rsidRPr="00C551D5" w:rsidRDefault="005F6C4B" w:rsidP="00BA7413">
      <w:pPr>
        <w:pStyle w:val="a4"/>
        <w:numPr>
          <w:ilvl w:val="0"/>
          <w:numId w:val="119"/>
        </w:numPr>
        <w:spacing w:after="160" w:line="259" w:lineRule="auto"/>
        <w:rPr>
          <w:rFonts w:eastAsia="Calibri"/>
          <w:sz w:val="28"/>
          <w:szCs w:val="28"/>
        </w:rPr>
      </w:pPr>
      <w:r w:rsidRPr="00C551D5">
        <w:rPr>
          <w:rFonts w:ascii="MS Gothic" w:eastAsia="MS Gothic" w:hAnsi="MS Gothic" w:cs="MS Gothic" w:hint="eastAsia"/>
          <w:sz w:val="28"/>
          <w:szCs w:val="28"/>
          <w:lang w:val="en-US"/>
        </w:rPr>
        <w:t>包装食品</w:t>
      </w:r>
    </w:p>
    <w:p w14:paraId="0F6C9C29" w14:textId="47028903" w:rsidR="005F6C4B" w:rsidRPr="00C551D5" w:rsidRDefault="005F6C4B" w:rsidP="00BA7413">
      <w:pPr>
        <w:pStyle w:val="a4"/>
        <w:numPr>
          <w:ilvl w:val="0"/>
          <w:numId w:val="119"/>
        </w:numPr>
        <w:spacing w:after="160" w:line="259" w:lineRule="auto"/>
        <w:rPr>
          <w:rFonts w:eastAsia="Calibri"/>
          <w:sz w:val="28"/>
          <w:szCs w:val="28"/>
        </w:rPr>
      </w:pPr>
      <w:r w:rsidRPr="00C551D5">
        <w:rPr>
          <w:rFonts w:ascii="Microsoft JhengHei" w:eastAsia="Microsoft JhengHei" w:hAnsi="Microsoft JhengHei" w:cs="Microsoft JhengHei" w:hint="eastAsia"/>
          <w:sz w:val="28"/>
          <w:szCs w:val="28"/>
          <w:lang w:val="en-US"/>
        </w:rPr>
        <w:t>纺织品</w:t>
      </w:r>
    </w:p>
    <w:p w14:paraId="54AF9035" w14:textId="6D18CB8D" w:rsidR="005F6C4B" w:rsidRPr="00C551D5" w:rsidRDefault="005F6C4B" w:rsidP="00BA7413">
      <w:pPr>
        <w:pStyle w:val="a4"/>
        <w:numPr>
          <w:ilvl w:val="0"/>
          <w:numId w:val="119"/>
        </w:numPr>
        <w:spacing w:after="160" w:line="259" w:lineRule="auto"/>
        <w:rPr>
          <w:rFonts w:eastAsia="Calibri"/>
          <w:sz w:val="28"/>
          <w:szCs w:val="28"/>
        </w:rPr>
      </w:pPr>
      <w:r w:rsidRPr="00C551D5">
        <w:rPr>
          <w:rFonts w:ascii="MS Gothic" w:eastAsia="MS Gothic" w:hAnsi="MS Gothic" w:cs="MS Gothic" w:hint="eastAsia"/>
          <w:sz w:val="28"/>
          <w:szCs w:val="28"/>
          <w:lang w:val="en-US"/>
        </w:rPr>
        <w:t>无</w:t>
      </w:r>
      <w:r w:rsidRPr="00C551D5">
        <w:rPr>
          <w:rFonts w:ascii="Microsoft JhengHei" w:eastAsia="Microsoft JhengHei" w:hAnsi="Microsoft JhengHei" w:cs="Microsoft JhengHei" w:hint="eastAsia"/>
          <w:sz w:val="28"/>
          <w:szCs w:val="28"/>
          <w:lang w:val="en-US"/>
        </w:rPr>
        <w:t>许可证的麻醉药品</w:t>
      </w:r>
    </w:p>
    <w:p w14:paraId="6E3C2DBF" w14:textId="3FF6C30E" w:rsidR="005F6C4B" w:rsidRPr="00C551D5" w:rsidRDefault="005F6C4B" w:rsidP="00BA7413">
      <w:pPr>
        <w:pStyle w:val="a4"/>
        <w:numPr>
          <w:ilvl w:val="0"/>
          <w:numId w:val="119"/>
        </w:numPr>
        <w:spacing w:after="160" w:line="259" w:lineRule="auto"/>
        <w:rPr>
          <w:rFonts w:eastAsia="Calibri"/>
          <w:sz w:val="28"/>
          <w:szCs w:val="28"/>
          <w:lang w:val="en-US"/>
        </w:rPr>
      </w:pPr>
      <w:r w:rsidRPr="00C551D5">
        <w:rPr>
          <w:rFonts w:ascii="Microsoft JhengHei" w:eastAsia="Microsoft JhengHei" w:hAnsi="Microsoft JhengHei" w:cs="Microsoft JhengHei" w:hint="eastAsia"/>
          <w:sz w:val="28"/>
          <w:szCs w:val="28"/>
          <w:lang w:val="en-US"/>
        </w:rPr>
        <w:t>电子元件</w:t>
      </w:r>
    </w:p>
    <w:p w14:paraId="346B8992" w14:textId="77777777" w:rsidR="005F6C4B" w:rsidRPr="005F6C4B" w:rsidRDefault="005F6C4B" w:rsidP="005F6C4B">
      <w:pPr>
        <w:spacing w:after="160" w:line="259" w:lineRule="auto"/>
        <w:rPr>
          <w:rFonts w:ascii="Times New Roman" w:eastAsia="Calibri" w:hAnsi="Times New Roman" w:cs="Times New Roman"/>
          <w:sz w:val="28"/>
          <w:szCs w:val="28"/>
          <w:lang w:val="en-US"/>
        </w:rPr>
      </w:pPr>
      <w:r w:rsidRPr="005F6C4B">
        <w:rPr>
          <w:rFonts w:ascii="Times New Roman" w:eastAsia="Calibri" w:hAnsi="Times New Roman" w:cs="Times New Roman"/>
          <w:sz w:val="28"/>
          <w:szCs w:val="28"/>
          <w:lang w:val="en-US"/>
        </w:rPr>
        <w:t>29. "</w:t>
      </w:r>
      <w:r w:rsidRPr="005F6C4B">
        <w:rPr>
          <w:rFonts w:ascii="MS Gothic" w:eastAsia="MS Gothic" w:hAnsi="MS Gothic" w:cs="MS Gothic" w:hint="eastAsia"/>
          <w:sz w:val="28"/>
          <w:szCs w:val="28"/>
          <w:lang w:val="en-US"/>
        </w:rPr>
        <w:t>植物</w:t>
      </w:r>
      <w:r w:rsidRPr="005F6C4B">
        <w:rPr>
          <w:rFonts w:ascii="Microsoft JhengHei" w:eastAsia="Microsoft JhengHei" w:hAnsi="Microsoft JhengHei" w:cs="Microsoft JhengHei" w:hint="eastAsia"/>
          <w:sz w:val="28"/>
          <w:szCs w:val="28"/>
          <w:lang w:val="en-US"/>
        </w:rPr>
        <w:t>检疫证书</w:t>
      </w:r>
      <w:r w:rsidRPr="005F6C4B">
        <w:rPr>
          <w:rFonts w:ascii="Times New Roman" w:eastAsia="Calibri" w:hAnsi="Times New Roman" w:cs="Times New Roman"/>
          <w:sz w:val="28"/>
          <w:szCs w:val="28"/>
          <w:lang w:val="en-US"/>
        </w:rPr>
        <w:t>"</w:t>
      </w:r>
      <w:r w:rsidRPr="005F6C4B">
        <w:rPr>
          <w:rFonts w:ascii="MS Gothic" w:eastAsia="MS Gothic" w:hAnsi="MS Gothic" w:cs="MS Gothic" w:hint="eastAsia"/>
          <w:sz w:val="28"/>
          <w:szCs w:val="28"/>
          <w:lang w:val="en-US"/>
        </w:rPr>
        <w:t>的目的是什么？</w:t>
      </w:r>
    </w:p>
    <w:p w14:paraId="1C89656E" w14:textId="5D7CBF51" w:rsidR="005F6C4B" w:rsidRPr="00C551D5" w:rsidRDefault="005F6C4B" w:rsidP="00AD0335">
      <w:pPr>
        <w:pStyle w:val="a4"/>
        <w:numPr>
          <w:ilvl w:val="1"/>
          <w:numId w:val="120"/>
        </w:numPr>
        <w:spacing w:after="160" w:line="259" w:lineRule="auto"/>
        <w:ind w:left="709" w:hanging="425"/>
        <w:rPr>
          <w:rFonts w:eastAsia="Calibri"/>
          <w:sz w:val="28"/>
          <w:szCs w:val="28"/>
          <w:lang w:val="en-US"/>
        </w:rPr>
      </w:pPr>
      <w:r w:rsidRPr="00C551D5">
        <w:rPr>
          <w:rFonts w:ascii="Microsoft JhengHei" w:eastAsia="Microsoft JhengHei" w:hAnsi="Microsoft JhengHei" w:cs="Microsoft JhengHei" w:hint="eastAsia"/>
          <w:sz w:val="28"/>
          <w:szCs w:val="28"/>
          <w:lang w:val="en-US"/>
        </w:rPr>
        <w:t>证明植物和植物产品无病虫害</w:t>
      </w:r>
    </w:p>
    <w:p w14:paraId="5E04FA10" w14:textId="0AE73EC8" w:rsidR="005F6C4B" w:rsidRPr="00C551D5" w:rsidRDefault="005F6C4B" w:rsidP="00BA7413">
      <w:pPr>
        <w:pStyle w:val="a4"/>
        <w:numPr>
          <w:ilvl w:val="0"/>
          <w:numId w:val="120"/>
        </w:numPr>
        <w:spacing w:after="160" w:line="259" w:lineRule="auto"/>
        <w:rPr>
          <w:rFonts w:eastAsia="Calibri"/>
          <w:sz w:val="28"/>
          <w:szCs w:val="28"/>
          <w:lang w:val="en-US"/>
        </w:rPr>
      </w:pPr>
      <w:r w:rsidRPr="00C551D5">
        <w:rPr>
          <w:rFonts w:ascii="Microsoft JhengHei" w:eastAsia="Microsoft JhengHei" w:hAnsi="Microsoft JhengHei" w:cs="Microsoft JhengHei" w:hint="eastAsia"/>
          <w:sz w:val="28"/>
          <w:szCs w:val="28"/>
          <w:lang w:val="en-US"/>
        </w:rPr>
        <w:t>证明贸易公司的财务健康状况</w:t>
      </w:r>
    </w:p>
    <w:p w14:paraId="7FFA0E20" w14:textId="5B477ED0" w:rsidR="005F6C4B" w:rsidRPr="00C551D5" w:rsidRDefault="005F6C4B" w:rsidP="00BA7413">
      <w:pPr>
        <w:pStyle w:val="a4"/>
        <w:numPr>
          <w:ilvl w:val="0"/>
          <w:numId w:val="120"/>
        </w:numPr>
        <w:spacing w:after="160" w:line="259" w:lineRule="auto"/>
        <w:rPr>
          <w:rFonts w:eastAsia="Calibri"/>
          <w:sz w:val="28"/>
          <w:szCs w:val="28"/>
          <w:lang w:val="en-US"/>
        </w:rPr>
      </w:pPr>
      <w:r w:rsidRPr="00C551D5">
        <w:rPr>
          <w:rFonts w:ascii="Microsoft JhengHei" w:eastAsia="Microsoft JhengHei" w:hAnsi="Microsoft JhengHei" w:cs="Microsoft JhengHei" w:hint="eastAsia"/>
          <w:sz w:val="28"/>
          <w:szCs w:val="28"/>
          <w:lang w:val="en-US"/>
        </w:rPr>
        <w:t>证明宝石的原产地</w:t>
      </w:r>
    </w:p>
    <w:p w14:paraId="36FCEB6B" w14:textId="7A222784" w:rsidR="005F6C4B" w:rsidRPr="00C551D5" w:rsidRDefault="005F6C4B" w:rsidP="00BA7413">
      <w:pPr>
        <w:pStyle w:val="a4"/>
        <w:numPr>
          <w:ilvl w:val="0"/>
          <w:numId w:val="120"/>
        </w:numPr>
        <w:spacing w:after="160" w:line="259" w:lineRule="auto"/>
        <w:rPr>
          <w:rFonts w:eastAsia="Calibri"/>
          <w:sz w:val="28"/>
          <w:szCs w:val="28"/>
          <w:lang w:val="en-US"/>
        </w:rPr>
      </w:pPr>
      <w:r w:rsidRPr="00C551D5">
        <w:rPr>
          <w:rFonts w:ascii="Microsoft JhengHei" w:eastAsia="Microsoft JhengHei" w:hAnsi="Microsoft JhengHei" w:cs="Microsoft JhengHei" w:hint="eastAsia"/>
          <w:sz w:val="28"/>
          <w:szCs w:val="28"/>
          <w:lang w:val="en-US"/>
        </w:rPr>
        <w:t>证明药品的安全性</w:t>
      </w:r>
    </w:p>
    <w:p w14:paraId="797F3233" w14:textId="77777777" w:rsidR="005F6C4B" w:rsidRPr="005F6C4B" w:rsidRDefault="005F6C4B" w:rsidP="005F6C4B">
      <w:pPr>
        <w:spacing w:after="160" w:line="259" w:lineRule="auto"/>
        <w:rPr>
          <w:rFonts w:ascii="Times New Roman" w:eastAsia="Calibri" w:hAnsi="Times New Roman" w:cs="Times New Roman"/>
          <w:sz w:val="28"/>
          <w:szCs w:val="28"/>
          <w:lang w:val="en-US"/>
        </w:rPr>
      </w:pPr>
      <w:r w:rsidRPr="005F6C4B">
        <w:rPr>
          <w:rFonts w:ascii="Times New Roman" w:eastAsia="Calibri" w:hAnsi="Times New Roman" w:cs="Times New Roman"/>
          <w:sz w:val="28"/>
          <w:szCs w:val="28"/>
          <w:lang w:val="en-US"/>
        </w:rPr>
        <w:t xml:space="preserve">30. </w:t>
      </w:r>
      <w:r w:rsidRPr="005F6C4B">
        <w:rPr>
          <w:rFonts w:ascii="MS Gothic" w:eastAsia="MS Gothic" w:hAnsi="MS Gothic" w:cs="MS Gothic" w:hint="eastAsia"/>
          <w:sz w:val="28"/>
          <w:szCs w:val="28"/>
          <w:lang w:val="en-US"/>
        </w:rPr>
        <w:t>反</w:t>
      </w:r>
      <w:r w:rsidRPr="005F6C4B">
        <w:rPr>
          <w:rFonts w:ascii="Microsoft JhengHei" w:eastAsia="Microsoft JhengHei" w:hAnsi="Microsoft JhengHei" w:cs="Microsoft JhengHei" w:hint="eastAsia"/>
          <w:sz w:val="28"/>
          <w:szCs w:val="28"/>
          <w:lang w:val="en-US"/>
        </w:rPr>
        <w:t>倾销、反补贴和保障措施等</w:t>
      </w:r>
      <w:r w:rsidRPr="005F6C4B">
        <w:rPr>
          <w:rFonts w:ascii="Times New Roman" w:eastAsia="Calibri" w:hAnsi="Times New Roman" w:cs="Times New Roman"/>
          <w:sz w:val="28"/>
          <w:szCs w:val="28"/>
          <w:lang w:val="en-US"/>
        </w:rPr>
        <w:t>"</w:t>
      </w:r>
      <w:r w:rsidRPr="005F6C4B">
        <w:rPr>
          <w:rFonts w:ascii="Microsoft JhengHei" w:eastAsia="Microsoft JhengHei" w:hAnsi="Microsoft JhengHei" w:cs="Microsoft JhengHei" w:hint="eastAsia"/>
          <w:sz w:val="28"/>
          <w:szCs w:val="28"/>
          <w:lang w:val="en-US"/>
        </w:rPr>
        <w:t>贸易救济</w:t>
      </w:r>
      <w:r w:rsidRPr="005F6C4B">
        <w:rPr>
          <w:rFonts w:ascii="Times New Roman" w:eastAsia="Calibri" w:hAnsi="Times New Roman" w:cs="Times New Roman"/>
          <w:sz w:val="28"/>
          <w:szCs w:val="28"/>
          <w:lang w:val="en-US"/>
        </w:rPr>
        <w:t>"</w:t>
      </w:r>
      <w:r w:rsidRPr="005F6C4B">
        <w:rPr>
          <w:rFonts w:ascii="MS Gothic" w:eastAsia="MS Gothic" w:hAnsi="MS Gothic" w:cs="MS Gothic" w:hint="eastAsia"/>
          <w:sz w:val="28"/>
          <w:szCs w:val="28"/>
          <w:lang w:val="en-US"/>
        </w:rPr>
        <w:t>措施用于：</w:t>
      </w:r>
    </w:p>
    <w:p w14:paraId="1FB5C896" w14:textId="05DA3337" w:rsidR="005F6C4B" w:rsidRPr="00C551D5" w:rsidRDefault="005F6C4B" w:rsidP="00BA7413">
      <w:pPr>
        <w:pStyle w:val="a4"/>
        <w:numPr>
          <w:ilvl w:val="0"/>
          <w:numId w:val="121"/>
        </w:numPr>
        <w:spacing w:after="160" w:line="259" w:lineRule="auto"/>
        <w:rPr>
          <w:rFonts w:eastAsia="Calibri"/>
          <w:sz w:val="28"/>
          <w:szCs w:val="28"/>
          <w:lang w:val="en-US"/>
        </w:rPr>
      </w:pPr>
      <w:r w:rsidRPr="00C551D5">
        <w:rPr>
          <w:rFonts w:ascii="MS Gothic" w:eastAsia="MS Gothic" w:hAnsi="MS Gothic" w:cs="MS Gothic" w:hint="eastAsia"/>
          <w:sz w:val="28"/>
          <w:szCs w:val="28"/>
          <w:lang w:val="en-US"/>
        </w:rPr>
        <w:t>促</w:t>
      </w:r>
      <w:r w:rsidRPr="00C551D5">
        <w:rPr>
          <w:rFonts w:ascii="Microsoft JhengHei" w:eastAsia="Microsoft JhengHei" w:hAnsi="Microsoft JhengHei" w:cs="Microsoft JhengHei" w:hint="eastAsia"/>
          <w:sz w:val="28"/>
          <w:szCs w:val="28"/>
          <w:lang w:val="en-US"/>
        </w:rPr>
        <w:t>进无限制的自由贸易</w:t>
      </w:r>
    </w:p>
    <w:p w14:paraId="1BDCF84A" w14:textId="77933A4B" w:rsidR="005F6C4B" w:rsidRPr="00C551D5" w:rsidRDefault="005F6C4B" w:rsidP="00BA7413">
      <w:pPr>
        <w:pStyle w:val="a4"/>
        <w:numPr>
          <w:ilvl w:val="0"/>
          <w:numId w:val="121"/>
        </w:numPr>
        <w:spacing w:after="160" w:line="259" w:lineRule="auto"/>
        <w:rPr>
          <w:rFonts w:eastAsia="Calibri"/>
          <w:sz w:val="28"/>
          <w:szCs w:val="28"/>
          <w:lang w:val="en-US"/>
        </w:rPr>
      </w:pPr>
      <w:r w:rsidRPr="00C551D5">
        <w:rPr>
          <w:rFonts w:ascii="MS Gothic" w:eastAsia="MS Gothic" w:hAnsi="MS Gothic" w:cs="MS Gothic" w:hint="eastAsia"/>
          <w:sz w:val="28"/>
          <w:szCs w:val="28"/>
          <w:lang w:val="en-US"/>
        </w:rPr>
        <w:t>保</w:t>
      </w:r>
      <w:r w:rsidRPr="00C551D5">
        <w:rPr>
          <w:rFonts w:ascii="Microsoft JhengHei" w:eastAsia="Microsoft JhengHei" w:hAnsi="Microsoft JhengHei" w:cs="Microsoft JhengHei" w:hint="eastAsia"/>
          <w:sz w:val="28"/>
          <w:szCs w:val="28"/>
          <w:lang w:val="en-US"/>
        </w:rPr>
        <w:t>护国内产业免受不公平或有害的贸易行为影响</w:t>
      </w:r>
    </w:p>
    <w:p w14:paraId="072DE18A" w14:textId="4C9DF979" w:rsidR="005F6C4B" w:rsidRPr="00C551D5" w:rsidRDefault="005F6C4B" w:rsidP="00BA7413">
      <w:pPr>
        <w:pStyle w:val="a4"/>
        <w:numPr>
          <w:ilvl w:val="0"/>
          <w:numId w:val="121"/>
        </w:numPr>
        <w:spacing w:after="160" w:line="259" w:lineRule="auto"/>
        <w:rPr>
          <w:rFonts w:eastAsia="Calibri"/>
          <w:sz w:val="28"/>
          <w:szCs w:val="28"/>
          <w:lang w:val="en-US"/>
        </w:rPr>
      </w:pPr>
      <w:r w:rsidRPr="00C551D5">
        <w:rPr>
          <w:rFonts w:ascii="Microsoft JhengHei" w:eastAsia="Microsoft JhengHei" w:hAnsi="Microsoft JhengHei" w:cs="Microsoft JhengHei" w:hint="eastAsia"/>
          <w:sz w:val="28"/>
          <w:szCs w:val="28"/>
          <w:lang w:val="en-US"/>
        </w:rPr>
        <w:t>补贴国内出口商</w:t>
      </w:r>
    </w:p>
    <w:p w14:paraId="06321685" w14:textId="2140D49E" w:rsidR="005F6C4B" w:rsidRPr="00C551D5" w:rsidRDefault="005F6C4B" w:rsidP="00BA7413">
      <w:pPr>
        <w:pStyle w:val="a4"/>
        <w:numPr>
          <w:ilvl w:val="0"/>
          <w:numId w:val="121"/>
        </w:numPr>
        <w:spacing w:after="160" w:line="259" w:lineRule="auto"/>
        <w:rPr>
          <w:rFonts w:eastAsia="Calibri"/>
          <w:sz w:val="28"/>
          <w:szCs w:val="28"/>
          <w:lang w:val="en-US"/>
        </w:rPr>
      </w:pPr>
      <w:r w:rsidRPr="00C551D5">
        <w:rPr>
          <w:rFonts w:ascii="Microsoft JhengHei" w:eastAsia="Microsoft JhengHei" w:hAnsi="Microsoft JhengHei" w:cs="Microsoft JhengHei" w:hint="eastAsia"/>
          <w:sz w:val="28"/>
          <w:szCs w:val="28"/>
          <w:lang w:val="en-US"/>
        </w:rPr>
        <w:t>简化海关程</w:t>
      </w:r>
      <w:r w:rsidRPr="00C551D5">
        <w:rPr>
          <w:rFonts w:ascii="MS Gothic" w:eastAsia="MS Gothic" w:hAnsi="MS Gothic" w:cs="MS Gothic" w:hint="eastAsia"/>
          <w:sz w:val="28"/>
          <w:szCs w:val="28"/>
          <w:lang w:val="en-US"/>
        </w:rPr>
        <w:t>序</w:t>
      </w:r>
    </w:p>
    <w:p w14:paraId="5C701669" w14:textId="77777777" w:rsidR="00A426D5" w:rsidRPr="0011152C" w:rsidRDefault="00A426D5" w:rsidP="00A426D5">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14:paraId="4DDAA34F" w14:textId="79675301" w:rsidR="00E00C9B" w:rsidRPr="000613F0" w:rsidRDefault="001F753A" w:rsidP="0098072C">
      <w:pPr>
        <w:spacing w:after="0" w:line="252" w:lineRule="auto"/>
        <w:ind w:firstLine="709"/>
        <w:jc w:val="center"/>
        <w:rPr>
          <w:rFonts w:ascii="Times New Roman" w:eastAsia="Calibri" w:hAnsi="Times New Roman" w:cs="Times New Roman"/>
          <w:sz w:val="28"/>
          <w:szCs w:val="28"/>
          <w:lang w:eastAsia="ru-RU"/>
        </w:rPr>
      </w:pPr>
      <w:r w:rsidRPr="000613F0">
        <w:rPr>
          <w:rFonts w:ascii="Times New Roman" w:eastAsia="Times New Roman" w:hAnsi="Times New Roman" w:cs="Times New Roman"/>
          <w:b/>
          <w:color w:val="000000" w:themeColor="text1"/>
          <w:sz w:val="28"/>
          <w:szCs w:val="28"/>
          <w:lang w:eastAsia="ru-RU"/>
        </w:rPr>
        <w:t>3</w:t>
      </w:r>
      <w:bookmarkStart w:id="2" w:name="_Hlk132903359"/>
      <w:r w:rsidR="009279FF" w:rsidRPr="000613F0">
        <w:rPr>
          <w:rFonts w:ascii="Times New Roman" w:eastAsia="Times New Roman" w:hAnsi="Times New Roman" w:cs="Times New Roman"/>
          <w:b/>
          <w:color w:val="000000" w:themeColor="text1"/>
          <w:sz w:val="28"/>
          <w:szCs w:val="28"/>
          <w:lang w:eastAsia="ru-RU"/>
        </w:rPr>
        <w:t xml:space="preserve">. </w:t>
      </w:r>
      <w:r w:rsidR="00D60301" w:rsidRPr="000613F0">
        <w:rPr>
          <w:rFonts w:ascii="Times New Roman" w:eastAsia="Times New Roman" w:hAnsi="Times New Roman" w:cs="Times New Roman"/>
          <w:b/>
          <w:color w:val="000000" w:themeColor="text1"/>
          <w:sz w:val="28"/>
          <w:szCs w:val="28"/>
          <w:lang w:eastAsia="ru-RU"/>
        </w:rPr>
        <w:t>Примерные к</w:t>
      </w:r>
      <w:r w:rsidR="006C6BB8" w:rsidRPr="000613F0">
        <w:rPr>
          <w:rFonts w:ascii="Times New Roman" w:eastAsia="Times New Roman" w:hAnsi="Times New Roman" w:cs="Times New Roman"/>
          <w:b/>
          <w:color w:val="000000" w:themeColor="text1"/>
          <w:sz w:val="28"/>
          <w:szCs w:val="28"/>
          <w:lang w:eastAsia="ru-RU"/>
        </w:rPr>
        <w:t>ритерии оценивания</w:t>
      </w:r>
      <w:bookmarkEnd w:id="2"/>
    </w:p>
    <w:p w14:paraId="43FED49D" w14:textId="77777777" w:rsidR="00FA0BCC" w:rsidRPr="000613F0" w:rsidRDefault="00FA0BCC" w:rsidP="00612B72">
      <w:pPr>
        <w:spacing w:after="0" w:line="252" w:lineRule="auto"/>
        <w:ind w:firstLine="709"/>
        <w:jc w:val="both"/>
        <w:rPr>
          <w:rFonts w:ascii="Times New Roman" w:eastAsia="Times New Roman" w:hAnsi="Times New Roman" w:cs="Times New Roman"/>
          <w:b/>
          <w:color w:val="000000" w:themeColor="text1"/>
          <w:sz w:val="28"/>
          <w:szCs w:val="28"/>
          <w:lang w:eastAsia="ru-RU"/>
        </w:rPr>
      </w:pPr>
    </w:p>
    <w:p w14:paraId="677FF6BA" w14:textId="645A3433" w:rsidR="00E00C9B" w:rsidRPr="000613F0" w:rsidRDefault="00E00C9B" w:rsidP="00612B72">
      <w:pPr>
        <w:widowControl w:val="0"/>
        <w:shd w:val="clear" w:color="auto" w:fill="FFFFFF"/>
        <w:autoSpaceDE w:val="0"/>
        <w:autoSpaceDN w:val="0"/>
        <w:adjustRightInd w:val="0"/>
        <w:spacing w:after="0" w:line="240" w:lineRule="auto"/>
        <w:ind w:firstLine="709"/>
        <w:jc w:val="both"/>
        <w:rPr>
          <w:rFonts w:ascii="Times New Roman" w:hAnsi="Times New Roman" w:cs="Times New Roman"/>
          <w:b/>
          <w:color w:val="000000" w:themeColor="text1"/>
          <w:sz w:val="28"/>
          <w:szCs w:val="28"/>
        </w:rPr>
      </w:pPr>
      <w:r w:rsidRPr="000613F0">
        <w:rPr>
          <w:rFonts w:ascii="Times New Roman" w:hAnsi="Times New Roman" w:cs="Times New Roman"/>
          <w:b/>
          <w:bCs/>
          <w:color w:val="000000" w:themeColor="text1"/>
          <w:sz w:val="28"/>
          <w:szCs w:val="28"/>
        </w:rPr>
        <w:t>Критерии оценки знаний при проведении устного/письменного опроса</w:t>
      </w:r>
      <w:r w:rsidR="00D60301" w:rsidRPr="000613F0">
        <w:rPr>
          <w:rFonts w:ascii="Times New Roman" w:hAnsi="Times New Roman" w:cs="Times New Roman"/>
          <w:b/>
          <w:bCs/>
          <w:color w:val="000000" w:themeColor="text1"/>
          <w:sz w:val="28"/>
          <w:szCs w:val="28"/>
        </w:rPr>
        <w:t xml:space="preserve"> (зачет/экзамен)</w:t>
      </w:r>
    </w:p>
    <w:p w14:paraId="332936CE" w14:textId="57B7E597" w:rsidR="00E00C9B" w:rsidRPr="000613F0" w:rsidRDefault="00E00C9B" w:rsidP="00612B72">
      <w:pPr>
        <w:widowControl w:val="0"/>
        <w:shd w:val="clear" w:color="auto" w:fill="FFFFFF"/>
        <w:tabs>
          <w:tab w:val="left" w:pos="6379"/>
        </w:tab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0613F0">
        <w:rPr>
          <w:rFonts w:ascii="Times New Roman" w:hAnsi="Times New Roman" w:cs="Times New Roman"/>
          <w:bCs/>
          <w:color w:val="000000" w:themeColor="text1"/>
          <w:sz w:val="28"/>
          <w:szCs w:val="28"/>
        </w:rPr>
        <w:t>Оценка «</w:t>
      </w:r>
      <w:r w:rsidRPr="000613F0">
        <w:rPr>
          <w:rFonts w:ascii="Times New Roman" w:hAnsi="Times New Roman" w:cs="Times New Roman"/>
          <w:b/>
          <w:bCs/>
          <w:color w:val="000000" w:themeColor="text1"/>
          <w:sz w:val="28"/>
          <w:szCs w:val="28"/>
        </w:rPr>
        <w:t>отлично</w:t>
      </w:r>
      <w:r w:rsidRPr="000613F0">
        <w:rPr>
          <w:rFonts w:ascii="Times New Roman" w:hAnsi="Times New Roman" w:cs="Times New Roman"/>
          <w:bCs/>
          <w:color w:val="000000" w:themeColor="text1"/>
          <w:sz w:val="28"/>
          <w:szCs w:val="28"/>
        </w:rPr>
        <w:t xml:space="preserve">» – </w:t>
      </w:r>
      <w:r w:rsidRPr="000613F0">
        <w:rPr>
          <w:rFonts w:ascii="Times New Roman" w:hAnsi="Times New Roman" w:cs="Times New Roman"/>
          <w:color w:val="000000" w:themeColor="text1"/>
          <w:sz w:val="28"/>
          <w:szCs w:val="28"/>
        </w:rPr>
        <w:t>выставляется обучающемуся, показавшему всесторонние, систематизированные, глубокие знания вопросов дисциплины.</w:t>
      </w:r>
    </w:p>
    <w:p w14:paraId="4F2852A1" w14:textId="44EFAE2B" w:rsidR="00E00C9B" w:rsidRPr="000613F0" w:rsidRDefault="00E00C9B" w:rsidP="00612B72">
      <w:pPr>
        <w:widowControl w:val="0"/>
        <w:shd w:val="clear" w:color="auto" w:fill="FFFFFF"/>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0613F0">
        <w:rPr>
          <w:rFonts w:ascii="Times New Roman" w:hAnsi="Times New Roman" w:cs="Times New Roman"/>
          <w:bCs/>
          <w:color w:val="000000" w:themeColor="text1"/>
          <w:sz w:val="28"/>
          <w:szCs w:val="28"/>
        </w:rPr>
        <w:t>Оценка «</w:t>
      </w:r>
      <w:r w:rsidRPr="000613F0">
        <w:rPr>
          <w:rFonts w:ascii="Times New Roman" w:hAnsi="Times New Roman" w:cs="Times New Roman"/>
          <w:b/>
          <w:bCs/>
          <w:color w:val="000000" w:themeColor="text1"/>
          <w:sz w:val="28"/>
          <w:szCs w:val="28"/>
        </w:rPr>
        <w:t>хорошо</w:t>
      </w:r>
      <w:r w:rsidRPr="000613F0">
        <w:rPr>
          <w:rFonts w:ascii="Times New Roman" w:hAnsi="Times New Roman" w:cs="Times New Roman"/>
          <w:bCs/>
          <w:color w:val="000000" w:themeColor="text1"/>
          <w:sz w:val="28"/>
          <w:szCs w:val="28"/>
        </w:rPr>
        <w:t>» –</w:t>
      </w:r>
      <w:r w:rsidRPr="000613F0">
        <w:rPr>
          <w:rFonts w:ascii="Times New Roman" w:hAnsi="Times New Roman" w:cs="Times New Roman"/>
          <w:color w:val="000000" w:themeColor="text1"/>
          <w:sz w:val="28"/>
          <w:szCs w:val="28"/>
        </w:rPr>
        <w:t xml:space="preserve"> выставляется обучающемуся, если он твердо знает материал, грамотно и по существу излагает его, но допускает в ответе некоторые неточности, которые может устранить с помощью дополнительных вопросов преподавателя.</w:t>
      </w:r>
    </w:p>
    <w:p w14:paraId="58F6C380" w14:textId="39F97912" w:rsidR="00E00C9B" w:rsidRPr="000613F0" w:rsidRDefault="00E00C9B" w:rsidP="00612B72">
      <w:pPr>
        <w:widowControl w:val="0"/>
        <w:shd w:val="clear" w:color="auto" w:fill="FFFFFF"/>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0613F0">
        <w:rPr>
          <w:rFonts w:ascii="Times New Roman" w:hAnsi="Times New Roman" w:cs="Times New Roman"/>
          <w:bCs/>
          <w:color w:val="000000" w:themeColor="text1"/>
          <w:sz w:val="28"/>
          <w:szCs w:val="28"/>
        </w:rPr>
        <w:lastRenderedPageBreak/>
        <w:t>Оценка «</w:t>
      </w:r>
      <w:r w:rsidRPr="000613F0">
        <w:rPr>
          <w:rFonts w:ascii="Times New Roman" w:hAnsi="Times New Roman" w:cs="Times New Roman"/>
          <w:b/>
          <w:bCs/>
          <w:color w:val="000000" w:themeColor="text1"/>
          <w:sz w:val="28"/>
          <w:szCs w:val="28"/>
        </w:rPr>
        <w:t>удовлетворительно</w:t>
      </w:r>
      <w:r w:rsidRPr="000613F0">
        <w:rPr>
          <w:rFonts w:ascii="Times New Roman" w:hAnsi="Times New Roman" w:cs="Times New Roman"/>
          <w:bCs/>
          <w:color w:val="000000" w:themeColor="text1"/>
          <w:sz w:val="28"/>
          <w:szCs w:val="28"/>
        </w:rPr>
        <w:t xml:space="preserve">» </w:t>
      </w:r>
      <w:r w:rsidRPr="000613F0">
        <w:rPr>
          <w:rFonts w:ascii="Times New Roman" w:hAnsi="Times New Roman" w:cs="Times New Roman"/>
          <w:color w:val="000000" w:themeColor="text1"/>
          <w:sz w:val="28"/>
          <w:szCs w:val="28"/>
        </w:rPr>
        <w:t>– выставляется обучающемуся, показавшему фрагментарный, разрозненный характер знаний, недостаточно правильные формулировки базовых понятий, нарушения логической последовательности в изложении программного материала, но при этом он владеет основными понятиями, необходимыми для дальнейшего обучения и может применять полученные знания по образцу в стандартной ситуации.</w:t>
      </w:r>
    </w:p>
    <w:p w14:paraId="0DB6FD9D" w14:textId="358AFCC5" w:rsidR="00E00C9B" w:rsidRPr="000613F0" w:rsidRDefault="00E00C9B" w:rsidP="00612B72">
      <w:pPr>
        <w:spacing w:after="0" w:line="240" w:lineRule="auto"/>
        <w:ind w:firstLine="709"/>
        <w:jc w:val="both"/>
        <w:rPr>
          <w:rFonts w:ascii="Times New Roman" w:hAnsi="Times New Roman" w:cs="Times New Roman"/>
          <w:color w:val="000000" w:themeColor="text1"/>
          <w:sz w:val="28"/>
          <w:szCs w:val="28"/>
        </w:rPr>
      </w:pPr>
      <w:r w:rsidRPr="000613F0">
        <w:rPr>
          <w:rFonts w:ascii="Times New Roman" w:hAnsi="Times New Roman" w:cs="Times New Roman"/>
          <w:bCs/>
          <w:color w:val="000000" w:themeColor="text1"/>
          <w:sz w:val="28"/>
          <w:szCs w:val="28"/>
        </w:rPr>
        <w:t>Оценка «</w:t>
      </w:r>
      <w:r w:rsidRPr="000613F0">
        <w:rPr>
          <w:rFonts w:ascii="Times New Roman" w:hAnsi="Times New Roman" w:cs="Times New Roman"/>
          <w:b/>
          <w:bCs/>
          <w:color w:val="000000" w:themeColor="text1"/>
          <w:sz w:val="28"/>
          <w:szCs w:val="28"/>
        </w:rPr>
        <w:t>неудовлетворительно</w:t>
      </w:r>
      <w:r w:rsidRPr="000613F0">
        <w:rPr>
          <w:rFonts w:ascii="Times New Roman" w:hAnsi="Times New Roman" w:cs="Times New Roman"/>
          <w:bCs/>
          <w:color w:val="000000" w:themeColor="text1"/>
          <w:sz w:val="28"/>
          <w:szCs w:val="28"/>
        </w:rPr>
        <w:t>» –</w:t>
      </w:r>
      <w:r w:rsidRPr="000613F0">
        <w:rPr>
          <w:rFonts w:ascii="Times New Roman" w:hAnsi="Times New Roman" w:cs="Times New Roman"/>
          <w:color w:val="000000" w:themeColor="text1"/>
          <w:sz w:val="28"/>
          <w:szCs w:val="28"/>
        </w:rPr>
        <w:t xml:space="preserve"> выставляется обучающемуся, который не знает большей части основного содержания вопросов тем дисциплины, допускает грубые ошибки в формулировках основных понятий.</w:t>
      </w:r>
    </w:p>
    <w:p w14:paraId="402C2A08" w14:textId="77777777" w:rsidR="00E00C9B" w:rsidRPr="000613F0" w:rsidRDefault="00E00C9B" w:rsidP="00612B72">
      <w:pPr>
        <w:spacing w:after="0" w:line="240" w:lineRule="auto"/>
        <w:ind w:firstLine="709"/>
        <w:jc w:val="both"/>
        <w:rPr>
          <w:rFonts w:ascii="Times New Roman" w:hAnsi="Times New Roman" w:cs="Times New Roman"/>
          <w:color w:val="000000" w:themeColor="text1"/>
          <w:sz w:val="28"/>
          <w:szCs w:val="28"/>
        </w:rPr>
      </w:pPr>
    </w:p>
    <w:p w14:paraId="6952E638" w14:textId="2D035E6C" w:rsidR="00E00C9B" w:rsidRPr="000613F0" w:rsidRDefault="00E00C9B" w:rsidP="00612B72">
      <w:pPr>
        <w:widowControl w:val="0"/>
        <w:shd w:val="clear" w:color="auto" w:fill="FFFFFF"/>
        <w:autoSpaceDE w:val="0"/>
        <w:autoSpaceDN w:val="0"/>
        <w:adjustRightInd w:val="0"/>
        <w:spacing w:after="0" w:line="240" w:lineRule="auto"/>
        <w:ind w:firstLine="709"/>
        <w:jc w:val="both"/>
        <w:rPr>
          <w:rFonts w:ascii="Times New Roman" w:hAnsi="Times New Roman" w:cs="Times New Roman"/>
          <w:b/>
          <w:color w:val="000000" w:themeColor="text1"/>
          <w:sz w:val="28"/>
          <w:szCs w:val="28"/>
        </w:rPr>
      </w:pPr>
      <w:r w:rsidRPr="000613F0">
        <w:rPr>
          <w:rFonts w:ascii="Times New Roman" w:hAnsi="Times New Roman" w:cs="Times New Roman"/>
          <w:b/>
          <w:bCs/>
          <w:color w:val="000000" w:themeColor="text1"/>
          <w:sz w:val="28"/>
          <w:szCs w:val="28"/>
        </w:rPr>
        <w:t>Критерии оценки знаний при решении задач</w:t>
      </w:r>
    </w:p>
    <w:p w14:paraId="2C56EEBA" w14:textId="77777777" w:rsidR="00E00C9B" w:rsidRPr="000613F0" w:rsidRDefault="00E00C9B" w:rsidP="00612B72">
      <w:pPr>
        <w:widowControl w:val="0"/>
        <w:shd w:val="clear" w:color="auto" w:fill="FFFFFF"/>
        <w:tabs>
          <w:tab w:val="left" w:pos="6379"/>
        </w:tab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0613F0">
        <w:rPr>
          <w:rFonts w:ascii="Times New Roman" w:hAnsi="Times New Roman" w:cs="Times New Roman"/>
          <w:bCs/>
          <w:color w:val="000000" w:themeColor="text1"/>
          <w:sz w:val="28"/>
          <w:szCs w:val="28"/>
        </w:rPr>
        <w:t>Оценка «</w:t>
      </w:r>
      <w:r w:rsidRPr="000613F0">
        <w:rPr>
          <w:rFonts w:ascii="Times New Roman" w:hAnsi="Times New Roman" w:cs="Times New Roman"/>
          <w:b/>
          <w:bCs/>
          <w:color w:val="000000" w:themeColor="text1"/>
          <w:sz w:val="28"/>
          <w:szCs w:val="28"/>
        </w:rPr>
        <w:t>отлично</w:t>
      </w:r>
      <w:r w:rsidRPr="000613F0">
        <w:rPr>
          <w:rFonts w:ascii="Times New Roman" w:hAnsi="Times New Roman" w:cs="Times New Roman"/>
          <w:bCs/>
          <w:color w:val="000000" w:themeColor="text1"/>
          <w:sz w:val="28"/>
          <w:szCs w:val="28"/>
        </w:rPr>
        <w:t xml:space="preserve">» – </w:t>
      </w:r>
      <w:r w:rsidRPr="000613F0">
        <w:rPr>
          <w:rFonts w:ascii="Times New Roman" w:hAnsi="Times New Roman" w:cs="Times New Roman"/>
          <w:color w:val="000000" w:themeColor="text1"/>
          <w:sz w:val="28"/>
          <w:szCs w:val="28"/>
        </w:rPr>
        <w:t>выставляется обучающемуся, показавшему всесторонние, систематизированные, глубокие знания вопросов дисциплины и умение уверенно применять их на практике при решении конкретных задач, свободное и правильное обоснование принятых решений.</w:t>
      </w:r>
    </w:p>
    <w:p w14:paraId="1E112898" w14:textId="77777777" w:rsidR="00E00C9B" w:rsidRPr="000613F0" w:rsidRDefault="00E00C9B" w:rsidP="00612B72">
      <w:pPr>
        <w:widowControl w:val="0"/>
        <w:shd w:val="clear" w:color="auto" w:fill="FFFFFF"/>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0613F0">
        <w:rPr>
          <w:rFonts w:ascii="Times New Roman" w:hAnsi="Times New Roman" w:cs="Times New Roman"/>
          <w:bCs/>
          <w:color w:val="000000" w:themeColor="text1"/>
          <w:sz w:val="28"/>
          <w:szCs w:val="28"/>
        </w:rPr>
        <w:t>Оценка «</w:t>
      </w:r>
      <w:r w:rsidRPr="000613F0">
        <w:rPr>
          <w:rFonts w:ascii="Times New Roman" w:hAnsi="Times New Roman" w:cs="Times New Roman"/>
          <w:b/>
          <w:bCs/>
          <w:color w:val="000000" w:themeColor="text1"/>
          <w:sz w:val="28"/>
          <w:szCs w:val="28"/>
        </w:rPr>
        <w:t>хорошо</w:t>
      </w:r>
      <w:r w:rsidRPr="000613F0">
        <w:rPr>
          <w:rFonts w:ascii="Times New Roman" w:hAnsi="Times New Roman" w:cs="Times New Roman"/>
          <w:bCs/>
          <w:color w:val="000000" w:themeColor="text1"/>
          <w:sz w:val="28"/>
          <w:szCs w:val="28"/>
        </w:rPr>
        <w:t>» –</w:t>
      </w:r>
      <w:r w:rsidRPr="000613F0">
        <w:rPr>
          <w:rFonts w:ascii="Times New Roman" w:hAnsi="Times New Roman" w:cs="Times New Roman"/>
          <w:color w:val="000000" w:themeColor="text1"/>
          <w:sz w:val="28"/>
          <w:szCs w:val="28"/>
        </w:rPr>
        <w:t xml:space="preserve"> выставляется обучающемуся, если он твердо знает материал, грамотно и по существу излагает его, умеет применять полученные знания на практике, но допускает в ответе некоторые неточности, которые может устранить с помощью дополнительных вопросов преподавателя.</w:t>
      </w:r>
    </w:p>
    <w:p w14:paraId="134F0C97" w14:textId="300FDC32" w:rsidR="00E00C9B" w:rsidRPr="000613F0" w:rsidRDefault="00E00C9B" w:rsidP="00612B72">
      <w:pPr>
        <w:widowControl w:val="0"/>
        <w:shd w:val="clear" w:color="auto" w:fill="FFFFFF"/>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0613F0">
        <w:rPr>
          <w:rFonts w:ascii="Times New Roman" w:hAnsi="Times New Roman" w:cs="Times New Roman"/>
          <w:bCs/>
          <w:color w:val="000000" w:themeColor="text1"/>
          <w:sz w:val="28"/>
          <w:szCs w:val="28"/>
        </w:rPr>
        <w:t>Оценка «</w:t>
      </w:r>
      <w:r w:rsidRPr="000613F0">
        <w:rPr>
          <w:rFonts w:ascii="Times New Roman" w:hAnsi="Times New Roman" w:cs="Times New Roman"/>
          <w:b/>
          <w:bCs/>
          <w:color w:val="000000" w:themeColor="text1"/>
          <w:sz w:val="28"/>
          <w:szCs w:val="28"/>
        </w:rPr>
        <w:t>удовлетворительно</w:t>
      </w:r>
      <w:r w:rsidRPr="000613F0">
        <w:rPr>
          <w:rFonts w:ascii="Times New Roman" w:hAnsi="Times New Roman" w:cs="Times New Roman"/>
          <w:bCs/>
          <w:color w:val="000000" w:themeColor="text1"/>
          <w:sz w:val="28"/>
          <w:szCs w:val="28"/>
        </w:rPr>
        <w:t xml:space="preserve">» </w:t>
      </w:r>
      <w:r w:rsidRPr="000613F0">
        <w:rPr>
          <w:rFonts w:ascii="Times New Roman" w:hAnsi="Times New Roman" w:cs="Times New Roman"/>
          <w:color w:val="000000" w:themeColor="text1"/>
          <w:sz w:val="28"/>
          <w:szCs w:val="28"/>
        </w:rPr>
        <w:t>– выставляется обучающемуся, показавшему фрагментарный, разрозненный характер знаний, недостаточно правильные формулировки базовых понятий, нарушения логической последовательности в изложении программного материала, но при этом он владеет основными понятиями, необходимыми для дальнейшего обучения и может применять полученные знания по образцу в стандартной ситуации.</w:t>
      </w:r>
    </w:p>
    <w:p w14:paraId="5AA2A743" w14:textId="6DB6607E" w:rsidR="00E00C9B" w:rsidRPr="000613F0" w:rsidRDefault="00E00C9B" w:rsidP="00612B72">
      <w:pPr>
        <w:spacing w:after="0" w:line="240" w:lineRule="auto"/>
        <w:ind w:firstLine="709"/>
        <w:jc w:val="both"/>
        <w:rPr>
          <w:rFonts w:ascii="Times New Roman" w:hAnsi="Times New Roman" w:cs="Times New Roman"/>
          <w:color w:val="000000" w:themeColor="text1"/>
          <w:sz w:val="28"/>
          <w:szCs w:val="28"/>
        </w:rPr>
      </w:pPr>
      <w:r w:rsidRPr="000613F0">
        <w:rPr>
          <w:rFonts w:ascii="Times New Roman" w:hAnsi="Times New Roman" w:cs="Times New Roman"/>
          <w:bCs/>
          <w:color w:val="000000" w:themeColor="text1"/>
          <w:sz w:val="28"/>
          <w:szCs w:val="28"/>
        </w:rPr>
        <w:t>Оценка «</w:t>
      </w:r>
      <w:r w:rsidRPr="000613F0">
        <w:rPr>
          <w:rFonts w:ascii="Times New Roman" w:hAnsi="Times New Roman" w:cs="Times New Roman"/>
          <w:b/>
          <w:bCs/>
          <w:color w:val="000000" w:themeColor="text1"/>
          <w:sz w:val="28"/>
          <w:szCs w:val="28"/>
        </w:rPr>
        <w:t>неудовлетворительно</w:t>
      </w:r>
      <w:r w:rsidRPr="000613F0">
        <w:rPr>
          <w:rFonts w:ascii="Times New Roman" w:hAnsi="Times New Roman" w:cs="Times New Roman"/>
          <w:bCs/>
          <w:color w:val="000000" w:themeColor="text1"/>
          <w:sz w:val="28"/>
          <w:szCs w:val="28"/>
        </w:rPr>
        <w:t>» –</w:t>
      </w:r>
      <w:r w:rsidRPr="000613F0">
        <w:rPr>
          <w:rFonts w:ascii="Times New Roman" w:hAnsi="Times New Roman" w:cs="Times New Roman"/>
          <w:color w:val="000000" w:themeColor="text1"/>
          <w:sz w:val="28"/>
          <w:szCs w:val="28"/>
        </w:rPr>
        <w:t xml:space="preserve"> выставляется обучающемуся, который не знает большей части основного содержания вопросов тем дисциплины, допускает грубые ошибки в формулировках основных понятий, не умеет использовать полученные знания при решении типовых практических задач.</w:t>
      </w:r>
    </w:p>
    <w:p w14:paraId="08A0B9F6" w14:textId="5104CFC9" w:rsidR="009279FF" w:rsidRDefault="009279FF" w:rsidP="00612B72">
      <w:pPr>
        <w:spacing w:after="0" w:line="240" w:lineRule="auto"/>
        <w:ind w:firstLine="709"/>
        <w:jc w:val="both"/>
        <w:rPr>
          <w:rFonts w:ascii="Times New Roman" w:hAnsi="Times New Roman" w:cs="Times New Roman"/>
          <w:color w:val="000000" w:themeColor="text1"/>
          <w:sz w:val="28"/>
          <w:szCs w:val="28"/>
        </w:rPr>
      </w:pPr>
    </w:p>
    <w:p w14:paraId="2417BC6C" w14:textId="77777777" w:rsidR="005D54E2" w:rsidRDefault="005D54E2" w:rsidP="00612B72">
      <w:pPr>
        <w:spacing w:after="0" w:line="240" w:lineRule="auto"/>
        <w:ind w:firstLine="709"/>
        <w:jc w:val="both"/>
        <w:rPr>
          <w:rFonts w:ascii="Times New Roman" w:hAnsi="Times New Roman" w:cs="Times New Roman"/>
          <w:color w:val="000000" w:themeColor="text1"/>
          <w:sz w:val="28"/>
          <w:szCs w:val="28"/>
        </w:rPr>
      </w:pPr>
    </w:p>
    <w:p w14:paraId="34E2B3D8" w14:textId="74B75AB9" w:rsidR="00E00C9B" w:rsidRDefault="009279FF" w:rsidP="0098072C">
      <w:pPr>
        <w:spacing w:after="0" w:line="240" w:lineRule="auto"/>
        <w:ind w:firstLine="709"/>
        <w:jc w:val="center"/>
        <w:rPr>
          <w:rFonts w:ascii="Times New Roman" w:eastAsia="Times New Roman" w:hAnsi="Times New Roman" w:cs="Times New Roman"/>
          <w:b/>
          <w:bCs/>
          <w:color w:val="000000" w:themeColor="text1"/>
          <w:sz w:val="28"/>
          <w:szCs w:val="28"/>
          <w:lang w:eastAsia="ru-RU"/>
        </w:rPr>
      </w:pPr>
      <w:r w:rsidRPr="000613F0">
        <w:rPr>
          <w:rFonts w:ascii="Times New Roman" w:hAnsi="Times New Roman" w:cs="Times New Roman"/>
          <w:b/>
          <w:bCs/>
          <w:color w:val="000000" w:themeColor="text1"/>
          <w:sz w:val="28"/>
          <w:szCs w:val="28"/>
        </w:rPr>
        <w:t xml:space="preserve">4. </w:t>
      </w:r>
      <w:r w:rsidRPr="000613F0">
        <w:rPr>
          <w:rFonts w:ascii="Times New Roman" w:eastAsia="Times New Roman" w:hAnsi="Times New Roman" w:cs="Times New Roman"/>
          <w:b/>
          <w:bCs/>
          <w:color w:val="000000" w:themeColor="text1"/>
          <w:sz w:val="28"/>
          <w:szCs w:val="28"/>
          <w:lang w:eastAsia="ru-RU"/>
        </w:rPr>
        <w:t>Ключ (правильные ответы)</w:t>
      </w:r>
    </w:p>
    <w:p w14:paraId="39204FB0" w14:textId="2BBB1A41" w:rsidR="002B4E5E" w:rsidRPr="003E1D9E" w:rsidRDefault="002B4E5E" w:rsidP="002B4E5E">
      <w:pPr>
        <w:shd w:val="clear" w:color="auto" w:fill="FFFFFF"/>
        <w:jc w:val="both"/>
        <w:rPr>
          <w:rFonts w:ascii="Times New Roman" w:hAnsi="Times New Roman" w:cs="Times New Roman"/>
          <w:b/>
          <w:bCs/>
          <w:i/>
          <w:iCs/>
          <w:sz w:val="28"/>
          <w:szCs w:val="28"/>
          <w:shd w:val="clear" w:color="auto" w:fill="FFFFFF"/>
          <w:lang w:val="en-US"/>
        </w:rPr>
      </w:pPr>
      <w:r w:rsidRPr="003E1D9E">
        <w:rPr>
          <w:rFonts w:ascii="Times New Roman" w:hAnsi="Times New Roman" w:cs="Times New Roman"/>
          <w:b/>
          <w:bCs/>
          <w:i/>
          <w:iCs/>
          <w:sz w:val="28"/>
          <w:szCs w:val="28"/>
          <w:shd w:val="clear" w:color="auto" w:fill="FFFFFF"/>
        </w:rPr>
        <w:t>Английский</w:t>
      </w:r>
      <w:r w:rsidRPr="003E1D9E">
        <w:rPr>
          <w:rFonts w:ascii="Times New Roman" w:hAnsi="Times New Roman" w:cs="Times New Roman"/>
          <w:b/>
          <w:bCs/>
          <w:i/>
          <w:iCs/>
          <w:sz w:val="28"/>
          <w:szCs w:val="28"/>
          <w:shd w:val="clear" w:color="auto" w:fill="FFFFFF"/>
          <w:lang w:val="en-US"/>
        </w:rPr>
        <w:t xml:space="preserve"> </w:t>
      </w:r>
      <w:r w:rsidRPr="003E1D9E">
        <w:rPr>
          <w:rFonts w:ascii="Times New Roman" w:hAnsi="Times New Roman" w:cs="Times New Roman"/>
          <w:b/>
          <w:bCs/>
          <w:i/>
          <w:iCs/>
          <w:sz w:val="28"/>
          <w:szCs w:val="28"/>
          <w:shd w:val="clear" w:color="auto" w:fill="FFFFFF"/>
        </w:rPr>
        <w:t>язык</w:t>
      </w:r>
    </w:p>
    <w:p w14:paraId="1C46DC64" w14:textId="14076BAA" w:rsidR="00A426D5" w:rsidRPr="00A426D5" w:rsidRDefault="00A426D5" w:rsidP="00F56B37">
      <w:pPr>
        <w:pStyle w:val="a4"/>
        <w:numPr>
          <w:ilvl w:val="0"/>
          <w:numId w:val="2"/>
        </w:numPr>
        <w:shd w:val="clear" w:color="auto" w:fill="FFFFFF"/>
        <w:ind w:left="426" w:hanging="426"/>
        <w:jc w:val="both"/>
        <w:rPr>
          <w:rStyle w:val="af1"/>
          <w:b w:val="0"/>
          <w:color w:val="333333"/>
          <w:sz w:val="28"/>
          <w:szCs w:val="28"/>
          <w:shd w:val="clear" w:color="auto" w:fill="FFFFFF"/>
        </w:rPr>
      </w:pPr>
      <w:r w:rsidRPr="00A426D5">
        <w:rPr>
          <w:bCs/>
          <w:color w:val="000000"/>
          <w:sz w:val="28"/>
          <w:szCs w:val="28"/>
        </w:rPr>
        <w:t>Ответ</w:t>
      </w:r>
      <w:r w:rsidR="008C0B7E" w:rsidRPr="00A426D5">
        <w:rPr>
          <w:bCs/>
          <w:color w:val="000000"/>
          <w:sz w:val="28"/>
          <w:szCs w:val="28"/>
        </w:rPr>
        <w:t xml:space="preserve">: </w:t>
      </w:r>
      <w:r w:rsidR="00E53173">
        <w:rPr>
          <w:rStyle w:val="af1"/>
          <w:b w:val="0"/>
          <w:color w:val="333333"/>
          <w:sz w:val="28"/>
          <w:szCs w:val="28"/>
          <w:shd w:val="clear" w:color="auto" w:fill="FFFFFF"/>
        </w:rPr>
        <w:t>Б</w:t>
      </w:r>
    </w:p>
    <w:p w14:paraId="752A47BE" w14:textId="2F036279" w:rsidR="00A426D5" w:rsidRPr="00A426D5" w:rsidRDefault="00A426D5" w:rsidP="00F56B37">
      <w:pPr>
        <w:pStyle w:val="a4"/>
        <w:numPr>
          <w:ilvl w:val="0"/>
          <w:numId w:val="2"/>
        </w:numPr>
        <w:shd w:val="clear" w:color="auto" w:fill="FFFFFF"/>
        <w:ind w:left="426" w:hanging="426"/>
        <w:jc w:val="both"/>
        <w:rPr>
          <w:bCs/>
          <w:color w:val="000000"/>
          <w:sz w:val="28"/>
          <w:szCs w:val="28"/>
        </w:rPr>
      </w:pPr>
      <w:r w:rsidRPr="00A426D5">
        <w:rPr>
          <w:bCs/>
          <w:color w:val="000000"/>
          <w:sz w:val="28"/>
          <w:szCs w:val="28"/>
        </w:rPr>
        <w:t>Ответ</w:t>
      </w:r>
      <w:r w:rsidR="008C0B7E" w:rsidRPr="00A426D5">
        <w:rPr>
          <w:bCs/>
          <w:color w:val="000000"/>
          <w:sz w:val="28"/>
          <w:szCs w:val="28"/>
        </w:rPr>
        <w:t xml:space="preserve">: </w:t>
      </w:r>
      <w:r w:rsidR="00E53173">
        <w:rPr>
          <w:rStyle w:val="af1"/>
          <w:b w:val="0"/>
          <w:sz w:val="28"/>
          <w:szCs w:val="28"/>
          <w:shd w:val="clear" w:color="auto" w:fill="FFFFFF"/>
        </w:rPr>
        <w:t>А</w:t>
      </w:r>
    </w:p>
    <w:p w14:paraId="05A383B7" w14:textId="155488EC" w:rsidR="00A426D5" w:rsidRPr="00A426D5" w:rsidRDefault="00A426D5" w:rsidP="00F56B37">
      <w:pPr>
        <w:pStyle w:val="a4"/>
        <w:numPr>
          <w:ilvl w:val="0"/>
          <w:numId w:val="2"/>
        </w:numPr>
        <w:shd w:val="clear" w:color="auto" w:fill="FFFFFF"/>
        <w:ind w:left="426" w:hanging="426"/>
        <w:jc w:val="both"/>
        <w:rPr>
          <w:rStyle w:val="af1"/>
          <w:b w:val="0"/>
          <w:sz w:val="28"/>
          <w:szCs w:val="28"/>
          <w:shd w:val="clear" w:color="auto" w:fill="FFFFFF"/>
        </w:rPr>
      </w:pPr>
      <w:r w:rsidRPr="00A426D5">
        <w:rPr>
          <w:bCs/>
          <w:color w:val="000000"/>
          <w:sz w:val="28"/>
          <w:szCs w:val="28"/>
        </w:rPr>
        <w:t>Ответ</w:t>
      </w:r>
      <w:r w:rsidR="008C0B7E" w:rsidRPr="00A426D5">
        <w:rPr>
          <w:bCs/>
          <w:color w:val="000000"/>
          <w:sz w:val="28"/>
          <w:szCs w:val="28"/>
        </w:rPr>
        <w:t xml:space="preserve">: </w:t>
      </w:r>
      <w:r w:rsidR="00E53173">
        <w:rPr>
          <w:rStyle w:val="af1"/>
          <w:b w:val="0"/>
          <w:sz w:val="28"/>
          <w:szCs w:val="28"/>
          <w:shd w:val="clear" w:color="auto" w:fill="FFFFFF"/>
        </w:rPr>
        <w:t>А</w:t>
      </w:r>
    </w:p>
    <w:p w14:paraId="431033AB" w14:textId="08C6A58D" w:rsidR="00A426D5" w:rsidRPr="00A426D5" w:rsidRDefault="00A426D5" w:rsidP="00F56B37">
      <w:pPr>
        <w:pStyle w:val="a4"/>
        <w:numPr>
          <w:ilvl w:val="0"/>
          <w:numId w:val="2"/>
        </w:numPr>
        <w:shd w:val="clear" w:color="auto" w:fill="FFFFFF"/>
        <w:ind w:left="426" w:hanging="426"/>
        <w:jc w:val="both"/>
        <w:rPr>
          <w:bCs/>
          <w:color w:val="000000"/>
          <w:sz w:val="28"/>
          <w:szCs w:val="28"/>
        </w:rPr>
      </w:pPr>
      <w:r w:rsidRPr="00A426D5">
        <w:rPr>
          <w:bCs/>
          <w:color w:val="000000"/>
          <w:sz w:val="28"/>
          <w:szCs w:val="28"/>
        </w:rPr>
        <w:t>Ответ</w:t>
      </w:r>
      <w:r w:rsidR="008C0B7E" w:rsidRPr="00A426D5">
        <w:rPr>
          <w:bCs/>
          <w:color w:val="000000"/>
          <w:sz w:val="28"/>
          <w:szCs w:val="28"/>
        </w:rPr>
        <w:t xml:space="preserve">: </w:t>
      </w:r>
      <w:r w:rsidR="007735DE">
        <w:rPr>
          <w:rStyle w:val="af1"/>
          <w:b w:val="0"/>
          <w:sz w:val="28"/>
          <w:szCs w:val="28"/>
          <w:shd w:val="clear" w:color="auto" w:fill="FFFFFF"/>
        </w:rPr>
        <w:t>В</w:t>
      </w:r>
    </w:p>
    <w:p w14:paraId="47F9E386" w14:textId="404A8219" w:rsidR="00A426D5" w:rsidRPr="00A426D5" w:rsidRDefault="00A426D5" w:rsidP="00F56B37">
      <w:pPr>
        <w:pStyle w:val="a4"/>
        <w:numPr>
          <w:ilvl w:val="0"/>
          <w:numId w:val="2"/>
        </w:numPr>
        <w:shd w:val="clear" w:color="auto" w:fill="FFFFFF"/>
        <w:ind w:left="426" w:hanging="426"/>
        <w:jc w:val="both"/>
        <w:rPr>
          <w:bCs/>
          <w:color w:val="000000"/>
          <w:sz w:val="28"/>
          <w:szCs w:val="28"/>
        </w:rPr>
      </w:pPr>
      <w:r w:rsidRPr="00A426D5">
        <w:rPr>
          <w:bCs/>
          <w:color w:val="000000"/>
          <w:sz w:val="28"/>
          <w:szCs w:val="28"/>
        </w:rPr>
        <w:t>Ответ</w:t>
      </w:r>
      <w:r w:rsidR="008C0B7E" w:rsidRPr="00A426D5">
        <w:rPr>
          <w:bCs/>
          <w:color w:val="000000"/>
          <w:sz w:val="28"/>
          <w:szCs w:val="28"/>
        </w:rPr>
        <w:t xml:space="preserve">: </w:t>
      </w:r>
      <w:r w:rsidR="00E53173">
        <w:rPr>
          <w:rStyle w:val="af1"/>
          <w:b w:val="0"/>
          <w:sz w:val="28"/>
          <w:szCs w:val="28"/>
          <w:shd w:val="clear" w:color="auto" w:fill="FFFFFF"/>
        </w:rPr>
        <w:t>Б</w:t>
      </w:r>
    </w:p>
    <w:p w14:paraId="1E4E2442" w14:textId="5EC915DB" w:rsidR="00A426D5" w:rsidRPr="00A426D5" w:rsidRDefault="00A426D5" w:rsidP="00F56B37">
      <w:pPr>
        <w:pStyle w:val="a4"/>
        <w:numPr>
          <w:ilvl w:val="0"/>
          <w:numId w:val="2"/>
        </w:numPr>
        <w:shd w:val="clear" w:color="auto" w:fill="FFFFFF"/>
        <w:ind w:left="426" w:hanging="426"/>
        <w:jc w:val="both"/>
        <w:rPr>
          <w:rStyle w:val="af1"/>
          <w:b w:val="0"/>
          <w:color w:val="333333"/>
          <w:sz w:val="28"/>
          <w:szCs w:val="28"/>
          <w:shd w:val="clear" w:color="auto" w:fill="FFFFFF"/>
        </w:rPr>
      </w:pPr>
      <w:r w:rsidRPr="00A426D5">
        <w:rPr>
          <w:bCs/>
          <w:color w:val="000000"/>
          <w:sz w:val="28"/>
          <w:szCs w:val="28"/>
        </w:rPr>
        <w:t>Ответ</w:t>
      </w:r>
      <w:r w:rsidR="008C0B7E" w:rsidRPr="00A426D5">
        <w:rPr>
          <w:bCs/>
          <w:color w:val="000000"/>
          <w:sz w:val="28"/>
          <w:szCs w:val="28"/>
        </w:rPr>
        <w:t xml:space="preserve">: </w:t>
      </w:r>
      <w:r w:rsidR="00E53173">
        <w:rPr>
          <w:rStyle w:val="af1"/>
          <w:b w:val="0"/>
          <w:color w:val="333333"/>
          <w:sz w:val="28"/>
          <w:szCs w:val="28"/>
          <w:shd w:val="clear" w:color="auto" w:fill="FFFFFF"/>
        </w:rPr>
        <w:t>Б</w:t>
      </w:r>
    </w:p>
    <w:p w14:paraId="713C184F" w14:textId="76EE2364" w:rsidR="00A426D5" w:rsidRPr="00A426D5" w:rsidRDefault="00A426D5" w:rsidP="00F56B37">
      <w:pPr>
        <w:pStyle w:val="a4"/>
        <w:numPr>
          <w:ilvl w:val="0"/>
          <w:numId w:val="2"/>
        </w:numPr>
        <w:shd w:val="clear" w:color="auto" w:fill="FFFFFF"/>
        <w:ind w:left="426" w:hanging="426"/>
        <w:jc w:val="both"/>
        <w:rPr>
          <w:bCs/>
          <w:color w:val="000000"/>
          <w:sz w:val="28"/>
          <w:szCs w:val="28"/>
        </w:rPr>
      </w:pPr>
      <w:r w:rsidRPr="00A426D5">
        <w:rPr>
          <w:bCs/>
          <w:color w:val="000000"/>
          <w:sz w:val="28"/>
          <w:szCs w:val="28"/>
        </w:rPr>
        <w:t>Ответ</w:t>
      </w:r>
      <w:r w:rsidR="008C0B7E" w:rsidRPr="00A426D5">
        <w:rPr>
          <w:bCs/>
          <w:color w:val="000000"/>
          <w:sz w:val="28"/>
          <w:szCs w:val="28"/>
        </w:rPr>
        <w:t xml:space="preserve">: </w:t>
      </w:r>
      <w:r w:rsidR="007458AF">
        <w:rPr>
          <w:bCs/>
          <w:color w:val="000000"/>
          <w:sz w:val="28"/>
          <w:szCs w:val="28"/>
        </w:rPr>
        <w:t>В</w:t>
      </w:r>
    </w:p>
    <w:p w14:paraId="1D524BA1" w14:textId="5109CD9A" w:rsidR="00A426D5" w:rsidRPr="00A426D5" w:rsidRDefault="00A426D5" w:rsidP="00F56B37">
      <w:pPr>
        <w:pStyle w:val="a4"/>
        <w:numPr>
          <w:ilvl w:val="0"/>
          <w:numId w:val="2"/>
        </w:numPr>
        <w:shd w:val="clear" w:color="auto" w:fill="FFFFFF"/>
        <w:ind w:left="426" w:hanging="426"/>
        <w:jc w:val="both"/>
        <w:rPr>
          <w:bCs/>
          <w:color w:val="000000"/>
          <w:sz w:val="28"/>
          <w:szCs w:val="28"/>
        </w:rPr>
      </w:pPr>
      <w:r w:rsidRPr="00A426D5">
        <w:rPr>
          <w:bCs/>
          <w:color w:val="000000"/>
          <w:sz w:val="28"/>
          <w:szCs w:val="28"/>
        </w:rPr>
        <w:t>Ответ</w:t>
      </w:r>
      <w:r w:rsidR="007D1AC1">
        <w:rPr>
          <w:bCs/>
          <w:color w:val="000000"/>
          <w:sz w:val="28"/>
          <w:szCs w:val="28"/>
        </w:rPr>
        <w:t xml:space="preserve">: </w:t>
      </w:r>
      <w:r w:rsidR="00E53173">
        <w:rPr>
          <w:bCs/>
          <w:color w:val="000000"/>
          <w:sz w:val="28"/>
          <w:szCs w:val="28"/>
        </w:rPr>
        <w:t>Б</w:t>
      </w:r>
    </w:p>
    <w:p w14:paraId="1B999654" w14:textId="414DD03E" w:rsidR="00A426D5" w:rsidRPr="00A426D5" w:rsidRDefault="00A426D5" w:rsidP="00F56B37">
      <w:pPr>
        <w:pStyle w:val="a4"/>
        <w:numPr>
          <w:ilvl w:val="0"/>
          <w:numId w:val="2"/>
        </w:numPr>
        <w:shd w:val="clear" w:color="auto" w:fill="FFFFFF"/>
        <w:ind w:left="426" w:hanging="426"/>
        <w:jc w:val="both"/>
        <w:rPr>
          <w:bCs/>
          <w:color w:val="000000"/>
          <w:sz w:val="28"/>
          <w:szCs w:val="28"/>
        </w:rPr>
      </w:pPr>
      <w:r w:rsidRPr="00A426D5">
        <w:rPr>
          <w:bCs/>
          <w:color w:val="000000"/>
          <w:sz w:val="28"/>
          <w:szCs w:val="28"/>
        </w:rPr>
        <w:t>Ответ</w:t>
      </w:r>
      <w:r w:rsidR="007D1AC1">
        <w:rPr>
          <w:bCs/>
          <w:color w:val="000000"/>
          <w:sz w:val="28"/>
          <w:szCs w:val="28"/>
        </w:rPr>
        <w:t xml:space="preserve">: </w:t>
      </w:r>
      <w:r w:rsidR="007735DE">
        <w:rPr>
          <w:bCs/>
          <w:color w:val="000000"/>
          <w:sz w:val="28"/>
          <w:szCs w:val="28"/>
        </w:rPr>
        <w:t>Б</w:t>
      </w:r>
    </w:p>
    <w:p w14:paraId="15E57CDF" w14:textId="1B740A13" w:rsidR="00A426D5" w:rsidRPr="00A426D5" w:rsidRDefault="00A426D5" w:rsidP="00F56B37">
      <w:pPr>
        <w:pStyle w:val="a4"/>
        <w:numPr>
          <w:ilvl w:val="0"/>
          <w:numId w:val="2"/>
        </w:numPr>
        <w:shd w:val="clear" w:color="auto" w:fill="FFFFFF"/>
        <w:ind w:left="426" w:hanging="426"/>
        <w:jc w:val="both"/>
        <w:rPr>
          <w:rStyle w:val="af1"/>
          <w:b w:val="0"/>
          <w:sz w:val="28"/>
          <w:szCs w:val="28"/>
          <w:shd w:val="clear" w:color="auto" w:fill="FFFFFF"/>
        </w:rPr>
      </w:pPr>
      <w:r w:rsidRPr="00A426D5">
        <w:rPr>
          <w:bCs/>
          <w:color w:val="000000"/>
          <w:sz w:val="28"/>
          <w:szCs w:val="28"/>
        </w:rPr>
        <w:t>Ответ</w:t>
      </w:r>
      <w:r w:rsidR="008C0B7E" w:rsidRPr="00A426D5">
        <w:rPr>
          <w:bCs/>
          <w:color w:val="000000"/>
          <w:sz w:val="28"/>
          <w:szCs w:val="28"/>
        </w:rPr>
        <w:t xml:space="preserve">: </w:t>
      </w:r>
      <w:r w:rsidR="00E53173">
        <w:rPr>
          <w:bCs/>
          <w:color w:val="000000"/>
          <w:sz w:val="28"/>
          <w:szCs w:val="28"/>
        </w:rPr>
        <w:t>Б</w:t>
      </w:r>
    </w:p>
    <w:p w14:paraId="4E452B6E" w14:textId="7090C211" w:rsidR="00A426D5" w:rsidRPr="00A426D5" w:rsidRDefault="00A426D5" w:rsidP="00F56B37">
      <w:pPr>
        <w:pStyle w:val="a4"/>
        <w:numPr>
          <w:ilvl w:val="0"/>
          <w:numId w:val="2"/>
        </w:numPr>
        <w:shd w:val="clear" w:color="auto" w:fill="FFFFFF"/>
        <w:ind w:left="426" w:hanging="426"/>
        <w:jc w:val="both"/>
        <w:rPr>
          <w:bCs/>
          <w:color w:val="000000"/>
          <w:sz w:val="28"/>
          <w:szCs w:val="28"/>
        </w:rPr>
      </w:pPr>
      <w:r w:rsidRPr="00A426D5">
        <w:rPr>
          <w:bCs/>
          <w:color w:val="000000"/>
          <w:sz w:val="28"/>
          <w:szCs w:val="28"/>
        </w:rPr>
        <w:t>Ответ</w:t>
      </w:r>
      <w:r w:rsidR="008C0B7E" w:rsidRPr="00A426D5">
        <w:rPr>
          <w:bCs/>
          <w:color w:val="000000"/>
          <w:sz w:val="28"/>
          <w:szCs w:val="28"/>
        </w:rPr>
        <w:t xml:space="preserve">: </w:t>
      </w:r>
      <w:r w:rsidR="00E53173">
        <w:rPr>
          <w:bCs/>
          <w:color w:val="000000"/>
          <w:sz w:val="28"/>
          <w:szCs w:val="28"/>
        </w:rPr>
        <w:t>В</w:t>
      </w:r>
    </w:p>
    <w:p w14:paraId="0E0130DF" w14:textId="0114CCE9" w:rsidR="00A426D5" w:rsidRPr="00A426D5" w:rsidRDefault="00A426D5" w:rsidP="00F56B37">
      <w:pPr>
        <w:pStyle w:val="a4"/>
        <w:numPr>
          <w:ilvl w:val="0"/>
          <w:numId w:val="2"/>
        </w:numPr>
        <w:shd w:val="clear" w:color="auto" w:fill="FFFFFF"/>
        <w:ind w:left="426" w:hanging="426"/>
        <w:jc w:val="both"/>
        <w:rPr>
          <w:bCs/>
          <w:color w:val="000000"/>
          <w:sz w:val="28"/>
          <w:szCs w:val="28"/>
        </w:rPr>
      </w:pPr>
      <w:r w:rsidRPr="00A426D5">
        <w:rPr>
          <w:bCs/>
          <w:color w:val="000000"/>
          <w:sz w:val="28"/>
          <w:szCs w:val="28"/>
        </w:rPr>
        <w:lastRenderedPageBreak/>
        <w:t>Ответ</w:t>
      </w:r>
      <w:r w:rsidR="008C0B7E" w:rsidRPr="00A426D5">
        <w:rPr>
          <w:bCs/>
          <w:color w:val="000000"/>
          <w:sz w:val="28"/>
          <w:szCs w:val="28"/>
        </w:rPr>
        <w:t xml:space="preserve">: </w:t>
      </w:r>
      <w:r w:rsidR="007735DE">
        <w:rPr>
          <w:bCs/>
          <w:color w:val="000000"/>
          <w:sz w:val="28"/>
          <w:szCs w:val="28"/>
        </w:rPr>
        <w:t>В</w:t>
      </w:r>
    </w:p>
    <w:p w14:paraId="11B1142A" w14:textId="3B0A2467" w:rsidR="00A426D5" w:rsidRPr="00A426D5" w:rsidRDefault="00A426D5" w:rsidP="00F56B37">
      <w:pPr>
        <w:pStyle w:val="a4"/>
        <w:numPr>
          <w:ilvl w:val="0"/>
          <w:numId w:val="2"/>
        </w:numPr>
        <w:shd w:val="clear" w:color="auto" w:fill="FFFFFF"/>
        <w:ind w:left="426" w:hanging="426"/>
        <w:jc w:val="both"/>
        <w:rPr>
          <w:bCs/>
          <w:color w:val="000000"/>
          <w:sz w:val="28"/>
          <w:szCs w:val="28"/>
        </w:rPr>
      </w:pPr>
      <w:r w:rsidRPr="00A426D5">
        <w:rPr>
          <w:bCs/>
          <w:color w:val="000000"/>
          <w:sz w:val="28"/>
          <w:szCs w:val="28"/>
        </w:rPr>
        <w:t>Ответ</w:t>
      </w:r>
      <w:r w:rsidR="008C0B7E" w:rsidRPr="00A426D5">
        <w:rPr>
          <w:bCs/>
          <w:color w:val="000000"/>
          <w:sz w:val="28"/>
          <w:szCs w:val="28"/>
        </w:rPr>
        <w:t xml:space="preserve">: </w:t>
      </w:r>
      <w:r w:rsidR="00E53173">
        <w:rPr>
          <w:bCs/>
          <w:color w:val="000000"/>
          <w:sz w:val="28"/>
          <w:szCs w:val="28"/>
        </w:rPr>
        <w:t>А</w:t>
      </w:r>
    </w:p>
    <w:p w14:paraId="7233AF94" w14:textId="5A6D0245" w:rsidR="00A426D5" w:rsidRPr="00A426D5" w:rsidRDefault="00A426D5" w:rsidP="00F56B37">
      <w:pPr>
        <w:pStyle w:val="a4"/>
        <w:numPr>
          <w:ilvl w:val="0"/>
          <w:numId w:val="2"/>
        </w:numPr>
        <w:shd w:val="clear" w:color="auto" w:fill="FFFFFF"/>
        <w:ind w:left="426" w:hanging="426"/>
        <w:jc w:val="both"/>
        <w:rPr>
          <w:rStyle w:val="af1"/>
          <w:b w:val="0"/>
          <w:sz w:val="28"/>
          <w:szCs w:val="28"/>
          <w:shd w:val="clear" w:color="auto" w:fill="FFFFFF"/>
        </w:rPr>
      </w:pPr>
      <w:r w:rsidRPr="00A426D5">
        <w:rPr>
          <w:bCs/>
          <w:color w:val="000000"/>
          <w:sz w:val="28"/>
          <w:szCs w:val="28"/>
        </w:rPr>
        <w:t>Ответ</w:t>
      </w:r>
      <w:r w:rsidR="008C0B7E" w:rsidRPr="00A426D5">
        <w:rPr>
          <w:bCs/>
          <w:color w:val="000000"/>
          <w:sz w:val="28"/>
          <w:szCs w:val="28"/>
        </w:rPr>
        <w:t xml:space="preserve">: </w:t>
      </w:r>
      <w:r w:rsidR="00E53173">
        <w:rPr>
          <w:bCs/>
          <w:color w:val="000000"/>
          <w:sz w:val="28"/>
          <w:szCs w:val="28"/>
        </w:rPr>
        <w:t>Б</w:t>
      </w:r>
    </w:p>
    <w:p w14:paraId="7BA50198" w14:textId="454C2341" w:rsidR="00A426D5" w:rsidRPr="00A426D5" w:rsidRDefault="00A426D5" w:rsidP="00F56B37">
      <w:pPr>
        <w:pStyle w:val="a4"/>
        <w:numPr>
          <w:ilvl w:val="0"/>
          <w:numId w:val="2"/>
        </w:numPr>
        <w:shd w:val="clear" w:color="auto" w:fill="FFFFFF"/>
        <w:ind w:left="426" w:hanging="426"/>
        <w:jc w:val="both"/>
        <w:rPr>
          <w:bCs/>
          <w:color w:val="000000"/>
          <w:sz w:val="28"/>
          <w:szCs w:val="28"/>
        </w:rPr>
      </w:pPr>
      <w:r w:rsidRPr="00A426D5">
        <w:rPr>
          <w:bCs/>
          <w:color w:val="000000"/>
          <w:sz w:val="28"/>
          <w:szCs w:val="28"/>
        </w:rPr>
        <w:t>Ответ</w:t>
      </w:r>
      <w:r w:rsidR="008C0B7E" w:rsidRPr="00A426D5">
        <w:rPr>
          <w:bCs/>
          <w:color w:val="000000"/>
          <w:sz w:val="28"/>
          <w:szCs w:val="28"/>
        </w:rPr>
        <w:t xml:space="preserve">: </w:t>
      </w:r>
      <w:r w:rsidR="007458AF">
        <w:rPr>
          <w:bCs/>
          <w:color w:val="000000"/>
          <w:sz w:val="28"/>
          <w:szCs w:val="28"/>
        </w:rPr>
        <w:t>Б</w:t>
      </w:r>
    </w:p>
    <w:p w14:paraId="4863734C" w14:textId="7620B927" w:rsidR="00A426D5" w:rsidRPr="00A426D5" w:rsidRDefault="00A426D5" w:rsidP="00F56B37">
      <w:pPr>
        <w:pStyle w:val="a4"/>
        <w:numPr>
          <w:ilvl w:val="0"/>
          <w:numId w:val="2"/>
        </w:numPr>
        <w:shd w:val="clear" w:color="auto" w:fill="FFFFFF"/>
        <w:ind w:left="426" w:hanging="426"/>
        <w:jc w:val="both"/>
        <w:rPr>
          <w:rStyle w:val="af1"/>
          <w:b w:val="0"/>
          <w:sz w:val="28"/>
          <w:szCs w:val="28"/>
          <w:shd w:val="clear" w:color="auto" w:fill="FFFFFF"/>
        </w:rPr>
      </w:pPr>
      <w:r w:rsidRPr="00A426D5">
        <w:rPr>
          <w:bCs/>
          <w:color w:val="000000"/>
          <w:sz w:val="28"/>
          <w:szCs w:val="28"/>
        </w:rPr>
        <w:t>Ответ</w:t>
      </w:r>
      <w:r w:rsidR="008C0B7E" w:rsidRPr="00A426D5">
        <w:rPr>
          <w:bCs/>
          <w:color w:val="000000"/>
          <w:sz w:val="28"/>
          <w:szCs w:val="28"/>
        </w:rPr>
        <w:t xml:space="preserve">: </w:t>
      </w:r>
      <w:r w:rsidR="007735DE">
        <w:rPr>
          <w:bCs/>
          <w:color w:val="000000"/>
          <w:sz w:val="28"/>
          <w:szCs w:val="28"/>
        </w:rPr>
        <w:t>В</w:t>
      </w:r>
    </w:p>
    <w:p w14:paraId="0CEAB946" w14:textId="5BC6D836" w:rsidR="00A426D5" w:rsidRPr="00A426D5" w:rsidRDefault="00A426D5" w:rsidP="00F56B37">
      <w:pPr>
        <w:pStyle w:val="a4"/>
        <w:numPr>
          <w:ilvl w:val="0"/>
          <w:numId w:val="2"/>
        </w:numPr>
        <w:shd w:val="clear" w:color="auto" w:fill="FFFFFF"/>
        <w:ind w:left="426" w:hanging="426"/>
        <w:jc w:val="both"/>
        <w:rPr>
          <w:rStyle w:val="af1"/>
          <w:b w:val="0"/>
          <w:sz w:val="28"/>
          <w:szCs w:val="28"/>
          <w:shd w:val="clear" w:color="auto" w:fill="FFFFFF"/>
        </w:rPr>
      </w:pPr>
      <w:r w:rsidRPr="00A426D5">
        <w:rPr>
          <w:bCs/>
          <w:color w:val="000000"/>
          <w:sz w:val="28"/>
          <w:szCs w:val="28"/>
        </w:rPr>
        <w:t>Ответ</w:t>
      </w:r>
      <w:r w:rsidR="008C0B7E" w:rsidRPr="00A426D5">
        <w:rPr>
          <w:bCs/>
          <w:color w:val="000000"/>
          <w:sz w:val="28"/>
          <w:szCs w:val="28"/>
        </w:rPr>
        <w:t xml:space="preserve">: </w:t>
      </w:r>
      <w:r w:rsidR="00E53173">
        <w:rPr>
          <w:bCs/>
          <w:color w:val="000000"/>
          <w:sz w:val="28"/>
          <w:szCs w:val="28"/>
        </w:rPr>
        <w:t>Б</w:t>
      </w:r>
    </w:p>
    <w:p w14:paraId="7B6F9612" w14:textId="6D7B7294" w:rsidR="00A426D5" w:rsidRPr="00A426D5" w:rsidRDefault="00A426D5" w:rsidP="00F56B37">
      <w:pPr>
        <w:pStyle w:val="a4"/>
        <w:numPr>
          <w:ilvl w:val="0"/>
          <w:numId w:val="2"/>
        </w:numPr>
        <w:shd w:val="clear" w:color="auto" w:fill="FFFFFF"/>
        <w:ind w:left="426" w:hanging="426"/>
        <w:jc w:val="both"/>
        <w:rPr>
          <w:bCs/>
          <w:color w:val="000000"/>
          <w:sz w:val="28"/>
          <w:szCs w:val="28"/>
        </w:rPr>
      </w:pPr>
      <w:r w:rsidRPr="00A426D5">
        <w:rPr>
          <w:bCs/>
          <w:color w:val="000000"/>
          <w:sz w:val="28"/>
          <w:szCs w:val="28"/>
        </w:rPr>
        <w:t>Ответ</w:t>
      </w:r>
      <w:r w:rsidR="007D1AC1">
        <w:rPr>
          <w:bCs/>
          <w:color w:val="000000"/>
          <w:sz w:val="28"/>
          <w:szCs w:val="28"/>
        </w:rPr>
        <w:t xml:space="preserve">: </w:t>
      </w:r>
      <w:r w:rsidR="00B11BC7">
        <w:rPr>
          <w:bCs/>
          <w:color w:val="000000"/>
          <w:sz w:val="28"/>
          <w:szCs w:val="28"/>
        </w:rPr>
        <w:t>Б</w:t>
      </w:r>
    </w:p>
    <w:p w14:paraId="456FB953" w14:textId="2D568B35" w:rsidR="00A426D5" w:rsidRPr="00A426D5" w:rsidRDefault="00A426D5" w:rsidP="00F56B37">
      <w:pPr>
        <w:pStyle w:val="a4"/>
        <w:numPr>
          <w:ilvl w:val="0"/>
          <w:numId w:val="2"/>
        </w:numPr>
        <w:shd w:val="clear" w:color="auto" w:fill="FFFFFF"/>
        <w:ind w:left="426" w:hanging="426"/>
        <w:jc w:val="both"/>
        <w:rPr>
          <w:bCs/>
          <w:color w:val="000000"/>
          <w:sz w:val="28"/>
          <w:szCs w:val="28"/>
        </w:rPr>
      </w:pPr>
      <w:r w:rsidRPr="00A426D5">
        <w:rPr>
          <w:bCs/>
          <w:color w:val="000000"/>
          <w:sz w:val="28"/>
          <w:szCs w:val="28"/>
        </w:rPr>
        <w:t>Ответ</w:t>
      </w:r>
      <w:r w:rsidR="008C0B7E" w:rsidRPr="00A426D5">
        <w:rPr>
          <w:bCs/>
          <w:color w:val="000000"/>
          <w:sz w:val="28"/>
          <w:szCs w:val="28"/>
        </w:rPr>
        <w:t xml:space="preserve">: </w:t>
      </w:r>
      <w:r w:rsidR="007735DE">
        <w:rPr>
          <w:bCs/>
          <w:color w:val="000000"/>
          <w:sz w:val="28"/>
          <w:szCs w:val="28"/>
        </w:rPr>
        <w:t>Б</w:t>
      </w:r>
    </w:p>
    <w:p w14:paraId="0CCD1D42" w14:textId="35D1A040" w:rsidR="00A426D5" w:rsidRPr="00A426D5" w:rsidRDefault="00A426D5" w:rsidP="00F56B37">
      <w:pPr>
        <w:pStyle w:val="a4"/>
        <w:numPr>
          <w:ilvl w:val="0"/>
          <w:numId w:val="2"/>
        </w:numPr>
        <w:shd w:val="clear" w:color="auto" w:fill="FFFFFF"/>
        <w:ind w:left="426" w:hanging="426"/>
        <w:jc w:val="both"/>
        <w:rPr>
          <w:rStyle w:val="af1"/>
          <w:b w:val="0"/>
          <w:color w:val="000000"/>
          <w:sz w:val="28"/>
          <w:szCs w:val="28"/>
        </w:rPr>
      </w:pPr>
      <w:r w:rsidRPr="00A426D5">
        <w:rPr>
          <w:bCs/>
          <w:color w:val="000000"/>
          <w:sz w:val="28"/>
          <w:szCs w:val="28"/>
        </w:rPr>
        <w:t>Ответ</w:t>
      </w:r>
      <w:r w:rsidR="008C0B7E" w:rsidRPr="00A426D5">
        <w:rPr>
          <w:bCs/>
          <w:color w:val="000000"/>
          <w:sz w:val="28"/>
          <w:szCs w:val="28"/>
        </w:rPr>
        <w:t xml:space="preserve">: </w:t>
      </w:r>
      <w:r w:rsidR="007735DE">
        <w:rPr>
          <w:bCs/>
          <w:color w:val="000000"/>
          <w:sz w:val="28"/>
          <w:szCs w:val="28"/>
        </w:rPr>
        <w:t>Б</w:t>
      </w:r>
    </w:p>
    <w:p w14:paraId="772266A9" w14:textId="134271BB" w:rsidR="00A426D5" w:rsidRPr="00A426D5" w:rsidRDefault="00A426D5" w:rsidP="00F56B37">
      <w:pPr>
        <w:pStyle w:val="a4"/>
        <w:numPr>
          <w:ilvl w:val="0"/>
          <w:numId w:val="2"/>
        </w:numPr>
        <w:shd w:val="clear" w:color="auto" w:fill="FFFFFF"/>
        <w:ind w:left="426" w:hanging="426"/>
        <w:jc w:val="both"/>
        <w:rPr>
          <w:bCs/>
          <w:color w:val="000000"/>
          <w:sz w:val="28"/>
          <w:szCs w:val="28"/>
        </w:rPr>
      </w:pPr>
      <w:r w:rsidRPr="00A426D5">
        <w:rPr>
          <w:bCs/>
          <w:color w:val="000000"/>
          <w:sz w:val="28"/>
          <w:szCs w:val="28"/>
        </w:rPr>
        <w:t xml:space="preserve">Ответ: </w:t>
      </w:r>
      <w:r w:rsidR="00E53173">
        <w:rPr>
          <w:bCs/>
          <w:color w:val="000000"/>
          <w:sz w:val="28"/>
          <w:szCs w:val="28"/>
        </w:rPr>
        <w:t>Б</w:t>
      </w:r>
    </w:p>
    <w:p w14:paraId="10A5B1C0" w14:textId="792D325C" w:rsidR="00A426D5" w:rsidRPr="00A426D5" w:rsidRDefault="00A426D5" w:rsidP="00F56B37">
      <w:pPr>
        <w:pStyle w:val="a4"/>
        <w:numPr>
          <w:ilvl w:val="0"/>
          <w:numId w:val="2"/>
        </w:numPr>
        <w:shd w:val="clear" w:color="auto" w:fill="FFFFFF"/>
        <w:ind w:left="426" w:hanging="426"/>
        <w:jc w:val="both"/>
        <w:rPr>
          <w:bCs/>
          <w:color w:val="000000"/>
          <w:sz w:val="28"/>
          <w:szCs w:val="28"/>
        </w:rPr>
      </w:pPr>
      <w:r w:rsidRPr="00A426D5">
        <w:rPr>
          <w:bCs/>
          <w:color w:val="000000"/>
          <w:sz w:val="28"/>
          <w:szCs w:val="28"/>
        </w:rPr>
        <w:t xml:space="preserve">Ответ: </w:t>
      </w:r>
      <w:r w:rsidR="00B11BC7">
        <w:rPr>
          <w:bCs/>
          <w:color w:val="000000"/>
          <w:sz w:val="28"/>
          <w:szCs w:val="28"/>
        </w:rPr>
        <w:t>Б</w:t>
      </w:r>
    </w:p>
    <w:p w14:paraId="2992FF44" w14:textId="3D613B5A" w:rsidR="00A426D5" w:rsidRPr="00A426D5" w:rsidRDefault="00A426D5" w:rsidP="00F56B37">
      <w:pPr>
        <w:pStyle w:val="a4"/>
        <w:numPr>
          <w:ilvl w:val="0"/>
          <w:numId w:val="2"/>
        </w:numPr>
        <w:shd w:val="clear" w:color="auto" w:fill="FFFFFF"/>
        <w:ind w:left="426" w:hanging="426"/>
        <w:jc w:val="both"/>
        <w:rPr>
          <w:bCs/>
          <w:color w:val="000000"/>
          <w:sz w:val="28"/>
          <w:szCs w:val="28"/>
        </w:rPr>
      </w:pPr>
      <w:r w:rsidRPr="00A426D5">
        <w:rPr>
          <w:bCs/>
          <w:color w:val="000000"/>
          <w:sz w:val="28"/>
          <w:szCs w:val="28"/>
        </w:rPr>
        <w:t xml:space="preserve">Ответ: </w:t>
      </w:r>
      <w:r w:rsidR="00B11BC7">
        <w:rPr>
          <w:bCs/>
          <w:color w:val="000000"/>
          <w:sz w:val="28"/>
          <w:szCs w:val="28"/>
        </w:rPr>
        <w:t>Б</w:t>
      </w:r>
    </w:p>
    <w:p w14:paraId="41D2F466" w14:textId="6792AFF1" w:rsidR="00A426D5" w:rsidRPr="00A426D5" w:rsidRDefault="00A426D5" w:rsidP="00F56B37">
      <w:pPr>
        <w:pStyle w:val="a4"/>
        <w:numPr>
          <w:ilvl w:val="0"/>
          <w:numId w:val="2"/>
        </w:numPr>
        <w:shd w:val="clear" w:color="auto" w:fill="FFFFFF"/>
        <w:ind w:left="426" w:hanging="426"/>
        <w:jc w:val="both"/>
        <w:rPr>
          <w:bCs/>
          <w:color w:val="000000"/>
          <w:sz w:val="28"/>
          <w:szCs w:val="28"/>
        </w:rPr>
      </w:pPr>
      <w:r w:rsidRPr="00A426D5">
        <w:rPr>
          <w:bCs/>
          <w:color w:val="000000"/>
          <w:sz w:val="28"/>
          <w:szCs w:val="28"/>
        </w:rPr>
        <w:t xml:space="preserve">Ответ: </w:t>
      </w:r>
      <w:r w:rsidR="007735DE">
        <w:rPr>
          <w:bCs/>
          <w:color w:val="000000"/>
          <w:sz w:val="28"/>
          <w:szCs w:val="28"/>
        </w:rPr>
        <w:t>Б</w:t>
      </w:r>
    </w:p>
    <w:p w14:paraId="7CB9A78F" w14:textId="7EED07B6" w:rsidR="00A426D5" w:rsidRPr="00A426D5" w:rsidRDefault="00A426D5" w:rsidP="00F56B37">
      <w:pPr>
        <w:pStyle w:val="a4"/>
        <w:numPr>
          <w:ilvl w:val="0"/>
          <w:numId w:val="2"/>
        </w:numPr>
        <w:shd w:val="clear" w:color="auto" w:fill="FFFFFF"/>
        <w:ind w:left="426" w:hanging="426"/>
        <w:jc w:val="both"/>
        <w:rPr>
          <w:bCs/>
          <w:color w:val="000000"/>
          <w:sz w:val="28"/>
          <w:szCs w:val="28"/>
        </w:rPr>
      </w:pPr>
      <w:r w:rsidRPr="00A426D5">
        <w:rPr>
          <w:bCs/>
          <w:color w:val="000000"/>
          <w:sz w:val="28"/>
          <w:szCs w:val="28"/>
        </w:rPr>
        <w:t xml:space="preserve">Ответ: </w:t>
      </w:r>
      <w:r w:rsidR="00E53173">
        <w:rPr>
          <w:bCs/>
          <w:color w:val="000000"/>
          <w:sz w:val="28"/>
          <w:szCs w:val="28"/>
        </w:rPr>
        <w:t>А</w:t>
      </w:r>
    </w:p>
    <w:p w14:paraId="029E01FC" w14:textId="51AC10D0" w:rsidR="00A426D5" w:rsidRPr="00A426D5" w:rsidRDefault="00A426D5" w:rsidP="00F56B37">
      <w:pPr>
        <w:pStyle w:val="a4"/>
        <w:numPr>
          <w:ilvl w:val="0"/>
          <w:numId w:val="2"/>
        </w:numPr>
        <w:shd w:val="clear" w:color="auto" w:fill="FFFFFF"/>
        <w:ind w:left="426" w:hanging="426"/>
        <w:jc w:val="both"/>
        <w:rPr>
          <w:bCs/>
          <w:color w:val="000000"/>
          <w:sz w:val="28"/>
          <w:szCs w:val="28"/>
        </w:rPr>
      </w:pPr>
      <w:r w:rsidRPr="00A426D5">
        <w:rPr>
          <w:bCs/>
          <w:color w:val="000000"/>
          <w:sz w:val="28"/>
          <w:szCs w:val="28"/>
        </w:rPr>
        <w:t xml:space="preserve">Ответ: </w:t>
      </w:r>
      <w:r w:rsidR="00E53173">
        <w:rPr>
          <w:bCs/>
          <w:color w:val="000000"/>
          <w:sz w:val="28"/>
          <w:szCs w:val="28"/>
        </w:rPr>
        <w:t>А</w:t>
      </w:r>
    </w:p>
    <w:p w14:paraId="6BDDB364" w14:textId="1D241A20" w:rsidR="00A426D5" w:rsidRPr="00A426D5" w:rsidRDefault="00A426D5" w:rsidP="00F56B37">
      <w:pPr>
        <w:pStyle w:val="a4"/>
        <w:numPr>
          <w:ilvl w:val="0"/>
          <w:numId w:val="2"/>
        </w:numPr>
        <w:shd w:val="clear" w:color="auto" w:fill="FFFFFF"/>
        <w:ind w:left="426" w:hanging="426"/>
        <w:jc w:val="both"/>
        <w:rPr>
          <w:bCs/>
          <w:color w:val="000000"/>
          <w:sz w:val="28"/>
          <w:szCs w:val="28"/>
        </w:rPr>
      </w:pPr>
      <w:r w:rsidRPr="00A426D5">
        <w:rPr>
          <w:bCs/>
          <w:color w:val="000000"/>
          <w:sz w:val="28"/>
          <w:szCs w:val="28"/>
        </w:rPr>
        <w:t xml:space="preserve">Ответ: </w:t>
      </w:r>
      <w:r w:rsidR="007735DE">
        <w:rPr>
          <w:bCs/>
          <w:color w:val="000000"/>
          <w:sz w:val="28"/>
          <w:szCs w:val="28"/>
        </w:rPr>
        <w:t>Б</w:t>
      </w:r>
    </w:p>
    <w:p w14:paraId="066BDB2C" w14:textId="1B02BF1E" w:rsidR="00A426D5" w:rsidRDefault="00A426D5" w:rsidP="00F56B37">
      <w:pPr>
        <w:pStyle w:val="a4"/>
        <w:numPr>
          <w:ilvl w:val="0"/>
          <w:numId w:val="2"/>
        </w:numPr>
        <w:shd w:val="clear" w:color="auto" w:fill="FFFFFF"/>
        <w:ind w:left="426" w:hanging="426"/>
        <w:jc w:val="both"/>
        <w:rPr>
          <w:bCs/>
          <w:color w:val="000000"/>
          <w:sz w:val="28"/>
          <w:szCs w:val="28"/>
        </w:rPr>
      </w:pPr>
      <w:r w:rsidRPr="00A426D5">
        <w:rPr>
          <w:bCs/>
          <w:color w:val="000000"/>
          <w:sz w:val="28"/>
          <w:szCs w:val="28"/>
        </w:rPr>
        <w:t xml:space="preserve">Ответ: </w:t>
      </w:r>
      <w:r w:rsidR="00E53173">
        <w:rPr>
          <w:bCs/>
          <w:color w:val="000000"/>
          <w:sz w:val="28"/>
          <w:szCs w:val="28"/>
        </w:rPr>
        <w:t>Б</w:t>
      </w:r>
    </w:p>
    <w:p w14:paraId="4BBC5DD7" w14:textId="3DEB1347" w:rsidR="0044252A" w:rsidRDefault="0044252A" w:rsidP="0044252A">
      <w:pPr>
        <w:pStyle w:val="a4"/>
        <w:numPr>
          <w:ilvl w:val="0"/>
          <w:numId w:val="2"/>
        </w:numPr>
        <w:shd w:val="clear" w:color="auto" w:fill="FFFFFF"/>
        <w:ind w:left="426" w:hanging="426"/>
        <w:jc w:val="both"/>
        <w:rPr>
          <w:bCs/>
          <w:color w:val="000000"/>
          <w:sz w:val="28"/>
          <w:szCs w:val="28"/>
        </w:rPr>
      </w:pPr>
      <w:r w:rsidRPr="0044252A">
        <w:rPr>
          <w:bCs/>
          <w:color w:val="000000"/>
          <w:sz w:val="28"/>
          <w:szCs w:val="28"/>
        </w:rPr>
        <w:t>Ответ:</w:t>
      </w:r>
      <w:r w:rsidR="007D1AC1">
        <w:rPr>
          <w:bCs/>
          <w:color w:val="000000"/>
          <w:sz w:val="28"/>
          <w:szCs w:val="28"/>
        </w:rPr>
        <w:t xml:space="preserve"> </w:t>
      </w:r>
      <w:r w:rsidR="00E53173">
        <w:rPr>
          <w:bCs/>
          <w:color w:val="000000"/>
          <w:sz w:val="28"/>
          <w:szCs w:val="28"/>
        </w:rPr>
        <w:t>А</w:t>
      </w:r>
    </w:p>
    <w:p w14:paraId="1AF92DEE" w14:textId="71233638" w:rsidR="0044252A" w:rsidRDefault="0044252A" w:rsidP="0044252A">
      <w:pPr>
        <w:pStyle w:val="a4"/>
        <w:numPr>
          <w:ilvl w:val="0"/>
          <w:numId w:val="2"/>
        </w:numPr>
        <w:shd w:val="clear" w:color="auto" w:fill="FFFFFF"/>
        <w:ind w:left="426" w:hanging="426"/>
        <w:jc w:val="both"/>
        <w:rPr>
          <w:bCs/>
          <w:color w:val="000000"/>
          <w:sz w:val="28"/>
          <w:szCs w:val="28"/>
        </w:rPr>
      </w:pPr>
      <w:r w:rsidRPr="0044252A">
        <w:rPr>
          <w:bCs/>
          <w:color w:val="000000"/>
          <w:sz w:val="28"/>
          <w:szCs w:val="28"/>
        </w:rPr>
        <w:t>Ответ:</w:t>
      </w:r>
      <w:r w:rsidR="007D1AC1">
        <w:rPr>
          <w:bCs/>
          <w:color w:val="000000"/>
          <w:sz w:val="28"/>
          <w:szCs w:val="28"/>
        </w:rPr>
        <w:t xml:space="preserve"> </w:t>
      </w:r>
      <w:r w:rsidR="009F061D">
        <w:rPr>
          <w:bCs/>
          <w:color w:val="000000"/>
          <w:sz w:val="28"/>
          <w:szCs w:val="28"/>
        </w:rPr>
        <w:t>Б</w:t>
      </w:r>
    </w:p>
    <w:p w14:paraId="6EE3E5FF" w14:textId="31964345" w:rsidR="002B4E5E" w:rsidRDefault="002B4E5E" w:rsidP="002B4E5E">
      <w:pPr>
        <w:pStyle w:val="a4"/>
        <w:shd w:val="clear" w:color="auto" w:fill="FFFFFF"/>
        <w:ind w:left="426"/>
        <w:jc w:val="both"/>
        <w:rPr>
          <w:bCs/>
          <w:color w:val="000000"/>
          <w:sz w:val="28"/>
          <w:szCs w:val="28"/>
        </w:rPr>
      </w:pPr>
    </w:p>
    <w:p w14:paraId="0EB37652" w14:textId="77777777" w:rsidR="002B4E5E" w:rsidRPr="003E1D9E" w:rsidRDefault="002B4E5E" w:rsidP="002B4E5E">
      <w:pPr>
        <w:shd w:val="clear" w:color="auto" w:fill="FFFFFF"/>
        <w:jc w:val="both"/>
        <w:rPr>
          <w:rFonts w:ascii="Times New Roman" w:hAnsi="Times New Roman" w:cs="Times New Roman"/>
          <w:b/>
          <w:i/>
          <w:iCs/>
          <w:sz w:val="28"/>
          <w:szCs w:val="28"/>
          <w:shd w:val="clear" w:color="auto" w:fill="FFFFFF"/>
        </w:rPr>
      </w:pPr>
      <w:r w:rsidRPr="003E1D9E">
        <w:rPr>
          <w:rFonts w:ascii="Times New Roman" w:hAnsi="Times New Roman" w:cs="Times New Roman"/>
          <w:b/>
          <w:i/>
          <w:iCs/>
          <w:sz w:val="28"/>
          <w:szCs w:val="28"/>
          <w:shd w:val="clear" w:color="auto" w:fill="FFFFFF"/>
        </w:rPr>
        <w:t>Испанский язык</w:t>
      </w:r>
    </w:p>
    <w:p w14:paraId="66A8E412" w14:textId="77777777" w:rsidR="002B4E5E" w:rsidRPr="002B4E5E" w:rsidRDefault="002B4E5E" w:rsidP="002B4E5E">
      <w:pPr>
        <w:pStyle w:val="a4"/>
        <w:shd w:val="clear" w:color="auto" w:fill="FFFFFF"/>
        <w:ind w:left="426"/>
        <w:jc w:val="both"/>
        <w:rPr>
          <w:bCs/>
          <w:color w:val="000000"/>
          <w:sz w:val="28"/>
          <w:szCs w:val="28"/>
        </w:rPr>
      </w:pPr>
      <w:r w:rsidRPr="002B4E5E">
        <w:rPr>
          <w:bCs/>
          <w:color w:val="000000"/>
          <w:sz w:val="28"/>
          <w:szCs w:val="28"/>
        </w:rPr>
        <w:t>1.</w:t>
      </w:r>
      <w:r w:rsidRPr="002B4E5E">
        <w:rPr>
          <w:bCs/>
          <w:color w:val="000000"/>
          <w:sz w:val="28"/>
          <w:szCs w:val="28"/>
        </w:rPr>
        <w:tab/>
        <w:t>Ответ: Б</w:t>
      </w:r>
    </w:p>
    <w:p w14:paraId="78426A31" w14:textId="77777777" w:rsidR="002B4E5E" w:rsidRPr="002B4E5E" w:rsidRDefault="002B4E5E" w:rsidP="002B4E5E">
      <w:pPr>
        <w:pStyle w:val="a4"/>
        <w:shd w:val="clear" w:color="auto" w:fill="FFFFFF"/>
        <w:ind w:left="426"/>
        <w:jc w:val="both"/>
        <w:rPr>
          <w:bCs/>
          <w:color w:val="000000"/>
          <w:sz w:val="28"/>
          <w:szCs w:val="28"/>
        </w:rPr>
      </w:pPr>
      <w:r w:rsidRPr="002B4E5E">
        <w:rPr>
          <w:bCs/>
          <w:color w:val="000000"/>
          <w:sz w:val="28"/>
          <w:szCs w:val="28"/>
        </w:rPr>
        <w:t>2.</w:t>
      </w:r>
      <w:r w:rsidRPr="002B4E5E">
        <w:rPr>
          <w:bCs/>
          <w:color w:val="000000"/>
          <w:sz w:val="28"/>
          <w:szCs w:val="28"/>
        </w:rPr>
        <w:tab/>
        <w:t>Ответ: А</w:t>
      </w:r>
    </w:p>
    <w:p w14:paraId="26F0C9F8" w14:textId="77777777" w:rsidR="002B4E5E" w:rsidRPr="002B4E5E" w:rsidRDefault="002B4E5E" w:rsidP="002B4E5E">
      <w:pPr>
        <w:pStyle w:val="a4"/>
        <w:shd w:val="clear" w:color="auto" w:fill="FFFFFF"/>
        <w:ind w:left="426"/>
        <w:jc w:val="both"/>
        <w:rPr>
          <w:bCs/>
          <w:color w:val="000000"/>
          <w:sz w:val="28"/>
          <w:szCs w:val="28"/>
        </w:rPr>
      </w:pPr>
      <w:r w:rsidRPr="002B4E5E">
        <w:rPr>
          <w:bCs/>
          <w:color w:val="000000"/>
          <w:sz w:val="28"/>
          <w:szCs w:val="28"/>
        </w:rPr>
        <w:t>3.</w:t>
      </w:r>
      <w:r w:rsidRPr="002B4E5E">
        <w:rPr>
          <w:bCs/>
          <w:color w:val="000000"/>
          <w:sz w:val="28"/>
          <w:szCs w:val="28"/>
        </w:rPr>
        <w:tab/>
        <w:t>Ответ: А</w:t>
      </w:r>
    </w:p>
    <w:p w14:paraId="7E8105C8" w14:textId="77777777" w:rsidR="002B4E5E" w:rsidRPr="002B4E5E" w:rsidRDefault="002B4E5E" w:rsidP="002B4E5E">
      <w:pPr>
        <w:pStyle w:val="a4"/>
        <w:shd w:val="clear" w:color="auto" w:fill="FFFFFF"/>
        <w:ind w:left="426"/>
        <w:jc w:val="both"/>
        <w:rPr>
          <w:bCs/>
          <w:color w:val="000000"/>
          <w:sz w:val="28"/>
          <w:szCs w:val="28"/>
        </w:rPr>
      </w:pPr>
      <w:r w:rsidRPr="002B4E5E">
        <w:rPr>
          <w:bCs/>
          <w:color w:val="000000"/>
          <w:sz w:val="28"/>
          <w:szCs w:val="28"/>
        </w:rPr>
        <w:t>4.</w:t>
      </w:r>
      <w:r w:rsidRPr="002B4E5E">
        <w:rPr>
          <w:bCs/>
          <w:color w:val="000000"/>
          <w:sz w:val="28"/>
          <w:szCs w:val="28"/>
        </w:rPr>
        <w:tab/>
        <w:t>Ответ: В</w:t>
      </w:r>
    </w:p>
    <w:p w14:paraId="36C7CFEE" w14:textId="77777777" w:rsidR="002B4E5E" w:rsidRPr="002B4E5E" w:rsidRDefault="002B4E5E" w:rsidP="002B4E5E">
      <w:pPr>
        <w:pStyle w:val="a4"/>
        <w:shd w:val="clear" w:color="auto" w:fill="FFFFFF"/>
        <w:ind w:left="426"/>
        <w:jc w:val="both"/>
        <w:rPr>
          <w:bCs/>
          <w:color w:val="000000"/>
          <w:sz w:val="28"/>
          <w:szCs w:val="28"/>
        </w:rPr>
      </w:pPr>
      <w:r w:rsidRPr="002B4E5E">
        <w:rPr>
          <w:bCs/>
          <w:color w:val="000000"/>
          <w:sz w:val="28"/>
          <w:szCs w:val="28"/>
        </w:rPr>
        <w:t>5.</w:t>
      </w:r>
      <w:r w:rsidRPr="002B4E5E">
        <w:rPr>
          <w:bCs/>
          <w:color w:val="000000"/>
          <w:sz w:val="28"/>
          <w:szCs w:val="28"/>
        </w:rPr>
        <w:tab/>
        <w:t>Ответ: Б</w:t>
      </w:r>
    </w:p>
    <w:p w14:paraId="2A80A41F" w14:textId="77777777" w:rsidR="002B4E5E" w:rsidRPr="002B4E5E" w:rsidRDefault="002B4E5E" w:rsidP="002B4E5E">
      <w:pPr>
        <w:pStyle w:val="a4"/>
        <w:shd w:val="clear" w:color="auto" w:fill="FFFFFF"/>
        <w:ind w:left="426"/>
        <w:jc w:val="both"/>
        <w:rPr>
          <w:bCs/>
          <w:color w:val="000000"/>
          <w:sz w:val="28"/>
          <w:szCs w:val="28"/>
        </w:rPr>
      </w:pPr>
      <w:r w:rsidRPr="002B4E5E">
        <w:rPr>
          <w:bCs/>
          <w:color w:val="000000"/>
          <w:sz w:val="28"/>
          <w:szCs w:val="28"/>
        </w:rPr>
        <w:t>6.</w:t>
      </w:r>
      <w:r w:rsidRPr="002B4E5E">
        <w:rPr>
          <w:bCs/>
          <w:color w:val="000000"/>
          <w:sz w:val="28"/>
          <w:szCs w:val="28"/>
        </w:rPr>
        <w:tab/>
        <w:t>Ответ: Б</w:t>
      </w:r>
    </w:p>
    <w:p w14:paraId="2424F7C1" w14:textId="77777777" w:rsidR="002B4E5E" w:rsidRPr="002B4E5E" w:rsidRDefault="002B4E5E" w:rsidP="002B4E5E">
      <w:pPr>
        <w:pStyle w:val="a4"/>
        <w:shd w:val="clear" w:color="auto" w:fill="FFFFFF"/>
        <w:ind w:left="426"/>
        <w:jc w:val="both"/>
        <w:rPr>
          <w:bCs/>
          <w:color w:val="000000"/>
          <w:sz w:val="28"/>
          <w:szCs w:val="28"/>
        </w:rPr>
      </w:pPr>
      <w:r w:rsidRPr="002B4E5E">
        <w:rPr>
          <w:bCs/>
          <w:color w:val="000000"/>
          <w:sz w:val="28"/>
          <w:szCs w:val="28"/>
        </w:rPr>
        <w:t>7.</w:t>
      </w:r>
      <w:r w:rsidRPr="002B4E5E">
        <w:rPr>
          <w:bCs/>
          <w:color w:val="000000"/>
          <w:sz w:val="28"/>
          <w:szCs w:val="28"/>
        </w:rPr>
        <w:tab/>
        <w:t>Ответ: В</w:t>
      </w:r>
    </w:p>
    <w:p w14:paraId="39416D52" w14:textId="77777777" w:rsidR="002B4E5E" w:rsidRPr="002B4E5E" w:rsidRDefault="002B4E5E" w:rsidP="002B4E5E">
      <w:pPr>
        <w:pStyle w:val="a4"/>
        <w:shd w:val="clear" w:color="auto" w:fill="FFFFFF"/>
        <w:ind w:left="426"/>
        <w:jc w:val="both"/>
        <w:rPr>
          <w:bCs/>
          <w:color w:val="000000"/>
          <w:sz w:val="28"/>
          <w:szCs w:val="28"/>
        </w:rPr>
      </w:pPr>
      <w:r w:rsidRPr="002B4E5E">
        <w:rPr>
          <w:bCs/>
          <w:color w:val="000000"/>
          <w:sz w:val="28"/>
          <w:szCs w:val="28"/>
        </w:rPr>
        <w:t>8.</w:t>
      </w:r>
      <w:r w:rsidRPr="002B4E5E">
        <w:rPr>
          <w:bCs/>
          <w:color w:val="000000"/>
          <w:sz w:val="28"/>
          <w:szCs w:val="28"/>
        </w:rPr>
        <w:tab/>
        <w:t>Ответ: Б</w:t>
      </w:r>
    </w:p>
    <w:p w14:paraId="1E0BC433" w14:textId="77777777" w:rsidR="002B4E5E" w:rsidRPr="002B4E5E" w:rsidRDefault="002B4E5E" w:rsidP="002B4E5E">
      <w:pPr>
        <w:pStyle w:val="a4"/>
        <w:shd w:val="clear" w:color="auto" w:fill="FFFFFF"/>
        <w:ind w:left="426"/>
        <w:jc w:val="both"/>
        <w:rPr>
          <w:bCs/>
          <w:color w:val="000000"/>
          <w:sz w:val="28"/>
          <w:szCs w:val="28"/>
        </w:rPr>
      </w:pPr>
      <w:r w:rsidRPr="002B4E5E">
        <w:rPr>
          <w:bCs/>
          <w:color w:val="000000"/>
          <w:sz w:val="28"/>
          <w:szCs w:val="28"/>
        </w:rPr>
        <w:t>9.</w:t>
      </w:r>
      <w:r w:rsidRPr="002B4E5E">
        <w:rPr>
          <w:bCs/>
          <w:color w:val="000000"/>
          <w:sz w:val="28"/>
          <w:szCs w:val="28"/>
        </w:rPr>
        <w:tab/>
        <w:t>Ответ: Б</w:t>
      </w:r>
    </w:p>
    <w:p w14:paraId="44729119" w14:textId="77777777" w:rsidR="002B4E5E" w:rsidRPr="002B4E5E" w:rsidRDefault="002B4E5E" w:rsidP="003E1D9E">
      <w:pPr>
        <w:pStyle w:val="a4"/>
        <w:shd w:val="clear" w:color="auto" w:fill="FFFFFF"/>
        <w:tabs>
          <w:tab w:val="left" w:pos="851"/>
        </w:tabs>
        <w:ind w:left="426"/>
        <w:jc w:val="both"/>
        <w:rPr>
          <w:bCs/>
          <w:color w:val="000000"/>
          <w:sz w:val="28"/>
          <w:szCs w:val="28"/>
        </w:rPr>
      </w:pPr>
      <w:r w:rsidRPr="002B4E5E">
        <w:rPr>
          <w:bCs/>
          <w:color w:val="000000"/>
          <w:sz w:val="28"/>
          <w:szCs w:val="28"/>
        </w:rPr>
        <w:t>10.</w:t>
      </w:r>
      <w:r w:rsidRPr="002B4E5E">
        <w:rPr>
          <w:bCs/>
          <w:color w:val="000000"/>
          <w:sz w:val="28"/>
          <w:szCs w:val="28"/>
        </w:rPr>
        <w:tab/>
        <w:t>Ответ: Б</w:t>
      </w:r>
    </w:p>
    <w:p w14:paraId="7A354B3D" w14:textId="77777777" w:rsidR="002B4E5E" w:rsidRPr="002B4E5E" w:rsidRDefault="002B4E5E" w:rsidP="003E1D9E">
      <w:pPr>
        <w:pStyle w:val="a4"/>
        <w:shd w:val="clear" w:color="auto" w:fill="FFFFFF"/>
        <w:tabs>
          <w:tab w:val="left" w:pos="851"/>
        </w:tabs>
        <w:ind w:left="426"/>
        <w:jc w:val="both"/>
        <w:rPr>
          <w:bCs/>
          <w:color w:val="000000"/>
          <w:sz w:val="28"/>
          <w:szCs w:val="28"/>
        </w:rPr>
      </w:pPr>
      <w:r w:rsidRPr="002B4E5E">
        <w:rPr>
          <w:bCs/>
          <w:color w:val="000000"/>
          <w:sz w:val="28"/>
          <w:szCs w:val="28"/>
        </w:rPr>
        <w:t>11.</w:t>
      </w:r>
      <w:r w:rsidRPr="002B4E5E">
        <w:rPr>
          <w:bCs/>
          <w:color w:val="000000"/>
          <w:sz w:val="28"/>
          <w:szCs w:val="28"/>
        </w:rPr>
        <w:tab/>
        <w:t>Ответ: В</w:t>
      </w:r>
    </w:p>
    <w:p w14:paraId="69945739" w14:textId="77777777" w:rsidR="002B4E5E" w:rsidRPr="002B4E5E" w:rsidRDefault="002B4E5E" w:rsidP="003E1D9E">
      <w:pPr>
        <w:pStyle w:val="a4"/>
        <w:shd w:val="clear" w:color="auto" w:fill="FFFFFF"/>
        <w:tabs>
          <w:tab w:val="left" w:pos="851"/>
        </w:tabs>
        <w:ind w:left="426"/>
        <w:jc w:val="both"/>
        <w:rPr>
          <w:bCs/>
          <w:color w:val="000000"/>
          <w:sz w:val="28"/>
          <w:szCs w:val="28"/>
        </w:rPr>
      </w:pPr>
      <w:r w:rsidRPr="002B4E5E">
        <w:rPr>
          <w:bCs/>
          <w:color w:val="000000"/>
          <w:sz w:val="28"/>
          <w:szCs w:val="28"/>
        </w:rPr>
        <w:t>12.</w:t>
      </w:r>
      <w:r w:rsidRPr="002B4E5E">
        <w:rPr>
          <w:bCs/>
          <w:color w:val="000000"/>
          <w:sz w:val="28"/>
          <w:szCs w:val="28"/>
        </w:rPr>
        <w:tab/>
        <w:t>Ответ: В</w:t>
      </w:r>
    </w:p>
    <w:p w14:paraId="7AE30D7B" w14:textId="77777777" w:rsidR="002B4E5E" w:rsidRPr="002B4E5E" w:rsidRDefault="002B4E5E" w:rsidP="003E1D9E">
      <w:pPr>
        <w:pStyle w:val="a4"/>
        <w:shd w:val="clear" w:color="auto" w:fill="FFFFFF"/>
        <w:tabs>
          <w:tab w:val="left" w:pos="851"/>
        </w:tabs>
        <w:ind w:left="426"/>
        <w:jc w:val="both"/>
        <w:rPr>
          <w:bCs/>
          <w:color w:val="000000"/>
          <w:sz w:val="28"/>
          <w:szCs w:val="28"/>
        </w:rPr>
      </w:pPr>
      <w:r w:rsidRPr="002B4E5E">
        <w:rPr>
          <w:bCs/>
          <w:color w:val="000000"/>
          <w:sz w:val="28"/>
          <w:szCs w:val="28"/>
        </w:rPr>
        <w:t>13.</w:t>
      </w:r>
      <w:r w:rsidRPr="002B4E5E">
        <w:rPr>
          <w:bCs/>
          <w:color w:val="000000"/>
          <w:sz w:val="28"/>
          <w:szCs w:val="28"/>
        </w:rPr>
        <w:tab/>
        <w:t>Ответ: А</w:t>
      </w:r>
    </w:p>
    <w:p w14:paraId="73891779" w14:textId="77777777" w:rsidR="002B4E5E" w:rsidRPr="002B4E5E" w:rsidRDefault="002B4E5E" w:rsidP="003E1D9E">
      <w:pPr>
        <w:pStyle w:val="a4"/>
        <w:shd w:val="clear" w:color="auto" w:fill="FFFFFF"/>
        <w:tabs>
          <w:tab w:val="left" w:pos="851"/>
        </w:tabs>
        <w:ind w:left="426"/>
        <w:jc w:val="both"/>
        <w:rPr>
          <w:bCs/>
          <w:color w:val="000000"/>
          <w:sz w:val="28"/>
          <w:szCs w:val="28"/>
        </w:rPr>
      </w:pPr>
      <w:r w:rsidRPr="002B4E5E">
        <w:rPr>
          <w:bCs/>
          <w:color w:val="000000"/>
          <w:sz w:val="28"/>
          <w:szCs w:val="28"/>
        </w:rPr>
        <w:t>14.</w:t>
      </w:r>
      <w:r w:rsidRPr="002B4E5E">
        <w:rPr>
          <w:bCs/>
          <w:color w:val="000000"/>
          <w:sz w:val="28"/>
          <w:szCs w:val="28"/>
        </w:rPr>
        <w:tab/>
        <w:t>Ответ: Б</w:t>
      </w:r>
    </w:p>
    <w:p w14:paraId="6D567D75" w14:textId="77777777" w:rsidR="002B4E5E" w:rsidRPr="002B4E5E" w:rsidRDefault="002B4E5E" w:rsidP="003E1D9E">
      <w:pPr>
        <w:pStyle w:val="a4"/>
        <w:shd w:val="clear" w:color="auto" w:fill="FFFFFF"/>
        <w:tabs>
          <w:tab w:val="left" w:pos="851"/>
        </w:tabs>
        <w:ind w:left="426"/>
        <w:jc w:val="both"/>
        <w:rPr>
          <w:bCs/>
          <w:color w:val="000000"/>
          <w:sz w:val="28"/>
          <w:szCs w:val="28"/>
        </w:rPr>
      </w:pPr>
      <w:r w:rsidRPr="002B4E5E">
        <w:rPr>
          <w:bCs/>
          <w:color w:val="000000"/>
          <w:sz w:val="28"/>
          <w:szCs w:val="28"/>
        </w:rPr>
        <w:t>15.</w:t>
      </w:r>
      <w:r w:rsidRPr="002B4E5E">
        <w:rPr>
          <w:bCs/>
          <w:color w:val="000000"/>
          <w:sz w:val="28"/>
          <w:szCs w:val="28"/>
        </w:rPr>
        <w:tab/>
        <w:t>Ответ: Б</w:t>
      </w:r>
    </w:p>
    <w:p w14:paraId="2A17DF20" w14:textId="77777777" w:rsidR="002B4E5E" w:rsidRPr="002B4E5E" w:rsidRDefault="002B4E5E" w:rsidP="003E1D9E">
      <w:pPr>
        <w:pStyle w:val="a4"/>
        <w:shd w:val="clear" w:color="auto" w:fill="FFFFFF"/>
        <w:tabs>
          <w:tab w:val="left" w:pos="851"/>
        </w:tabs>
        <w:ind w:left="426"/>
        <w:jc w:val="both"/>
        <w:rPr>
          <w:bCs/>
          <w:color w:val="000000"/>
          <w:sz w:val="28"/>
          <w:szCs w:val="28"/>
        </w:rPr>
      </w:pPr>
      <w:r w:rsidRPr="002B4E5E">
        <w:rPr>
          <w:bCs/>
          <w:color w:val="000000"/>
          <w:sz w:val="28"/>
          <w:szCs w:val="28"/>
        </w:rPr>
        <w:t>16.</w:t>
      </w:r>
      <w:r w:rsidRPr="002B4E5E">
        <w:rPr>
          <w:bCs/>
          <w:color w:val="000000"/>
          <w:sz w:val="28"/>
          <w:szCs w:val="28"/>
        </w:rPr>
        <w:tab/>
        <w:t>Ответ: В</w:t>
      </w:r>
    </w:p>
    <w:p w14:paraId="70D79E92" w14:textId="77777777" w:rsidR="002B4E5E" w:rsidRPr="002B4E5E" w:rsidRDefault="002B4E5E" w:rsidP="003E1D9E">
      <w:pPr>
        <w:pStyle w:val="a4"/>
        <w:shd w:val="clear" w:color="auto" w:fill="FFFFFF"/>
        <w:tabs>
          <w:tab w:val="left" w:pos="851"/>
        </w:tabs>
        <w:ind w:left="426"/>
        <w:jc w:val="both"/>
        <w:rPr>
          <w:bCs/>
          <w:color w:val="000000"/>
          <w:sz w:val="28"/>
          <w:szCs w:val="28"/>
        </w:rPr>
      </w:pPr>
      <w:r w:rsidRPr="002B4E5E">
        <w:rPr>
          <w:bCs/>
          <w:color w:val="000000"/>
          <w:sz w:val="28"/>
          <w:szCs w:val="28"/>
        </w:rPr>
        <w:t>17.</w:t>
      </w:r>
      <w:r w:rsidRPr="002B4E5E">
        <w:rPr>
          <w:bCs/>
          <w:color w:val="000000"/>
          <w:sz w:val="28"/>
          <w:szCs w:val="28"/>
        </w:rPr>
        <w:tab/>
        <w:t>Ответ: Б</w:t>
      </w:r>
    </w:p>
    <w:p w14:paraId="1AEB3FFA" w14:textId="77777777" w:rsidR="002B4E5E" w:rsidRPr="002B4E5E" w:rsidRDefault="002B4E5E" w:rsidP="003E1D9E">
      <w:pPr>
        <w:pStyle w:val="a4"/>
        <w:shd w:val="clear" w:color="auto" w:fill="FFFFFF"/>
        <w:tabs>
          <w:tab w:val="left" w:pos="851"/>
        </w:tabs>
        <w:ind w:left="426"/>
        <w:jc w:val="both"/>
        <w:rPr>
          <w:bCs/>
          <w:color w:val="000000"/>
          <w:sz w:val="28"/>
          <w:szCs w:val="28"/>
        </w:rPr>
      </w:pPr>
      <w:r w:rsidRPr="002B4E5E">
        <w:rPr>
          <w:bCs/>
          <w:color w:val="000000"/>
          <w:sz w:val="28"/>
          <w:szCs w:val="28"/>
        </w:rPr>
        <w:t>18.</w:t>
      </w:r>
      <w:r w:rsidRPr="002B4E5E">
        <w:rPr>
          <w:bCs/>
          <w:color w:val="000000"/>
          <w:sz w:val="28"/>
          <w:szCs w:val="28"/>
        </w:rPr>
        <w:tab/>
        <w:t>Ответ: Б</w:t>
      </w:r>
    </w:p>
    <w:p w14:paraId="4E0213E4" w14:textId="77777777" w:rsidR="002B4E5E" w:rsidRPr="002B4E5E" w:rsidRDefault="002B4E5E" w:rsidP="003E1D9E">
      <w:pPr>
        <w:pStyle w:val="a4"/>
        <w:shd w:val="clear" w:color="auto" w:fill="FFFFFF"/>
        <w:tabs>
          <w:tab w:val="left" w:pos="851"/>
        </w:tabs>
        <w:ind w:left="426"/>
        <w:jc w:val="both"/>
        <w:rPr>
          <w:bCs/>
          <w:color w:val="000000"/>
          <w:sz w:val="28"/>
          <w:szCs w:val="28"/>
        </w:rPr>
      </w:pPr>
      <w:r w:rsidRPr="002B4E5E">
        <w:rPr>
          <w:bCs/>
          <w:color w:val="000000"/>
          <w:sz w:val="28"/>
          <w:szCs w:val="28"/>
        </w:rPr>
        <w:t>19.</w:t>
      </w:r>
      <w:r w:rsidRPr="002B4E5E">
        <w:rPr>
          <w:bCs/>
          <w:color w:val="000000"/>
          <w:sz w:val="28"/>
          <w:szCs w:val="28"/>
        </w:rPr>
        <w:tab/>
        <w:t>Ответ: Б</w:t>
      </w:r>
    </w:p>
    <w:p w14:paraId="40C1E2E7" w14:textId="77777777" w:rsidR="002B4E5E" w:rsidRPr="002B4E5E" w:rsidRDefault="002B4E5E" w:rsidP="003E1D9E">
      <w:pPr>
        <w:pStyle w:val="a4"/>
        <w:shd w:val="clear" w:color="auto" w:fill="FFFFFF"/>
        <w:tabs>
          <w:tab w:val="left" w:pos="851"/>
        </w:tabs>
        <w:ind w:left="426"/>
        <w:jc w:val="both"/>
        <w:rPr>
          <w:bCs/>
          <w:color w:val="000000"/>
          <w:sz w:val="28"/>
          <w:szCs w:val="28"/>
        </w:rPr>
      </w:pPr>
      <w:r w:rsidRPr="002B4E5E">
        <w:rPr>
          <w:bCs/>
          <w:color w:val="000000"/>
          <w:sz w:val="28"/>
          <w:szCs w:val="28"/>
        </w:rPr>
        <w:t>20.</w:t>
      </w:r>
      <w:r w:rsidRPr="002B4E5E">
        <w:rPr>
          <w:bCs/>
          <w:color w:val="000000"/>
          <w:sz w:val="28"/>
          <w:szCs w:val="28"/>
        </w:rPr>
        <w:tab/>
        <w:t>Ответ: Б</w:t>
      </w:r>
    </w:p>
    <w:p w14:paraId="692A7FEC" w14:textId="77777777" w:rsidR="002B4E5E" w:rsidRPr="002B4E5E" w:rsidRDefault="002B4E5E" w:rsidP="003E1D9E">
      <w:pPr>
        <w:pStyle w:val="a4"/>
        <w:shd w:val="clear" w:color="auto" w:fill="FFFFFF"/>
        <w:tabs>
          <w:tab w:val="left" w:pos="851"/>
        </w:tabs>
        <w:ind w:left="426"/>
        <w:jc w:val="both"/>
        <w:rPr>
          <w:bCs/>
          <w:color w:val="000000"/>
          <w:sz w:val="28"/>
          <w:szCs w:val="28"/>
        </w:rPr>
      </w:pPr>
      <w:r w:rsidRPr="002B4E5E">
        <w:rPr>
          <w:bCs/>
          <w:color w:val="000000"/>
          <w:sz w:val="28"/>
          <w:szCs w:val="28"/>
        </w:rPr>
        <w:t>21.</w:t>
      </w:r>
      <w:r w:rsidRPr="002B4E5E">
        <w:rPr>
          <w:bCs/>
          <w:color w:val="000000"/>
          <w:sz w:val="28"/>
          <w:szCs w:val="28"/>
        </w:rPr>
        <w:tab/>
        <w:t>Ответ: Б</w:t>
      </w:r>
    </w:p>
    <w:p w14:paraId="1E7A6FEE" w14:textId="77777777" w:rsidR="002B4E5E" w:rsidRPr="002B4E5E" w:rsidRDefault="002B4E5E" w:rsidP="003E1D9E">
      <w:pPr>
        <w:pStyle w:val="a4"/>
        <w:shd w:val="clear" w:color="auto" w:fill="FFFFFF"/>
        <w:tabs>
          <w:tab w:val="left" w:pos="851"/>
        </w:tabs>
        <w:ind w:left="426"/>
        <w:jc w:val="both"/>
        <w:rPr>
          <w:bCs/>
          <w:color w:val="000000"/>
          <w:sz w:val="28"/>
          <w:szCs w:val="28"/>
        </w:rPr>
      </w:pPr>
      <w:r w:rsidRPr="002B4E5E">
        <w:rPr>
          <w:bCs/>
          <w:color w:val="000000"/>
          <w:sz w:val="28"/>
          <w:szCs w:val="28"/>
        </w:rPr>
        <w:t>22.</w:t>
      </w:r>
      <w:r w:rsidRPr="002B4E5E">
        <w:rPr>
          <w:bCs/>
          <w:color w:val="000000"/>
          <w:sz w:val="28"/>
          <w:szCs w:val="28"/>
        </w:rPr>
        <w:tab/>
        <w:t>Ответ: Б</w:t>
      </w:r>
    </w:p>
    <w:p w14:paraId="5A24C637" w14:textId="77777777" w:rsidR="002B4E5E" w:rsidRPr="002B4E5E" w:rsidRDefault="002B4E5E" w:rsidP="003E1D9E">
      <w:pPr>
        <w:pStyle w:val="a4"/>
        <w:shd w:val="clear" w:color="auto" w:fill="FFFFFF"/>
        <w:tabs>
          <w:tab w:val="left" w:pos="851"/>
        </w:tabs>
        <w:ind w:left="426"/>
        <w:jc w:val="both"/>
        <w:rPr>
          <w:bCs/>
          <w:color w:val="000000"/>
          <w:sz w:val="28"/>
          <w:szCs w:val="28"/>
        </w:rPr>
      </w:pPr>
      <w:r w:rsidRPr="002B4E5E">
        <w:rPr>
          <w:bCs/>
          <w:color w:val="000000"/>
          <w:sz w:val="28"/>
          <w:szCs w:val="28"/>
        </w:rPr>
        <w:t>23.</w:t>
      </w:r>
      <w:r w:rsidRPr="002B4E5E">
        <w:rPr>
          <w:bCs/>
          <w:color w:val="000000"/>
          <w:sz w:val="28"/>
          <w:szCs w:val="28"/>
        </w:rPr>
        <w:tab/>
        <w:t>Ответ: Б</w:t>
      </w:r>
    </w:p>
    <w:p w14:paraId="4FD51421" w14:textId="77777777" w:rsidR="002B4E5E" w:rsidRPr="002B4E5E" w:rsidRDefault="002B4E5E" w:rsidP="003E1D9E">
      <w:pPr>
        <w:pStyle w:val="a4"/>
        <w:shd w:val="clear" w:color="auto" w:fill="FFFFFF"/>
        <w:tabs>
          <w:tab w:val="left" w:pos="851"/>
        </w:tabs>
        <w:ind w:left="426"/>
        <w:jc w:val="both"/>
        <w:rPr>
          <w:bCs/>
          <w:color w:val="000000"/>
          <w:sz w:val="28"/>
          <w:szCs w:val="28"/>
        </w:rPr>
      </w:pPr>
      <w:r w:rsidRPr="002B4E5E">
        <w:rPr>
          <w:bCs/>
          <w:color w:val="000000"/>
          <w:sz w:val="28"/>
          <w:szCs w:val="28"/>
        </w:rPr>
        <w:lastRenderedPageBreak/>
        <w:t>24.</w:t>
      </w:r>
      <w:r w:rsidRPr="002B4E5E">
        <w:rPr>
          <w:bCs/>
          <w:color w:val="000000"/>
          <w:sz w:val="28"/>
          <w:szCs w:val="28"/>
        </w:rPr>
        <w:tab/>
        <w:t>Ответ: Б</w:t>
      </w:r>
    </w:p>
    <w:p w14:paraId="3C722243" w14:textId="77777777" w:rsidR="002B4E5E" w:rsidRPr="002B4E5E" w:rsidRDefault="002B4E5E" w:rsidP="003E1D9E">
      <w:pPr>
        <w:pStyle w:val="a4"/>
        <w:shd w:val="clear" w:color="auto" w:fill="FFFFFF"/>
        <w:tabs>
          <w:tab w:val="left" w:pos="851"/>
        </w:tabs>
        <w:ind w:left="426"/>
        <w:jc w:val="both"/>
        <w:rPr>
          <w:bCs/>
          <w:color w:val="000000"/>
          <w:sz w:val="28"/>
          <w:szCs w:val="28"/>
        </w:rPr>
      </w:pPr>
      <w:r w:rsidRPr="002B4E5E">
        <w:rPr>
          <w:bCs/>
          <w:color w:val="000000"/>
          <w:sz w:val="28"/>
          <w:szCs w:val="28"/>
        </w:rPr>
        <w:t>25.</w:t>
      </w:r>
      <w:r w:rsidRPr="002B4E5E">
        <w:rPr>
          <w:bCs/>
          <w:color w:val="000000"/>
          <w:sz w:val="28"/>
          <w:szCs w:val="28"/>
        </w:rPr>
        <w:tab/>
        <w:t>Ответ: А</w:t>
      </w:r>
    </w:p>
    <w:p w14:paraId="019929E1" w14:textId="77777777" w:rsidR="002B4E5E" w:rsidRPr="002B4E5E" w:rsidRDefault="002B4E5E" w:rsidP="003E1D9E">
      <w:pPr>
        <w:pStyle w:val="a4"/>
        <w:shd w:val="clear" w:color="auto" w:fill="FFFFFF"/>
        <w:tabs>
          <w:tab w:val="left" w:pos="851"/>
        </w:tabs>
        <w:ind w:left="426"/>
        <w:jc w:val="both"/>
        <w:rPr>
          <w:bCs/>
          <w:color w:val="000000"/>
          <w:sz w:val="28"/>
          <w:szCs w:val="28"/>
        </w:rPr>
      </w:pPr>
      <w:r w:rsidRPr="002B4E5E">
        <w:rPr>
          <w:bCs/>
          <w:color w:val="000000"/>
          <w:sz w:val="28"/>
          <w:szCs w:val="28"/>
        </w:rPr>
        <w:t>26.</w:t>
      </w:r>
      <w:r w:rsidRPr="002B4E5E">
        <w:rPr>
          <w:bCs/>
          <w:color w:val="000000"/>
          <w:sz w:val="28"/>
          <w:szCs w:val="28"/>
        </w:rPr>
        <w:tab/>
        <w:t>Ответ: А</w:t>
      </w:r>
    </w:p>
    <w:p w14:paraId="6BE83F6D" w14:textId="77777777" w:rsidR="002B4E5E" w:rsidRPr="002B4E5E" w:rsidRDefault="002B4E5E" w:rsidP="003E1D9E">
      <w:pPr>
        <w:pStyle w:val="a4"/>
        <w:shd w:val="clear" w:color="auto" w:fill="FFFFFF"/>
        <w:tabs>
          <w:tab w:val="left" w:pos="851"/>
        </w:tabs>
        <w:ind w:left="426"/>
        <w:jc w:val="both"/>
        <w:rPr>
          <w:bCs/>
          <w:color w:val="000000"/>
          <w:sz w:val="28"/>
          <w:szCs w:val="28"/>
        </w:rPr>
      </w:pPr>
      <w:r w:rsidRPr="002B4E5E">
        <w:rPr>
          <w:bCs/>
          <w:color w:val="000000"/>
          <w:sz w:val="28"/>
          <w:szCs w:val="28"/>
        </w:rPr>
        <w:t>27.</w:t>
      </w:r>
      <w:r w:rsidRPr="002B4E5E">
        <w:rPr>
          <w:bCs/>
          <w:color w:val="000000"/>
          <w:sz w:val="28"/>
          <w:szCs w:val="28"/>
        </w:rPr>
        <w:tab/>
        <w:t>Ответ: Б</w:t>
      </w:r>
    </w:p>
    <w:p w14:paraId="47D63C9F" w14:textId="77777777" w:rsidR="002B4E5E" w:rsidRPr="002B4E5E" w:rsidRDefault="002B4E5E" w:rsidP="003E1D9E">
      <w:pPr>
        <w:pStyle w:val="a4"/>
        <w:shd w:val="clear" w:color="auto" w:fill="FFFFFF"/>
        <w:tabs>
          <w:tab w:val="left" w:pos="851"/>
        </w:tabs>
        <w:ind w:left="426"/>
        <w:jc w:val="both"/>
        <w:rPr>
          <w:bCs/>
          <w:color w:val="000000"/>
          <w:sz w:val="28"/>
          <w:szCs w:val="28"/>
        </w:rPr>
      </w:pPr>
      <w:r w:rsidRPr="002B4E5E">
        <w:rPr>
          <w:bCs/>
          <w:color w:val="000000"/>
          <w:sz w:val="28"/>
          <w:szCs w:val="28"/>
        </w:rPr>
        <w:t>28.</w:t>
      </w:r>
      <w:r w:rsidRPr="002B4E5E">
        <w:rPr>
          <w:bCs/>
          <w:color w:val="000000"/>
          <w:sz w:val="28"/>
          <w:szCs w:val="28"/>
        </w:rPr>
        <w:tab/>
        <w:t>Ответ: Б</w:t>
      </w:r>
    </w:p>
    <w:p w14:paraId="00E08718" w14:textId="77777777" w:rsidR="002B4E5E" w:rsidRPr="002B4E5E" w:rsidRDefault="002B4E5E" w:rsidP="003E1D9E">
      <w:pPr>
        <w:pStyle w:val="a4"/>
        <w:shd w:val="clear" w:color="auto" w:fill="FFFFFF"/>
        <w:tabs>
          <w:tab w:val="left" w:pos="851"/>
        </w:tabs>
        <w:ind w:left="426"/>
        <w:jc w:val="both"/>
        <w:rPr>
          <w:bCs/>
          <w:color w:val="000000"/>
          <w:sz w:val="28"/>
          <w:szCs w:val="28"/>
        </w:rPr>
      </w:pPr>
      <w:r w:rsidRPr="002B4E5E">
        <w:rPr>
          <w:bCs/>
          <w:color w:val="000000"/>
          <w:sz w:val="28"/>
          <w:szCs w:val="28"/>
        </w:rPr>
        <w:t>29.</w:t>
      </w:r>
      <w:r w:rsidRPr="002B4E5E">
        <w:rPr>
          <w:bCs/>
          <w:color w:val="000000"/>
          <w:sz w:val="28"/>
          <w:szCs w:val="28"/>
        </w:rPr>
        <w:tab/>
        <w:t>Ответ: А</w:t>
      </w:r>
    </w:p>
    <w:p w14:paraId="6C9F82A8" w14:textId="07E43F13" w:rsidR="002B4E5E" w:rsidRDefault="002B4E5E" w:rsidP="003E1D9E">
      <w:pPr>
        <w:pStyle w:val="a4"/>
        <w:shd w:val="clear" w:color="auto" w:fill="FFFFFF"/>
        <w:tabs>
          <w:tab w:val="left" w:pos="851"/>
        </w:tabs>
        <w:ind w:left="426"/>
        <w:jc w:val="both"/>
        <w:rPr>
          <w:bCs/>
          <w:color w:val="000000"/>
          <w:sz w:val="28"/>
          <w:szCs w:val="28"/>
        </w:rPr>
      </w:pPr>
      <w:r w:rsidRPr="002B4E5E">
        <w:rPr>
          <w:bCs/>
          <w:color w:val="000000"/>
          <w:sz w:val="28"/>
          <w:szCs w:val="28"/>
        </w:rPr>
        <w:t>30.</w:t>
      </w:r>
      <w:r w:rsidRPr="002B4E5E">
        <w:rPr>
          <w:bCs/>
          <w:color w:val="000000"/>
          <w:sz w:val="28"/>
          <w:szCs w:val="28"/>
        </w:rPr>
        <w:tab/>
        <w:t>Ответ: Б</w:t>
      </w:r>
    </w:p>
    <w:p w14:paraId="5116F8E0" w14:textId="77777777" w:rsidR="002B4E5E" w:rsidRDefault="002B4E5E" w:rsidP="002B4E5E">
      <w:pPr>
        <w:shd w:val="clear" w:color="auto" w:fill="FFFFFF"/>
        <w:jc w:val="both"/>
        <w:rPr>
          <w:i/>
          <w:iCs/>
          <w:sz w:val="28"/>
          <w:szCs w:val="28"/>
          <w:shd w:val="clear" w:color="auto" w:fill="FFFFFF"/>
        </w:rPr>
      </w:pPr>
    </w:p>
    <w:p w14:paraId="5570DDC5" w14:textId="53391CE9" w:rsidR="002B4E5E" w:rsidRPr="003E1D9E" w:rsidRDefault="002B4E5E" w:rsidP="002B4E5E">
      <w:pPr>
        <w:shd w:val="clear" w:color="auto" w:fill="FFFFFF"/>
        <w:jc w:val="both"/>
        <w:rPr>
          <w:rFonts w:ascii="Times New Roman" w:hAnsi="Times New Roman" w:cs="Times New Roman"/>
          <w:b/>
          <w:i/>
          <w:iCs/>
          <w:sz w:val="28"/>
          <w:szCs w:val="28"/>
          <w:shd w:val="clear" w:color="auto" w:fill="FFFFFF"/>
        </w:rPr>
      </w:pPr>
      <w:r w:rsidRPr="003E1D9E">
        <w:rPr>
          <w:rFonts w:ascii="Times New Roman" w:hAnsi="Times New Roman" w:cs="Times New Roman"/>
          <w:b/>
          <w:i/>
          <w:iCs/>
          <w:sz w:val="28"/>
          <w:szCs w:val="28"/>
          <w:shd w:val="clear" w:color="auto" w:fill="FFFFFF"/>
        </w:rPr>
        <w:t>Немецкий язык</w:t>
      </w:r>
    </w:p>
    <w:p w14:paraId="325E33D1" w14:textId="77777777" w:rsidR="002B4E5E" w:rsidRPr="002B4E5E" w:rsidRDefault="002B4E5E" w:rsidP="002B4E5E">
      <w:pPr>
        <w:pStyle w:val="a4"/>
        <w:shd w:val="clear" w:color="auto" w:fill="FFFFFF"/>
        <w:ind w:left="426"/>
        <w:jc w:val="both"/>
        <w:rPr>
          <w:bCs/>
          <w:color w:val="000000"/>
          <w:sz w:val="28"/>
          <w:szCs w:val="28"/>
        </w:rPr>
      </w:pPr>
      <w:r w:rsidRPr="002B4E5E">
        <w:rPr>
          <w:bCs/>
          <w:color w:val="000000"/>
          <w:sz w:val="28"/>
          <w:szCs w:val="28"/>
        </w:rPr>
        <w:t>1.</w:t>
      </w:r>
      <w:r w:rsidRPr="002B4E5E">
        <w:rPr>
          <w:bCs/>
          <w:color w:val="000000"/>
          <w:sz w:val="28"/>
          <w:szCs w:val="28"/>
        </w:rPr>
        <w:tab/>
        <w:t>Ответ: Б</w:t>
      </w:r>
    </w:p>
    <w:p w14:paraId="62F6B769" w14:textId="77777777" w:rsidR="002B4E5E" w:rsidRPr="002B4E5E" w:rsidRDefault="002B4E5E" w:rsidP="002B4E5E">
      <w:pPr>
        <w:pStyle w:val="a4"/>
        <w:shd w:val="clear" w:color="auto" w:fill="FFFFFF"/>
        <w:ind w:left="426"/>
        <w:jc w:val="both"/>
        <w:rPr>
          <w:bCs/>
          <w:color w:val="000000"/>
          <w:sz w:val="28"/>
          <w:szCs w:val="28"/>
        </w:rPr>
      </w:pPr>
      <w:r w:rsidRPr="002B4E5E">
        <w:rPr>
          <w:bCs/>
          <w:color w:val="000000"/>
          <w:sz w:val="28"/>
          <w:szCs w:val="28"/>
        </w:rPr>
        <w:t>2.</w:t>
      </w:r>
      <w:r w:rsidRPr="002B4E5E">
        <w:rPr>
          <w:bCs/>
          <w:color w:val="000000"/>
          <w:sz w:val="28"/>
          <w:szCs w:val="28"/>
        </w:rPr>
        <w:tab/>
        <w:t>Ответ: А</w:t>
      </w:r>
    </w:p>
    <w:p w14:paraId="2DE712DC" w14:textId="77777777" w:rsidR="002B4E5E" w:rsidRPr="002B4E5E" w:rsidRDefault="002B4E5E" w:rsidP="002B4E5E">
      <w:pPr>
        <w:pStyle w:val="a4"/>
        <w:shd w:val="clear" w:color="auto" w:fill="FFFFFF"/>
        <w:ind w:left="426"/>
        <w:jc w:val="both"/>
        <w:rPr>
          <w:bCs/>
          <w:color w:val="000000"/>
          <w:sz w:val="28"/>
          <w:szCs w:val="28"/>
        </w:rPr>
      </w:pPr>
      <w:r w:rsidRPr="002B4E5E">
        <w:rPr>
          <w:bCs/>
          <w:color w:val="000000"/>
          <w:sz w:val="28"/>
          <w:szCs w:val="28"/>
        </w:rPr>
        <w:t>3.</w:t>
      </w:r>
      <w:r w:rsidRPr="002B4E5E">
        <w:rPr>
          <w:bCs/>
          <w:color w:val="000000"/>
          <w:sz w:val="28"/>
          <w:szCs w:val="28"/>
        </w:rPr>
        <w:tab/>
        <w:t>Ответ: А</w:t>
      </w:r>
    </w:p>
    <w:p w14:paraId="14CB41FD" w14:textId="77777777" w:rsidR="002B4E5E" w:rsidRPr="002B4E5E" w:rsidRDefault="002B4E5E" w:rsidP="002B4E5E">
      <w:pPr>
        <w:pStyle w:val="a4"/>
        <w:shd w:val="clear" w:color="auto" w:fill="FFFFFF"/>
        <w:ind w:left="426"/>
        <w:jc w:val="both"/>
        <w:rPr>
          <w:bCs/>
          <w:color w:val="000000"/>
          <w:sz w:val="28"/>
          <w:szCs w:val="28"/>
        </w:rPr>
      </w:pPr>
      <w:r w:rsidRPr="002B4E5E">
        <w:rPr>
          <w:bCs/>
          <w:color w:val="000000"/>
          <w:sz w:val="28"/>
          <w:szCs w:val="28"/>
        </w:rPr>
        <w:t>4.</w:t>
      </w:r>
      <w:r w:rsidRPr="002B4E5E">
        <w:rPr>
          <w:bCs/>
          <w:color w:val="000000"/>
          <w:sz w:val="28"/>
          <w:szCs w:val="28"/>
        </w:rPr>
        <w:tab/>
        <w:t>Ответ: В</w:t>
      </w:r>
    </w:p>
    <w:p w14:paraId="54AF4600" w14:textId="77777777" w:rsidR="002B4E5E" w:rsidRPr="002B4E5E" w:rsidRDefault="002B4E5E" w:rsidP="002B4E5E">
      <w:pPr>
        <w:pStyle w:val="a4"/>
        <w:shd w:val="clear" w:color="auto" w:fill="FFFFFF"/>
        <w:ind w:left="426"/>
        <w:jc w:val="both"/>
        <w:rPr>
          <w:bCs/>
          <w:color w:val="000000"/>
          <w:sz w:val="28"/>
          <w:szCs w:val="28"/>
        </w:rPr>
      </w:pPr>
      <w:r w:rsidRPr="002B4E5E">
        <w:rPr>
          <w:bCs/>
          <w:color w:val="000000"/>
          <w:sz w:val="28"/>
          <w:szCs w:val="28"/>
        </w:rPr>
        <w:t>5.</w:t>
      </w:r>
      <w:r w:rsidRPr="002B4E5E">
        <w:rPr>
          <w:bCs/>
          <w:color w:val="000000"/>
          <w:sz w:val="28"/>
          <w:szCs w:val="28"/>
        </w:rPr>
        <w:tab/>
        <w:t>Ответ: Б</w:t>
      </w:r>
    </w:p>
    <w:p w14:paraId="631D4597" w14:textId="77777777" w:rsidR="002B4E5E" w:rsidRPr="002B4E5E" w:rsidRDefault="002B4E5E" w:rsidP="002B4E5E">
      <w:pPr>
        <w:pStyle w:val="a4"/>
        <w:shd w:val="clear" w:color="auto" w:fill="FFFFFF"/>
        <w:ind w:left="426"/>
        <w:jc w:val="both"/>
        <w:rPr>
          <w:bCs/>
          <w:color w:val="000000"/>
          <w:sz w:val="28"/>
          <w:szCs w:val="28"/>
        </w:rPr>
      </w:pPr>
      <w:r w:rsidRPr="002B4E5E">
        <w:rPr>
          <w:bCs/>
          <w:color w:val="000000"/>
          <w:sz w:val="28"/>
          <w:szCs w:val="28"/>
        </w:rPr>
        <w:t>6.</w:t>
      </w:r>
      <w:r w:rsidRPr="002B4E5E">
        <w:rPr>
          <w:bCs/>
          <w:color w:val="000000"/>
          <w:sz w:val="28"/>
          <w:szCs w:val="28"/>
        </w:rPr>
        <w:tab/>
        <w:t>Ответ: Б</w:t>
      </w:r>
    </w:p>
    <w:p w14:paraId="750398A7" w14:textId="77777777" w:rsidR="002B4E5E" w:rsidRPr="002B4E5E" w:rsidRDefault="002B4E5E" w:rsidP="002B4E5E">
      <w:pPr>
        <w:pStyle w:val="a4"/>
        <w:shd w:val="clear" w:color="auto" w:fill="FFFFFF"/>
        <w:ind w:left="426"/>
        <w:jc w:val="both"/>
        <w:rPr>
          <w:bCs/>
          <w:color w:val="000000"/>
          <w:sz w:val="28"/>
          <w:szCs w:val="28"/>
        </w:rPr>
      </w:pPr>
      <w:r w:rsidRPr="002B4E5E">
        <w:rPr>
          <w:bCs/>
          <w:color w:val="000000"/>
          <w:sz w:val="28"/>
          <w:szCs w:val="28"/>
        </w:rPr>
        <w:t>7.</w:t>
      </w:r>
      <w:r w:rsidRPr="002B4E5E">
        <w:rPr>
          <w:bCs/>
          <w:color w:val="000000"/>
          <w:sz w:val="28"/>
          <w:szCs w:val="28"/>
        </w:rPr>
        <w:tab/>
        <w:t>Ответ: В</w:t>
      </w:r>
    </w:p>
    <w:p w14:paraId="260446F7" w14:textId="77777777" w:rsidR="002B4E5E" w:rsidRPr="002B4E5E" w:rsidRDefault="002B4E5E" w:rsidP="002B4E5E">
      <w:pPr>
        <w:pStyle w:val="a4"/>
        <w:shd w:val="clear" w:color="auto" w:fill="FFFFFF"/>
        <w:ind w:left="426"/>
        <w:jc w:val="both"/>
        <w:rPr>
          <w:bCs/>
          <w:color w:val="000000"/>
          <w:sz w:val="28"/>
          <w:szCs w:val="28"/>
        </w:rPr>
      </w:pPr>
      <w:r w:rsidRPr="002B4E5E">
        <w:rPr>
          <w:bCs/>
          <w:color w:val="000000"/>
          <w:sz w:val="28"/>
          <w:szCs w:val="28"/>
        </w:rPr>
        <w:t>8.</w:t>
      </w:r>
      <w:r w:rsidRPr="002B4E5E">
        <w:rPr>
          <w:bCs/>
          <w:color w:val="000000"/>
          <w:sz w:val="28"/>
          <w:szCs w:val="28"/>
        </w:rPr>
        <w:tab/>
        <w:t>Ответ: Б</w:t>
      </w:r>
    </w:p>
    <w:p w14:paraId="0D2334CB" w14:textId="77777777" w:rsidR="002B4E5E" w:rsidRPr="002B4E5E" w:rsidRDefault="002B4E5E" w:rsidP="002B4E5E">
      <w:pPr>
        <w:pStyle w:val="a4"/>
        <w:shd w:val="clear" w:color="auto" w:fill="FFFFFF"/>
        <w:ind w:left="426"/>
        <w:jc w:val="both"/>
        <w:rPr>
          <w:bCs/>
          <w:color w:val="000000"/>
          <w:sz w:val="28"/>
          <w:szCs w:val="28"/>
        </w:rPr>
      </w:pPr>
      <w:r w:rsidRPr="002B4E5E">
        <w:rPr>
          <w:bCs/>
          <w:color w:val="000000"/>
          <w:sz w:val="28"/>
          <w:szCs w:val="28"/>
        </w:rPr>
        <w:t>9.</w:t>
      </w:r>
      <w:r w:rsidRPr="002B4E5E">
        <w:rPr>
          <w:bCs/>
          <w:color w:val="000000"/>
          <w:sz w:val="28"/>
          <w:szCs w:val="28"/>
        </w:rPr>
        <w:tab/>
        <w:t>Ответ: Б</w:t>
      </w:r>
    </w:p>
    <w:p w14:paraId="1AAD1907" w14:textId="77777777" w:rsidR="002B4E5E" w:rsidRPr="002B4E5E" w:rsidRDefault="002B4E5E" w:rsidP="003E1D9E">
      <w:pPr>
        <w:pStyle w:val="a4"/>
        <w:shd w:val="clear" w:color="auto" w:fill="FFFFFF"/>
        <w:tabs>
          <w:tab w:val="left" w:pos="851"/>
        </w:tabs>
        <w:ind w:left="426"/>
        <w:jc w:val="both"/>
        <w:rPr>
          <w:bCs/>
          <w:color w:val="000000"/>
          <w:sz w:val="28"/>
          <w:szCs w:val="28"/>
        </w:rPr>
      </w:pPr>
      <w:r w:rsidRPr="002B4E5E">
        <w:rPr>
          <w:bCs/>
          <w:color w:val="000000"/>
          <w:sz w:val="28"/>
          <w:szCs w:val="28"/>
        </w:rPr>
        <w:t>10.</w:t>
      </w:r>
      <w:r w:rsidRPr="002B4E5E">
        <w:rPr>
          <w:bCs/>
          <w:color w:val="000000"/>
          <w:sz w:val="28"/>
          <w:szCs w:val="28"/>
        </w:rPr>
        <w:tab/>
        <w:t>Ответ: Б</w:t>
      </w:r>
    </w:p>
    <w:p w14:paraId="7DA5EDBE" w14:textId="77777777" w:rsidR="002B4E5E" w:rsidRPr="002B4E5E" w:rsidRDefault="002B4E5E" w:rsidP="003E1D9E">
      <w:pPr>
        <w:pStyle w:val="a4"/>
        <w:shd w:val="clear" w:color="auto" w:fill="FFFFFF"/>
        <w:tabs>
          <w:tab w:val="left" w:pos="851"/>
        </w:tabs>
        <w:ind w:left="426"/>
        <w:jc w:val="both"/>
        <w:rPr>
          <w:bCs/>
          <w:color w:val="000000"/>
          <w:sz w:val="28"/>
          <w:szCs w:val="28"/>
        </w:rPr>
      </w:pPr>
      <w:r w:rsidRPr="002B4E5E">
        <w:rPr>
          <w:bCs/>
          <w:color w:val="000000"/>
          <w:sz w:val="28"/>
          <w:szCs w:val="28"/>
        </w:rPr>
        <w:t>11.</w:t>
      </w:r>
      <w:r w:rsidRPr="002B4E5E">
        <w:rPr>
          <w:bCs/>
          <w:color w:val="000000"/>
          <w:sz w:val="28"/>
          <w:szCs w:val="28"/>
        </w:rPr>
        <w:tab/>
        <w:t>Ответ: В</w:t>
      </w:r>
    </w:p>
    <w:p w14:paraId="619E87CF" w14:textId="77777777" w:rsidR="002B4E5E" w:rsidRPr="002B4E5E" w:rsidRDefault="002B4E5E" w:rsidP="003E1D9E">
      <w:pPr>
        <w:pStyle w:val="a4"/>
        <w:shd w:val="clear" w:color="auto" w:fill="FFFFFF"/>
        <w:tabs>
          <w:tab w:val="left" w:pos="851"/>
        </w:tabs>
        <w:ind w:left="426"/>
        <w:jc w:val="both"/>
        <w:rPr>
          <w:bCs/>
          <w:color w:val="000000"/>
          <w:sz w:val="28"/>
          <w:szCs w:val="28"/>
        </w:rPr>
      </w:pPr>
      <w:r w:rsidRPr="002B4E5E">
        <w:rPr>
          <w:bCs/>
          <w:color w:val="000000"/>
          <w:sz w:val="28"/>
          <w:szCs w:val="28"/>
        </w:rPr>
        <w:t>12.</w:t>
      </w:r>
      <w:r w:rsidRPr="002B4E5E">
        <w:rPr>
          <w:bCs/>
          <w:color w:val="000000"/>
          <w:sz w:val="28"/>
          <w:szCs w:val="28"/>
        </w:rPr>
        <w:tab/>
        <w:t>Ответ: В</w:t>
      </w:r>
    </w:p>
    <w:p w14:paraId="19CCFEB9" w14:textId="77777777" w:rsidR="002B4E5E" w:rsidRPr="002B4E5E" w:rsidRDefault="002B4E5E" w:rsidP="003E1D9E">
      <w:pPr>
        <w:pStyle w:val="a4"/>
        <w:shd w:val="clear" w:color="auto" w:fill="FFFFFF"/>
        <w:tabs>
          <w:tab w:val="left" w:pos="851"/>
        </w:tabs>
        <w:ind w:left="426"/>
        <w:jc w:val="both"/>
        <w:rPr>
          <w:bCs/>
          <w:color w:val="000000"/>
          <w:sz w:val="28"/>
          <w:szCs w:val="28"/>
        </w:rPr>
      </w:pPr>
      <w:r w:rsidRPr="002B4E5E">
        <w:rPr>
          <w:bCs/>
          <w:color w:val="000000"/>
          <w:sz w:val="28"/>
          <w:szCs w:val="28"/>
        </w:rPr>
        <w:t>13.</w:t>
      </w:r>
      <w:r w:rsidRPr="002B4E5E">
        <w:rPr>
          <w:bCs/>
          <w:color w:val="000000"/>
          <w:sz w:val="28"/>
          <w:szCs w:val="28"/>
        </w:rPr>
        <w:tab/>
        <w:t>Ответ: А</w:t>
      </w:r>
    </w:p>
    <w:p w14:paraId="6854AF9C" w14:textId="77777777" w:rsidR="002B4E5E" w:rsidRPr="002B4E5E" w:rsidRDefault="002B4E5E" w:rsidP="003E1D9E">
      <w:pPr>
        <w:pStyle w:val="a4"/>
        <w:shd w:val="clear" w:color="auto" w:fill="FFFFFF"/>
        <w:tabs>
          <w:tab w:val="left" w:pos="851"/>
        </w:tabs>
        <w:ind w:left="426"/>
        <w:jc w:val="both"/>
        <w:rPr>
          <w:bCs/>
          <w:color w:val="000000"/>
          <w:sz w:val="28"/>
          <w:szCs w:val="28"/>
        </w:rPr>
      </w:pPr>
      <w:r w:rsidRPr="002B4E5E">
        <w:rPr>
          <w:bCs/>
          <w:color w:val="000000"/>
          <w:sz w:val="28"/>
          <w:szCs w:val="28"/>
        </w:rPr>
        <w:t>14.</w:t>
      </w:r>
      <w:r w:rsidRPr="002B4E5E">
        <w:rPr>
          <w:bCs/>
          <w:color w:val="000000"/>
          <w:sz w:val="28"/>
          <w:szCs w:val="28"/>
        </w:rPr>
        <w:tab/>
        <w:t>Ответ: Б</w:t>
      </w:r>
    </w:p>
    <w:p w14:paraId="13E1DA8D" w14:textId="77777777" w:rsidR="002B4E5E" w:rsidRPr="002B4E5E" w:rsidRDefault="002B4E5E" w:rsidP="003E1D9E">
      <w:pPr>
        <w:pStyle w:val="a4"/>
        <w:shd w:val="clear" w:color="auto" w:fill="FFFFFF"/>
        <w:tabs>
          <w:tab w:val="left" w:pos="851"/>
        </w:tabs>
        <w:ind w:left="426"/>
        <w:jc w:val="both"/>
        <w:rPr>
          <w:bCs/>
          <w:color w:val="000000"/>
          <w:sz w:val="28"/>
          <w:szCs w:val="28"/>
        </w:rPr>
      </w:pPr>
      <w:r w:rsidRPr="002B4E5E">
        <w:rPr>
          <w:bCs/>
          <w:color w:val="000000"/>
          <w:sz w:val="28"/>
          <w:szCs w:val="28"/>
        </w:rPr>
        <w:t>15.</w:t>
      </w:r>
      <w:r w:rsidRPr="002B4E5E">
        <w:rPr>
          <w:bCs/>
          <w:color w:val="000000"/>
          <w:sz w:val="28"/>
          <w:szCs w:val="28"/>
        </w:rPr>
        <w:tab/>
        <w:t>Ответ: Б</w:t>
      </w:r>
    </w:p>
    <w:p w14:paraId="5A8A15C2" w14:textId="77777777" w:rsidR="002B4E5E" w:rsidRPr="002B4E5E" w:rsidRDefault="002B4E5E" w:rsidP="003E1D9E">
      <w:pPr>
        <w:pStyle w:val="a4"/>
        <w:shd w:val="clear" w:color="auto" w:fill="FFFFFF"/>
        <w:tabs>
          <w:tab w:val="left" w:pos="851"/>
        </w:tabs>
        <w:ind w:left="426"/>
        <w:jc w:val="both"/>
        <w:rPr>
          <w:bCs/>
          <w:color w:val="000000"/>
          <w:sz w:val="28"/>
          <w:szCs w:val="28"/>
        </w:rPr>
      </w:pPr>
      <w:r w:rsidRPr="002B4E5E">
        <w:rPr>
          <w:bCs/>
          <w:color w:val="000000"/>
          <w:sz w:val="28"/>
          <w:szCs w:val="28"/>
        </w:rPr>
        <w:t>16.</w:t>
      </w:r>
      <w:r w:rsidRPr="002B4E5E">
        <w:rPr>
          <w:bCs/>
          <w:color w:val="000000"/>
          <w:sz w:val="28"/>
          <w:szCs w:val="28"/>
        </w:rPr>
        <w:tab/>
        <w:t>Ответ: В</w:t>
      </w:r>
    </w:p>
    <w:p w14:paraId="7E7198B4" w14:textId="77777777" w:rsidR="002B4E5E" w:rsidRPr="002B4E5E" w:rsidRDefault="002B4E5E" w:rsidP="003E1D9E">
      <w:pPr>
        <w:pStyle w:val="a4"/>
        <w:shd w:val="clear" w:color="auto" w:fill="FFFFFF"/>
        <w:tabs>
          <w:tab w:val="left" w:pos="851"/>
        </w:tabs>
        <w:ind w:left="426"/>
        <w:jc w:val="both"/>
        <w:rPr>
          <w:bCs/>
          <w:color w:val="000000"/>
          <w:sz w:val="28"/>
          <w:szCs w:val="28"/>
        </w:rPr>
      </w:pPr>
      <w:r w:rsidRPr="002B4E5E">
        <w:rPr>
          <w:bCs/>
          <w:color w:val="000000"/>
          <w:sz w:val="28"/>
          <w:szCs w:val="28"/>
        </w:rPr>
        <w:t>17.</w:t>
      </w:r>
      <w:r w:rsidRPr="002B4E5E">
        <w:rPr>
          <w:bCs/>
          <w:color w:val="000000"/>
          <w:sz w:val="28"/>
          <w:szCs w:val="28"/>
        </w:rPr>
        <w:tab/>
        <w:t>Ответ: Б</w:t>
      </w:r>
    </w:p>
    <w:p w14:paraId="66FC1A70" w14:textId="77777777" w:rsidR="002B4E5E" w:rsidRPr="002B4E5E" w:rsidRDefault="002B4E5E" w:rsidP="003E1D9E">
      <w:pPr>
        <w:pStyle w:val="a4"/>
        <w:shd w:val="clear" w:color="auto" w:fill="FFFFFF"/>
        <w:tabs>
          <w:tab w:val="left" w:pos="851"/>
        </w:tabs>
        <w:ind w:left="426"/>
        <w:jc w:val="both"/>
        <w:rPr>
          <w:bCs/>
          <w:color w:val="000000"/>
          <w:sz w:val="28"/>
          <w:szCs w:val="28"/>
        </w:rPr>
      </w:pPr>
      <w:r w:rsidRPr="002B4E5E">
        <w:rPr>
          <w:bCs/>
          <w:color w:val="000000"/>
          <w:sz w:val="28"/>
          <w:szCs w:val="28"/>
        </w:rPr>
        <w:t>18.</w:t>
      </w:r>
      <w:r w:rsidRPr="002B4E5E">
        <w:rPr>
          <w:bCs/>
          <w:color w:val="000000"/>
          <w:sz w:val="28"/>
          <w:szCs w:val="28"/>
        </w:rPr>
        <w:tab/>
        <w:t>Ответ: Б</w:t>
      </w:r>
    </w:p>
    <w:p w14:paraId="708F2E00" w14:textId="77777777" w:rsidR="002B4E5E" w:rsidRPr="002B4E5E" w:rsidRDefault="002B4E5E" w:rsidP="003E1D9E">
      <w:pPr>
        <w:pStyle w:val="a4"/>
        <w:shd w:val="clear" w:color="auto" w:fill="FFFFFF"/>
        <w:tabs>
          <w:tab w:val="left" w:pos="851"/>
        </w:tabs>
        <w:ind w:left="426"/>
        <w:jc w:val="both"/>
        <w:rPr>
          <w:bCs/>
          <w:color w:val="000000"/>
          <w:sz w:val="28"/>
          <w:szCs w:val="28"/>
        </w:rPr>
      </w:pPr>
      <w:r w:rsidRPr="002B4E5E">
        <w:rPr>
          <w:bCs/>
          <w:color w:val="000000"/>
          <w:sz w:val="28"/>
          <w:szCs w:val="28"/>
        </w:rPr>
        <w:t>19.</w:t>
      </w:r>
      <w:r w:rsidRPr="002B4E5E">
        <w:rPr>
          <w:bCs/>
          <w:color w:val="000000"/>
          <w:sz w:val="28"/>
          <w:szCs w:val="28"/>
        </w:rPr>
        <w:tab/>
        <w:t>Ответ: Б</w:t>
      </w:r>
    </w:p>
    <w:p w14:paraId="3FE4A4BF" w14:textId="77777777" w:rsidR="002B4E5E" w:rsidRPr="002B4E5E" w:rsidRDefault="002B4E5E" w:rsidP="003E1D9E">
      <w:pPr>
        <w:pStyle w:val="a4"/>
        <w:shd w:val="clear" w:color="auto" w:fill="FFFFFF"/>
        <w:tabs>
          <w:tab w:val="left" w:pos="851"/>
        </w:tabs>
        <w:ind w:left="426"/>
        <w:jc w:val="both"/>
        <w:rPr>
          <w:bCs/>
          <w:color w:val="000000"/>
          <w:sz w:val="28"/>
          <w:szCs w:val="28"/>
        </w:rPr>
      </w:pPr>
      <w:r w:rsidRPr="002B4E5E">
        <w:rPr>
          <w:bCs/>
          <w:color w:val="000000"/>
          <w:sz w:val="28"/>
          <w:szCs w:val="28"/>
        </w:rPr>
        <w:t>20.</w:t>
      </w:r>
      <w:r w:rsidRPr="002B4E5E">
        <w:rPr>
          <w:bCs/>
          <w:color w:val="000000"/>
          <w:sz w:val="28"/>
          <w:szCs w:val="28"/>
        </w:rPr>
        <w:tab/>
        <w:t>Ответ: Б</w:t>
      </w:r>
    </w:p>
    <w:p w14:paraId="4190F8D8" w14:textId="77777777" w:rsidR="002B4E5E" w:rsidRPr="002B4E5E" w:rsidRDefault="002B4E5E" w:rsidP="003E1D9E">
      <w:pPr>
        <w:pStyle w:val="a4"/>
        <w:shd w:val="clear" w:color="auto" w:fill="FFFFFF"/>
        <w:tabs>
          <w:tab w:val="left" w:pos="851"/>
        </w:tabs>
        <w:ind w:left="426"/>
        <w:jc w:val="both"/>
        <w:rPr>
          <w:bCs/>
          <w:color w:val="000000"/>
          <w:sz w:val="28"/>
          <w:szCs w:val="28"/>
        </w:rPr>
      </w:pPr>
      <w:r w:rsidRPr="002B4E5E">
        <w:rPr>
          <w:bCs/>
          <w:color w:val="000000"/>
          <w:sz w:val="28"/>
          <w:szCs w:val="28"/>
        </w:rPr>
        <w:t>21.</w:t>
      </w:r>
      <w:r w:rsidRPr="002B4E5E">
        <w:rPr>
          <w:bCs/>
          <w:color w:val="000000"/>
          <w:sz w:val="28"/>
          <w:szCs w:val="28"/>
        </w:rPr>
        <w:tab/>
        <w:t>Ответ: Б</w:t>
      </w:r>
    </w:p>
    <w:p w14:paraId="71A75EEB" w14:textId="77777777" w:rsidR="002B4E5E" w:rsidRPr="002B4E5E" w:rsidRDefault="002B4E5E" w:rsidP="003E1D9E">
      <w:pPr>
        <w:pStyle w:val="a4"/>
        <w:shd w:val="clear" w:color="auto" w:fill="FFFFFF"/>
        <w:tabs>
          <w:tab w:val="left" w:pos="851"/>
        </w:tabs>
        <w:ind w:left="426"/>
        <w:jc w:val="both"/>
        <w:rPr>
          <w:bCs/>
          <w:color w:val="000000"/>
          <w:sz w:val="28"/>
          <w:szCs w:val="28"/>
        </w:rPr>
      </w:pPr>
      <w:r w:rsidRPr="002B4E5E">
        <w:rPr>
          <w:bCs/>
          <w:color w:val="000000"/>
          <w:sz w:val="28"/>
          <w:szCs w:val="28"/>
        </w:rPr>
        <w:t>22.</w:t>
      </w:r>
      <w:r w:rsidRPr="002B4E5E">
        <w:rPr>
          <w:bCs/>
          <w:color w:val="000000"/>
          <w:sz w:val="28"/>
          <w:szCs w:val="28"/>
        </w:rPr>
        <w:tab/>
        <w:t>Ответ: Б</w:t>
      </w:r>
    </w:p>
    <w:p w14:paraId="3CF13F27" w14:textId="77777777" w:rsidR="002B4E5E" w:rsidRPr="002B4E5E" w:rsidRDefault="002B4E5E" w:rsidP="003E1D9E">
      <w:pPr>
        <w:pStyle w:val="a4"/>
        <w:shd w:val="clear" w:color="auto" w:fill="FFFFFF"/>
        <w:tabs>
          <w:tab w:val="left" w:pos="851"/>
        </w:tabs>
        <w:ind w:left="426"/>
        <w:jc w:val="both"/>
        <w:rPr>
          <w:bCs/>
          <w:color w:val="000000"/>
          <w:sz w:val="28"/>
          <w:szCs w:val="28"/>
        </w:rPr>
      </w:pPr>
      <w:r w:rsidRPr="002B4E5E">
        <w:rPr>
          <w:bCs/>
          <w:color w:val="000000"/>
          <w:sz w:val="28"/>
          <w:szCs w:val="28"/>
        </w:rPr>
        <w:t>23.</w:t>
      </w:r>
      <w:r w:rsidRPr="002B4E5E">
        <w:rPr>
          <w:bCs/>
          <w:color w:val="000000"/>
          <w:sz w:val="28"/>
          <w:szCs w:val="28"/>
        </w:rPr>
        <w:tab/>
        <w:t>Ответ: Б</w:t>
      </w:r>
    </w:p>
    <w:p w14:paraId="0E1096A9" w14:textId="77777777" w:rsidR="002B4E5E" w:rsidRPr="002B4E5E" w:rsidRDefault="002B4E5E" w:rsidP="003E1D9E">
      <w:pPr>
        <w:pStyle w:val="a4"/>
        <w:shd w:val="clear" w:color="auto" w:fill="FFFFFF"/>
        <w:tabs>
          <w:tab w:val="left" w:pos="851"/>
        </w:tabs>
        <w:ind w:left="426"/>
        <w:jc w:val="both"/>
        <w:rPr>
          <w:bCs/>
          <w:color w:val="000000"/>
          <w:sz w:val="28"/>
          <w:szCs w:val="28"/>
        </w:rPr>
      </w:pPr>
      <w:r w:rsidRPr="002B4E5E">
        <w:rPr>
          <w:bCs/>
          <w:color w:val="000000"/>
          <w:sz w:val="28"/>
          <w:szCs w:val="28"/>
        </w:rPr>
        <w:t>24.</w:t>
      </w:r>
      <w:r w:rsidRPr="002B4E5E">
        <w:rPr>
          <w:bCs/>
          <w:color w:val="000000"/>
          <w:sz w:val="28"/>
          <w:szCs w:val="28"/>
        </w:rPr>
        <w:tab/>
        <w:t>Ответ: Б</w:t>
      </w:r>
    </w:p>
    <w:p w14:paraId="2D707C8E" w14:textId="77777777" w:rsidR="002B4E5E" w:rsidRPr="002B4E5E" w:rsidRDefault="002B4E5E" w:rsidP="003E1D9E">
      <w:pPr>
        <w:pStyle w:val="a4"/>
        <w:shd w:val="clear" w:color="auto" w:fill="FFFFFF"/>
        <w:tabs>
          <w:tab w:val="left" w:pos="851"/>
        </w:tabs>
        <w:ind w:left="426"/>
        <w:jc w:val="both"/>
        <w:rPr>
          <w:bCs/>
          <w:color w:val="000000"/>
          <w:sz w:val="28"/>
          <w:szCs w:val="28"/>
        </w:rPr>
      </w:pPr>
      <w:r w:rsidRPr="002B4E5E">
        <w:rPr>
          <w:bCs/>
          <w:color w:val="000000"/>
          <w:sz w:val="28"/>
          <w:szCs w:val="28"/>
        </w:rPr>
        <w:t>25.</w:t>
      </w:r>
      <w:r w:rsidRPr="002B4E5E">
        <w:rPr>
          <w:bCs/>
          <w:color w:val="000000"/>
          <w:sz w:val="28"/>
          <w:szCs w:val="28"/>
        </w:rPr>
        <w:tab/>
        <w:t>Ответ: А</w:t>
      </w:r>
    </w:p>
    <w:p w14:paraId="4F671F0A" w14:textId="77777777" w:rsidR="002B4E5E" w:rsidRPr="002B4E5E" w:rsidRDefault="002B4E5E" w:rsidP="003E1D9E">
      <w:pPr>
        <w:pStyle w:val="a4"/>
        <w:shd w:val="clear" w:color="auto" w:fill="FFFFFF"/>
        <w:tabs>
          <w:tab w:val="left" w:pos="851"/>
        </w:tabs>
        <w:ind w:left="426"/>
        <w:jc w:val="both"/>
        <w:rPr>
          <w:bCs/>
          <w:color w:val="000000"/>
          <w:sz w:val="28"/>
          <w:szCs w:val="28"/>
        </w:rPr>
      </w:pPr>
      <w:r w:rsidRPr="002B4E5E">
        <w:rPr>
          <w:bCs/>
          <w:color w:val="000000"/>
          <w:sz w:val="28"/>
          <w:szCs w:val="28"/>
        </w:rPr>
        <w:t>26.</w:t>
      </w:r>
      <w:r w:rsidRPr="002B4E5E">
        <w:rPr>
          <w:bCs/>
          <w:color w:val="000000"/>
          <w:sz w:val="28"/>
          <w:szCs w:val="28"/>
        </w:rPr>
        <w:tab/>
        <w:t>Ответ: А</w:t>
      </w:r>
    </w:p>
    <w:p w14:paraId="421E991A" w14:textId="77777777" w:rsidR="002B4E5E" w:rsidRPr="002B4E5E" w:rsidRDefault="002B4E5E" w:rsidP="003E1D9E">
      <w:pPr>
        <w:pStyle w:val="a4"/>
        <w:shd w:val="clear" w:color="auto" w:fill="FFFFFF"/>
        <w:tabs>
          <w:tab w:val="left" w:pos="851"/>
        </w:tabs>
        <w:ind w:left="426"/>
        <w:jc w:val="both"/>
        <w:rPr>
          <w:bCs/>
          <w:color w:val="000000"/>
          <w:sz w:val="28"/>
          <w:szCs w:val="28"/>
        </w:rPr>
      </w:pPr>
      <w:r w:rsidRPr="002B4E5E">
        <w:rPr>
          <w:bCs/>
          <w:color w:val="000000"/>
          <w:sz w:val="28"/>
          <w:szCs w:val="28"/>
        </w:rPr>
        <w:t>27.</w:t>
      </w:r>
      <w:r w:rsidRPr="002B4E5E">
        <w:rPr>
          <w:bCs/>
          <w:color w:val="000000"/>
          <w:sz w:val="28"/>
          <w:szCs w:val="28"/>
        </w:rPr>
        <w:tab/>
        <w:t>Ответ: Б</w:t>
      </w:r>
    </w:p>
    <w:p w14:paraId="2AE44573" w14:textId="77777777" w:rsidR="002B4E5E" w:rsidRPr="002B4E5E" w:rsidRDefault="002B4E5E" w:rsidP="003E1D9E">
      <w:pPr>
        <w:pStyle w:val="a4"/>
        <w:shd w:val="clear" w:color="auto" w:fill="FFFFFF"/>
        <w:tabs>
          <w:tab w:val="left" w:pos="851"/>
        </w:tabs>
        <w:ind w:left="426"/>
        <w:jc w:val="both"/>
        <w:rPr>
          <w:bCs/>
          <w:color w:val="000000"/>
          <w:sz w:val="28"/>
          <w:szCs w:val="28"/>
        </w:rPr>
      </w:pPr>
      <w:r w:rsidRPr="002B4E5E">
        <w:rPr>
          <w:bCs/>
          <w:color w:val="000000"/>
          <w:sz w:val="28"/>
          <w:szCs w:val="28"/>
        </w:rPr>
        <w:t>28.</w:t>
      </w:r>
      <w:r w:rsidRPr="002B4E5E">
        <w:rPr>
          <w:bCs/>
          <w:color w:val="000000"/>
          <w:sz w:val="28"/>
          <w:szCs w:val="28"/>
        </w:rPr>
        <w:tab/>
        <w:t>Ответ: Б</w:t>
      </w:r>
    </w:p>
    <w:p w14:paraId="12491FCD" w14:textId="77777777" w:rsidR="002B4E5E" w:rsidRPr="002B4E5E" w:rsidRDefault="002B4E5E" w:rsidP="003E1D9E">
      <w:pPr>
        <w:pStyle w:val="a4"/>
        <w:shd w:val="clear" w:color="auto" w:fill="FFFFFF"/>
        <w:tabs>
          <w:tab w:val="left" w:pos="851"/>
        </w:tabs>
        <w:ind w:left="426"/>
        <w:jc w:val="both"/>
        <w:rPr>
          <w:bCs/>
          <w:color w:val="000000"/>
          <w:sz w:val="28"/>
          <w:szCs w:val="28"/>
        </w:rPr>
      </w:pPr>
      <w:r w:rsidRPr="002B4E5E">
        <w:rPr>
          <w:bCs/>
          <w:color w:val="000000"/>
          <w:sz w:val="28"/>
          <w:szCs w:val="28"/>
        </w:rPr>
        <w:t>29.</w:t>
      </w:r>
      <w:r w:rsidRPr="002B4E5E">
        <w:rPr>
          <w:bCs/>
          <w:color w:val="000000"/>
          <w:sz w:val="28"/>
          <w:szCs w:val="28"/>
        </w:rPr>
        <w:tab/>
        <w:t>Ответ: А</w:t>
      </w:r>
    </w:p>
    <w:p w14:paraId="1A55B8D7" w14:textId="77777777" w:rsidR="002B4E5E" w:rsidRDefault="002B4E5E" w:rsidP="003E1D9E">
      <w:pPr>
        <w:pStyle w:val="a4"/>
        <w:shd w:val="clear" w:color="auto" w:fill="FFFFFF"/>
        <w:tabs>
          <w:tab w:val="left" w:pos="851"/>
        </w:tabs>
        <w:ind w:left="426"/>
        <w:jc w:val="both"/>
        <w:rPr>
          <w:bCs/>
          <w:color w:val="000000"/>
          <w:sz w:val="28"/>
          <w:szCs w:val="28"/>
        </w:rPr>
      </w:pPr>
      <w:r w:rsidRPr="002B4E5E">
        <w:rPr>
          <w:bCs/>
          <w:color w:val="000000"/>
          <w:sz w:val="28"/>
          <w:szCs w:val="28"/>
        </w:rPr>
        <w:t>30.</w:t>
      </w:r>
      <w:r w:rsidRPr="002B4E5E">
        <w:rPr>
          <w:bCs/>
          <w:color w:val="000000"/>
          <w:sz w:val="28"/>
          <w:szCs w:val="28"/>
        </w:rPr>
        <w:tab/>
        <w:t>Ответ: Б</w:t>
      </w:r>
    </w:p>
    <w:p w14:paraId="5A547632" w14:textId="0704910B" w:rsidR="002B4E5E" w:rsidRDefault="002B4E5E" w:rsidP="003E1D9E">
      <w:pPr>
        <w:pStyle w:val="a4"/>
        <w:shd w:val="clear" w:color="auto" w:fill="FFFFFF"/>
        <w:tabs>
          <w:tab w:val="left" w:pos="851"/>
        </w:tabs>
        <w:ind w:left="426"/>
        <w:jc w:val="both"/>
        <w:rPr>
          <w:bCs/>
          <w:color w:val="000000"/>
          <w:sz w:val="28"/>
          <w:szCs w:val="28"/>
        </w:rPr>
      </w:pPr>
    </w:p>
    <w:p w14:paraId="26956707" w14:textId="77777777" w:rsidR="002B4E5E" w:rsidRPr="003E1D9E" w:rsidRDefault="002B4E5E" w:rsidP="002B4E5E">
      <w:pPr>
        <w:shd w:val="clear" w:color="auto" w:fill="FFFFFF"/>
        <w:jc w:val="both"/>
        <w:rPr>
          <w:rFonts w:ascii="Times New Roman" w:eastAsia="Times New Roman" w:hAnsi="Times New Roman" w:cs="Times New Roman"/>
          <w:b/>
          <w:i/>
          <w:iCs/>
          <w:sz w:val="28"/>
          <w:szCs w:val="28"/>
          <w:lang w:eastAsia="ru-RU"/>
        </w:rPr>
      </w:pPr>
      <w:r w:rsidRPr="003E1D9E">
        <w:rPr>
          <w:rFonts w:ascii="Times New Roman" w:eastAsia="Times New Roman" w:hAnsi="Times New Roman" w:cs="Times New Roman"/>
          <w:b/>
          <w:i/>
          <w:iCs/>
          <w:sz w:val="28"/>
          <w:szCs w:val="28"/>
          <w:lang w:eastAsia="ru-RU"/>
        </w:rPr>
        <w:t>Французский язык</w:t>
      </w:r>
    </w:p>
    <w:p w14:paraId="4FACA197" w14:textId="77777777" w:rsidR="002B4E5E" w:rsidRPr="002B4E5E" w:rsidRDefault="002B4E5E" w:rsidP="002B4E5E">
      <w:pPr>
        <w:pStyle w:val="a4"/>
        <w:shd w:val="clear" w:color="auto" w:fill="FFFFFF"/>
        <w:ind w:left="426"/>
        <w:jc w:val="both"/>
        <w:rPr>
          <w:bCs/>
          <w:color w:val="000000"/>
          <w:sz w:val="28"/>
          <w:szCs w:val="28"/>
        </w:rPr>
      </w:pPr>
      <w:r w:rsidRPr="002B4E5E">
        <w:rPr>
          <w:bCs/>
          <w:color w:val="000000"/>
          <w:sz w:val="28"/>
          <w:szCs w:val="28"/>
        </w:rPr>
        <w:t>1.</w:t>
      </w:r>
      <w:r w:rsidRPr="002B4E5E">
        <w:rPr>
          <w:bCs/>
          <w:color w:val="000000"/>
          <w:sz w:val="28"/>
          <w:szCs w:val="28"/>
        </w:rPr>
        <w:tab/>
        <w:t>Ответ: Б</w:t>
      </w:r>
    </w:p>
    <w:p w14:paraId="2CBFF2D3" w14:textId="77777777" w:rsidR="002B4E5E" w:rsidRPr="002B4E5E" w:rsidRDefault="002B4E5E" w:rsidP="002B4E5E">
      <w:pPr>
        <w:pStyle w:val="a4"/>
        <w:shd w:val="clear" w:color="auto" w:fill="FFFFFF"/>
        <w:ind w:left="426"/>
        <w:jc w:val="both"/>
        <w:rPr>
          <w:bCs/>
          <w:color w:val="000000"/>
          <w:sz w:val="28"/>
          <w:szCs w:val="28"/>
        </w:rPr>
      </w:pPr>
      <w:r w:rsidRPr="002B4E5E">
        <w:rPr>
          <w:bCs/>
          <w:color w:val="000000"/>
          <w:sz w:val="28"/>
          <w:szCs w:val="28"/>
        </w:rPr>
        <w:lastRenderedPageBreak/>
        <w:t>2.</w:t>
      </w:r>
      <w:r w:rsidRPr="002B4E5E">
        <w:rPr>
          <w:bCs/>
          <w:color w:val="000000"/>
          <w:sz w:val="28"/>
          <w:szCs w:val="28"/>
        </w:rPr>
        <w:tab/>
        <w:t>Ответ: А</w:t>
      </w:r>
    </w:p>
    <w:p w14:paraId="5AD361BE" w14:textId="77777777" w:rsidR="002B4E5E" w:rsidRPr="002B4E5E" w:rsidRDefault="002B4E5E" w:rsidP="002B4E5E">
      <w:pPr>
        <w:pStyle w:val="a4"/>
        <w:shd w:val="clear" w:color="auto" w:fill="FFFFFF"/>
        <w:ind w:left="426"/>
        <w:jc w:val="both"/>
        <w:rPr>
          <w:bCs/>
          <w:color w:val="000000"/>
          <w:sz w:val="28"/>
          <w:szCs w:val="28"/>
        </w:rPr>
      </w:pPr>
      <w:r w:rsidRPr="002B4E5E">
        <w:rPr>
          <w:bCs/>
          <w:color w:val="000000"/>
          <w:sz w:val="28"/>
          <w:szCs w:val="28"/>
        </w:rPr>
        <w:t>3.</w:t>
      </w:r>
      <w:r w:rsidRPr="002B4E5E">
        <w:rPr>
          <w:bCs/>
          <w:color w:val="000000"/>
          <w:sz w:val="28"/>
          <w:szCs w:val="28"/>
        </w:rPr>
        <w:tab/>
        <w:t>Ответ: А</w:t>
      </w:r>
    </w:p>
    <w:p w14:paraId="7A598EBC" w14:textId="77777777" w:rsidR="002B4E5E" w:rsidRPr="002B4E5E" w:rsidRDefault="002B4E5E" w:rsidP="002B4E5E">
      <w:pPr>
        <w:pStyle w:val="a4"/>
        <w:shd w:val="clear" w:color="auto" w:fill="FFFFFF"/>
        <w:ind w:left="426"/>
        <w:jc w:val="both"/>
        <w:rPr>
          <w:bCs/>
          <w:color w:val="000000"/>
          <w:sz w:val="28"/>
          <w:szCs w:val="28"/>
        </w:rPr>
      </w:pPr>
      <w:r w:rsidRPr="002B4E5E">
        <w:rPr>
          <w:bCs/>
          <w:color w:val="000000"/>
          <w:sz w:val="28"/>
          <w:szCs w:val="28"/>
        </w:rPr>
        <w:t>4.</w:t>
      </w:r>
      <w:r w:rsidRPr="002B4E5E">
        <w:rPr>
          <w:bCs/>
          <w:color w:val="000000"/>
          <w:sz w:val="28"/>
          <w:szCs w:val="28"/>
        </w:rPr>
        <w:tab/>
        <w:t>Ответ: В</w:t>
      </w:r>
    </w:p>
    <w:p w14:paraId="58C5C4E5" w14:textId="77777777" w:rsidR="002B4E5E" w:rsidRPr="002B4E5E" w:rsidRDefault="002B4E5E" w:rsidP="002B4E5E">
      <w:pPr>
        <w:pStyle w:val="a4"/>
        <w:shd w:val="clear" w:color="auto" w:fill="FFFFFF"/>
        <w:ind w:left="426"/>
        <w:jc w:val="both"/>
        <w:rPr>
          <w:bCs/>
          <w:color w:val="000000"/>
          <w:sz w:val="28"/>
          <w:szCs w:val="28"/>
        </w:rPr>
      </w:pPr>
      <w:r w:rsidRPr="002B4E5E">
        <w:rPr>
          <w:bCs/>
          <w:color w:val="000000"/>
          <w:sz w:val="28"/>
          <w:szCs w:val="28"/>
        </w:rPr>
        <w:t>5.</w:t>
      </w:r>
      <w:r w:rsidRPr="002B4E5E">
        <w:rPr>
          <w:bCs/>
          <w:color w:val="000000"/>
          <w:sz w:val="28"/>
          <w:szCs w:val="28"/>
        </w:rPr>
        <w:tab/>
        <w:t>Ответ: Б</w:t>
      </w:r>
    </w:p>
    <w:p w14:paraId="361F761C" w14:textId="77777777" w:rsidR="002B4E5E" w:rsidRPr="002B4E5E" w:rsidRDefault="002B4E5E" w:rsidP="002B4E5E">
      <w:pPr>
        <w:pStyle w:val="a4"/>
        <w:shd w:val="clear" w:color="auto" w:fill="FFFFFF"/>
        <w:ind w:left="426"/>
        <w:jc w:val="both"/>
        <w:rPr>
          <w:bCs/>
          <w:color w:val="000000"/>
          <w:sz w:val="28"/>
          <w:szCs w:val="28"/>
        </w:rPr>
      </w:pPr>
      <w:r w:rsidRPr="002B4E5E">
        <w:rPr>
          <w:bCs/>
          <w:color w:val="000000"/>
          <w:sz w:val="28"/>
          <w:szCs w:val="28"/>
        </w:rPr>
        <w:t>6.</w:t>
      </w:r>
      <w:r w:rsidRPr="002B4E5E">
        <w:rPr>
          <w:bCs/>
          <w:color w:val="000000"/>
          <w:sz w:val="28"/>
          <w:szCs w:val="28"/>
        </w:rPr>
        <w:tab/>
        <w:t>Ответ: Б</w:t>
      </w:r>
    </w:p>
    <w:p w14:paraId="7002DFBE" w14:textId="77777777" w:rsidR="002B4E5E" w:rsidRPr="002B4E5E" w:rsidRDefault="002B4E5E" w:rsidP="002B4E5E">
      <w:pPr>
        <w:pStyle w:val="a4"/>
        <w:shd w:val="clear" w:color="auto" w:fill="FFFFFF"/>
        <w:ind w:left="426"/>
        <w:jc w:val="both"/>
        <w:rPr>
          <w:bCs/>
          <w:color w:val="000000"/>
          <w:sz w:val="28"/>
          <w:szCs w:val="28"/>
        </w:rPr>
      </w:pPr>
      <w:r w:rsidRPr="002B4E5E">
        <w:rPr>
          <w:bCs/>
          <w:color w:val="000000"/>
          <w:sz w:val="28"/>
          <w:szCs w:val="28"/>
        </w:rPr>
        <w:t>7.</w:t>
      </w:r>
      <w:r w:rsidRPr="002B4E5E">
        <w:rPr>
          <w:bCs/>
          <w:color w:val="000000"/>
          <w:sz w:val="28"/>
          <w:szCs w:val="28"/>
        </w:rPr>
        <w:tab/>
        <w:t>Ответ: В</w:t>
      </w:r>
    </w:p>
    <w:p w14:paraId="394E787B" w14:textId="77777777" w:rsidR="002B4E5E" w:rsidRPr="002B4E5E" w:rsidRDefault="002B4E5E" w:rsidP="002B4E5E">
      <w:pPr>
        <w:pStyle w:val="a4"/>
        <w:shd w:val="clear" w:color="auto" w:fill="FFFFFF"/>
        <w:ind w:left="426"/>
        <w:jc w:val="both"/>
        <w:rPr>
          <w:bCs/>
          <w:color w:val="000000"/>
          <w:sz w:val="28"/>
          <w:szCs w:val="28"/>
        </w:rPr>
      </w:pPr>
      <w:r w:rsidRPr="002B4E5E">
        <w:rPr>
          <w:bCs/>
          <w:color w:val="000000"/>
          <w:sz w:val="28"/>
          <w:szCs w:val="28"/>
        </w:rPr>
        <w:t>8.</w:t>
      </w:r>
      <w:r w:rsidRPr="002B4E5E">
        <w:rPr>
          <w:bCs/>
          <w:color w:val="000000"/>
          <w:sz w:val="28"/>
          <w:szCs w:val="28"/>
        </w:rPr>
        <w:tab/>
        <w:t>Ответ: Б</w:t>
      </w:r>
    </w:p>
    <w:p w14:paraId="1270D549" w14:textId="77777777" w:rsidR="002B4E5E" w:rsidRPr="002B4E5E" w:rsidRDefault="002B4E5E" w:rsidP="002B4E5E">
      <w:pPr>
        <w:pStyle w:val="a4"/>
        <w:shd w:val="clear" w:color="auto" w:fill="FFFFFF"/>
        <w:ind w:left="426"/>
        <w:jc w:val="both"/>
        <w:rPr>
          <w:bCs/>
          <w:color w:val="000000"/>
          <w:sz w:val="28"/>
          <w:szCs w:val="28"/>
        </w:rPr>
      </w:pPr>
      <w:r w:rsidRPr="002B4E5E">
        <w:rPr>
          <w:bCs/>
          <w:color w:val="000000"/>
          <w:sz w:val="28"/>
          <w:szCs w:val="28"/>
        </w:rPr>
        <w:t>9.</w:t>
      </w:r>
      <w:r w:rsidRPr="002B4E5E">
        <w:rPr>
          <w:bCs/>
          <w:color w:val="000000"/>
          <w:sz w:val="28"/>
          <w:szCs w:val="28"/>
        </w:rPr>
        <w:tab/>
        <w:t>Ответ: Б</w:t>
      </w:r>
    </w:p>
    <w:p w14:paraId="0DB319C1" w14:textId="77777777" w:rsidR="002B4E5E" w:rsidRPr="002B4E5E" w:rsidRDefault="002B4E5E" w:rsidP="003E1D9E">
      <w:pPr>
        <w:pStyle w:val="a4"/>
        <w:shd w:val="clear" w:color="auto" w:fill="FFFFFF"/>
        <w:tabs>
          <w:tab w:val="left" w:pos="851"/>
        </w:tabs>
        <w:ind w:left="426"/>
        <w:jc w:val="both"/>
        <w:rPr>
          <w:bCs/>
          <w:color w:val="000000"/>
          <w:sz w:val="28"/>
          <w:szCs w:val="28"/>
        </w:rPr>
      </w:pPr>
      <w:r w:rsidRPr="002B4E5E">
        <w:rPr>
          <w:bCs/>
          <w:color w:val="000000"/>
          <w:sz w:val="28"/>
          <w:szCs w:val="28"/>
        </w:rPr>
        <w:t>10.</w:t>
      </w:r>
      <w:r w:rsidRPr="002B4E5E">
        <w:rPr>
          <w:bCs/>
          <w:color w:val="000000"/>
          <w:sz w:val="28"/>
          <w:szCs w:val="28"/>
        </w:rPr>
        <w:tab/>
        <w:t>Ответ: Б</w:t>
      </w:r>
    </w:p>
    <w:p w14:paraId="2AEFB87D" w14:textId="77777777" w:rsidR="002B4E5E" w:rsidRPr="002B4E5E" w:rsidRDefault="002B4E5E" w:rsidP="003E1D9E">
      <w:pPr>
        <w:pStyle w:val="a4"/>
        <w:shd w:val="clear" w:color="auto" w:fill="FFFFFF"/>
        <w:tabs>
          <w:tab w:val="left" w:pos="851"/>
        </w:tabs>
        <w:ind w:left="426"/>
        <w:jc w:val="both"/>
        <w:rPr>
          <w:bCs/>
          <w:color w:val="000000"/>
          <w:sz w:val="28"/>
          <w:szCs w:val="28"/>
        </w:rPr>
      </w:pPr>
      <w:r w:rsidRPr="002B4E5E">
        <w:rPr>
          <w:bCs/>
          <w:color w:val="000000"/>
          <w:sz w:val="28"/>
          <w:szCs w:val="28"/>
        </w:rPr>
        <w:t>11.</w:t>
      </w:r>
      <w:r w:rsidRPr="002B4E5E">
        <w:rPr>
          <w:bCs/>
          <w:color w:val="000000"/>
          <w:sz w:val="28"/>
          <w:szCs w:val="28"/>
        </w:rPr>
        <w:tab/>
        <w:t>Ответ: В</w:t>
      </w:r>
    </w:p>
    <w:p w14:paraId="49854FCD" w14:textId="77777777" w:rsidR="002B4E5E" w:rsidRPr="002B4E5E" w:rsidRDefault="002B4E5E" w:rsidP="003E1D9E">
      <w:pPr>
        <w:pStyle w:val="a4"/>
        <w:shd w:val="clear" w:color="auto" w:fill="FFFFFF"/>
        <w:tabs>
          <w:tab w:val="left" w:pos="851"/>
        </w:tabs>
        <w:ind w:left="426"/>
        <w:jc w:val="both"/>
        <w:rPr>
          <w:bCs/>
          <w:color w:val="000000"/>
          <w:sz w:val="28"/>
          <w:szCs w:val="28"/>
        </w:rPr>
      </w:pPr>
      <w:r w:rsidRPr="002B4E5E">
        <w:rPr>
          <w:bCs/>
          <w:color w:val="000000"/>
          <w:sz w:val="28"/>
          <w:szCs w:val="28"/>
        </w:rPr>
        <w:t>12.</w:t>
      </w:r>
      <w:r w:rsidRPr="002B4E5E">
        <w:rPr>
          <w:bCs/>
          <w:color w:val="000000"/>
          <w:sz w:val="28"/>
          <w:szCs w:val="28"/>
        </w:rPr>
        <w:tab/>
        <w:t>Ответ: В</w:t>
      </w:r>
    </w:p>
    <w:p w14:paraId="1A5354C0" w14:textId="77777777" w:rsidR="002B4E5E" w:rsidRPr="002B4E5E" w:rsidRDefault="002B4E5E" w:rsidP="003E1D9E">
      <w:pPr>
        <w:pStyle w:val="a4"/>
        <w:shd w:val="clear" w:color="auto" w:fill="FFFFFF"/>
        <w:tabs>
          <w:tab w:val="left" w:pos="851"/>
        </w:tabs>
        <w:ind w:left="426"/>
        <w:jc w:val="both"/>
        <w:rPr>
          <w:bCs/>
          <w:color w:val="000000"/>
          <w:sz w:val="28"/>
          <w:szCs w:val="28"/>
        </w:rPr>
      </w:pPr>
      <w:r w:rsidRPr="002B4E5E">
        <w:rPr>
          <w:bCs/>
          <w:color w:val="000000"/>
          <w:sz w:val="28"/>
          <w:szCs w:val="28"/>
        </w:rPr>
        <w:t>13.</w:t>
      </w:r>
      <w:r w:rsidRPr="002B4E5E">
        <w:rPr>
          <w:bCs/>
          <w:color w:val="000000"/>
          <w:sz w:val="28"/>
          <w:szCs w:val="28"/>
        </w:rPr>
        <w:tab/>
        <w:t>Ответ: А</w:t>
      </w:r>
    </w:p>
    <w:p w14:paraId="09E70519" w14:textId="77777777" w:rsidR="002B4E5E" w:rsidRPr="002B4E5E" w:rsidRDefault="002B4E5E" w:rsidP="003E1D9E">
      <w:pPr>
        <w:pStyle w:val="a4"/>
        <w:shd w:val="clear" w:color="auto" w:fill="FFFFFF"/>
        <w:tabs>
          <w:tab w:val="left" w:pos="851"/>
        </w:tabs>
        <w:ind w:left="426"/>
        <w:jc w:val="both"/>
        <w:rPr>
          <w:bCs/>
          <w:color w:val="000000"/>
          <w:sz w:val="28"/>
          <w:szCs w:val="28"/>
        </w:rPr>
      </w:pPr>
      <w:r w:rsidRPr="002B4E5E">
        <w:rPr>
          <w:bCs/>
          <w:color w:val="000000"/>
          <w:sz w:val="28"/>
          <w:szCs w:val="28"/>
        </w:rPr>
        <w:t>14.</w:t>
      </w:r>
      <w:r w:rsidRPr="002B4E5E">
        <w:rPr>
          <w:bCs/>
          <w:color w:val="000000"/>
          <w:sz w:val="28"/>
          <w:szCs w:val="28"/>
        </w:rPr>
        <w:tab/>
        <w:t>Ответ: Б</w:t>
      </w:r>
    </w:p>
    <w:p w14:paraId="7EBB3E29" w14:textId="77777777" w:rsidR="002B4E5E" w:rsidRPr="002B4E5E" w:rsidRDefault="002B4E5E" w:rsidP="003E1D9E">
      <w:pPr>
        <w:pStyle w:val="a4"/>
        <w:shd w:val="clear" w:color="auto" w:fill="FFFFFF"/>
        <w:tabs>
          <w:tab w:val="left" w:pos="851"/>
        </w:tabs>
        <w:ind w:left="426"/>
        <w:jc w:val="both"/>
        <w:rPr>
          <w:bCs/>
          <w:color w:val="000000"/>
          <w:sz w:val="28"/>
          <w:szCs w:val="28"/>
        </w:rPr>
      </w:pPr>
      <w:r w:rsidRPr="002B4E5E">
        <w:rPr>
          <w:bCs/>
          <w:color w:val="000000"/>
          <w:sz w:val="28"/>
          <w:szCs w:val="28"/>
        </w:rPr>
        <w:t>15.</w:t>
      </w:r>
      <w:r w:rsidRPr="002B4E5E">
        <w:rPr>
          <w:bCs/>
          <w:color w:val="000000"/>
          <w:sz w:val="28"/>
          <w:szCs w:val="28"/>
        </w:rPr>
        <w:tab/>
        <w:t>Ответ: Б</w:t>
      </w:r>
    </w:p>
    <w:p w14:paraId="704C9FEE" w14:textId="77777777" w:rsidR="002B4E5E" w:rsidRPr="002B4E5E" w:rsidRDefault="002B4E5E" w:rsidP="003E1D9E">
      <w:pPr>
        <w:pStyle w:val="a4"/>
        <w:shd w:val="clear" w:color="auto" w:fill="FFFFFF"/>
        <w:tabs>
          <w:tab w:val="left" w:pos="851"/>
        </w:tabs>
        <w:ind w:left="426"/>
        <w:jc w:val="both"/>
        <w:rPr>
          <w:bCs/>
          <w:color w:val="000000"/>
          <w:sz w:val="28"/>
          <w:szCs w:val="28"/>
        </w:rPr>
      </w:pPr>
      <w:r w:rsidRPr="002B4E5E">
        <w:rPr>
          <w:bCs/>
          <w:color w:val="000000"/>
          <w:sz w:val="28"/>
          <w:szCs w:val="28"/>
        </w:rPr>
        <w:t>16.</w:t>
      </w:r>
      <w:r w:rsidRPr="002B4E5E">
        <w:rPr>
          <w:bCs/>
          <w:color w:val="000000"/>
          <w:sz w:val="28"/>
          <w:szCs w:val="28"/>
        </w:rPr>
        <w:tab/>
        <w:t>Ответ: В</w:t>
      </w:r>
    </w:p>
    <w:p w14:paraId="46A0632C" w14:textId="77777777" w:rsidR="002B4E5E" w:rsidRPr="002B4E5E" w:rsidRDefault="002B4E5E" w:rsidP="003E1D9E">
      <w:pPr>
        <w:pStyle w:val="a4"/>
        <w:shd w:val="clear" w:color="auto" w:fill="FFFFFF"/>
        <w:tabs>
          <w:tab w:val="left" w:pos="851"/>
        </w:tabs>
        <w:ind w:left="426"/>
        <w:jc w:val="both"/>
        <w:rPr>
          <w:bCs/>
          <w:color w:val="000000"/>
          <w:sz w:val="28"/>
          <w:szCs w:val="28"/>
        </w:rPr>
      </w:pPr>
      <w:r w:rsidRPr="002B4E5E">
        <w:rPr>
          <w:bCs/>
          <w:color w:val="000000"/>
          <w:sz w:val="28"/>
          <w:szCs w:val="28"/>
        </w:rPr>
        <w:t>17.</w:t>
      </w:r>
      <w:r w:rsidRPr="002B4E5E">
        <w:rPr>
          <w:bCs/>
          <w:color w:val="000000"/>
          <w:sz w:val="28"/>
          <w:szCs w:val="28"/>
        </w:rPr>
        <w:tab/>
        <w:t>Ответ: Б</w:t>
      </w:r>
    </w:p>
    <w:p w14:paraId="1209769D" w14:textId="77777777" w:rsidR="002B4E5E" w:rsidRPr="002B4E5E" w:rsidRDefault="002B4E5E" w:rsidP="003E1D9E">
      <w:pPr>
        <w:pStyle w:val="a4"/>
        <w:shd w:val="clear" w:color="auto" w:fill="FFFFFF"/>
        <w:tabs>
          <w:tab w:val="left" w:pos="851"/>
        </w:tabs>
        <w:ind w:left="426"/>
        <w:jc w:val="both"/>
        <w:rPr>
          <w:bCs/>
          <w:color w:val="000000"/>
          <w:sz w:val="28"/>
          <w:szCs w:val="28"/>
        </w:rPr>
      </w:pPr>
      <w:r w:rsidRPr="002B4E5E">
        <w:rPr>
          <w:bCs/>
          <w:color w:val="000000"/>
          <w:sz w:val="28"/>
          <w:szCs w:val="28"/>
        </w:rPr>
        <w:t>18.</w:t>
      </w:r>
      <w:r w:rsidRPr="002B4E5E">
        <w:rPr>
          <w:bCs/>
          <w:color w:val="000000"/>
          <w:sz w:val="28"/>
          <w:szCs w:val="28"/>
        </w:rPr>
        <w:tab/>
        <w:t>Ответ: Б</w:t>
      </w:r>
    </w:p>
    <w:p w14:paraId="10182088" w14:textId="77777777" w:rsidR="002B4E5E" w:rsidRPr="002B4E5E" w:rsidRDefault="002B4E5E" w:rsidP="003E1D9E">
      <w:pPr>
        <w:pStyle w:val="a4"/>
        <w:shd w:val="clear" w:color="auto" w:fill="FFFFFF"/>
        <w:tabs>
          <w:tab w:val="left" w:pos="851"/>
        </w:tabs>
        <w:ind w:left="426"/>
        <w:jc w:val="both"/>
        <w:rPr>
          <w:bCs/>
          <w:color w:val="000000"/>
          <w:sz w:val="28"/>
          <w:szCs w:val="28"/>
        </w:rPr>
      </w:pPr>
      <w:r w:rsidRPr="002B4E5E">
        <w:rPr>
          <w:bCs/>
          <w:color w:val="000000"/>
          <w:sz w:val="28"/>
          <w:szCs w:val="28"/>
        </w:rPr>
        <w:t>19.</w:t>
      </w:r>
      <w:r w:rsidRPr="002B4E5E">
        <w:rPr>
          <w:bCs/>
          <w:color w:val="000000"/>
          <w:sz w:val="28"/>
          <w:szCs w:val="28"/>
        </w:rPr>
        <w:tab/>
        <w:t>Ответ: Б</w:t>
      </w:r>
    </w:p>
    <w:p w14:paraId="08A4BD6D" w14:textId="77777777" w:rsidR="002B4E5E" w:rsidRPr="002B4E5E" w:rsidRDefault="002B4E5E" w:rsidP="003E1D9E">
      <w:pPr>
        <w:pStyle w:val="a4"/>
        <w:shd w:val="clear" w:color="auto" w:fill="FFFFFF"/>
        <w:tabs>
          <w:tab w:val="left" w:pos="851"/>
        </w:tabs>
        <w:ind w:left="426"/>
        <w:jc w:val="both"/>
        <w:rPr>
          <w:bCs/>
          <w:color w:val="000000"/>
          <w:sz w:val="28"/>
          <w:szCs w:val="28"/>
        </w:rPr>
      </w:pPr>
      <w:r w:rsidRPr="002B4E5E">
        <w:rPr>
          <w:bCs/>
          <w:color w:val="000000"/>
          <w:sz w:val="28"/>
          <w:szCs w:val="28"/>
        </w:rPr>
        <w:t>20.</w:t>
      </w:r>
      <w:r w:rsidRPr="002B4E5E">
        <w:rPr>
          <w:bCs/>
          <w:color w:val="000000"/>
          <w:sz w:val="28"/>
          <w:szCs w:val="28"/>
        </w:rPr>
        <w:tab/>
        <w:t>Ответ: Б</w:t>
      </w:r>
    </w:p>
    <w:p w14:paraId="3303C508" w14:textId="77777777" w:rsidR="002B4E5E" w:rsidRPr="002B4E5E" w:rsidRDefault="002B4E5E" w:rsidP="003E1D9E">
      <w:pPr>
        <w:pStyle w:val="a4"/>
        <w:shd w:val="clear" w:color="auto" w:fill="FFFFFF"/>
        <w:tabs>
          <w:tab w:val="left" w:pos="851"/>
        </w:tabs>
        <w:ind w:left="426"/>
        <w:jc w:val="both"/>
        <w:rPr>
          <w:bCs/>
          <w:color w:val="000000"/>
          <w:sz w:val="28"/>
          <w:szCs w:val="28"/>
        </w:rPr>
      </w:pPr>
      <w:r w:rsidRPr="002B4E5E">
        <w:rPr>
          <w:bCs/>
          <w:color w:val="000000"/>
          <w:sz w:val="28"/>
          <w:szCs w:val="28"/>
        </w:rPr>
        <w:t>21.</w:t>
      </w:r>
      <w:r w:rsidRPr="002B4E5E">
        <w:rPr>
          <w:bCs/>
          <w:color w:val="000000"/>
          <w:sz w:val="28"/>
          <w:szCs w:val="28"/>
        </w:rPr>
        <w:tab/>
        <w:t>Ответ: Б</w:t>
      </w:r>
    </w:p>
    <w:p w14:paraId="32AA93DB" w14:textId="77777777" w:rsidR="002B4E5E" w:rsidRPr="002B4E5E" w:rsidRDefault="002B4E5E" w:rsidP="003E1D9E">
      <w:pPr>
        <w:pStyle w:val="a4"/>
        <w:shd w:val="clear" w:color="auto" w:fill="FFFFFF"/>
        <w:tabs>
          <w:tab w:val="left" w:pos="851"/>
        </w:tabs>
        <w:ind w:left="426"/>
        <w:jc w:val="both"/>
        <w:rPr>
          <w:bCs/>
          <w:color w:val="000000"/>
          <w:sz w:val="28"/>
          <w:szCs w:val="28"/>
        </w:rPr>
      </w:pPr>
      <w:r w:rsidRPr="002B4E5E">
        <w:rPr>
          <w:bCs/>
          <w:color w:val="000000"/>
          <w:sz w:val="28"/>
          <w:szCs w:val="28"/>
        </w:rPr>
        <w:t>22.</w:t>
      </w:r>
      <w:r w:rsidRPr="002B4E5E">
        <w:rPr>
          <w:bCs/>
          <w:color w:val="000000"/>
          <w:sz w:val="28"/>
          <w:szCs w:val="28"/>
        </w:rPr>
        <w:tab/>
        <w:t>Ответ: Б</w:t>
      </w:r>
    </w:p>
    <w:p w14:paraId="54F70B21" w14:textId="77777777" w:rsidR="002B4E5E" w:rsidRPr="002B4E5E" w:rsidRDefault="002B4E5E" w:rsidP="003E1D9E">
      <w:pPr>
        <w:pStyle w:val="a4"/>
        <w:shd w:val="clear" w:color="auto" w:fill="FFFFFF"/>
        <w:tabs>
          <w:tab w:val="left" w:pos="851"/>
        </w:tabs>
        <w:ind w:left="426"/>
        <w:jc w:val="both"/>
        <w:rPr>
          <w:bCs/>
          <w:color w:val="000000"/>
          <w:sz w:val="28"/>
          <w:szCs w:val="28"/>
        </w:rPr>
      </w:pPr>
      <w:r w:rsidRPr="002B4E5E">
        <w:rPr>
          <w:bCs/>
          <w:color w:val="000000"/>
          <w:sz w:val="28"/>
          <w:szCs w:val="28"/>
        </w:rPr>
        <w:t>23.</w:t>
      </w:r>
      <w:r w:rsidRPr="002B4E5E">
        <w:rPr>
          <w:bCs/>
          <w:color w:val="000000"/>
          <w:sz w:val="28"/>
          <w:szCs w:val="28"/>
        </w:rPr>
        <w:tab/>
        <w:t>Ответ: Б</w:t>
      </w:r>
    </w:p>
    <w:p w14:paraId="2472D146" w14:textId="77777777" w:rsidR="002B4E5E" w:rsidRPr="00FD35EA" w:rsidRDefault="002B4E5E" w:rsidP="003E1D9E">
      <w:pPr>
        <w:pStyle w:val="a4"/>
        <w:shd w:val="clear" w:color="auto" w:fill="FFFFFF"/>
        <w:tabs>
          <w:tab w:val="left" w:pos="851"/>
        </w:tabs>
        <w:ind w:left="426"/>
        <w:jc w:val="both"/>
        <w:rPr>
          <w:bCs/>
          <w:color w:val="000000"/>
          <w:sz w:val="28"/>
          <w:szCs w:val="28"/>
        </w:rPr>
      </w:pPr>
      <w:bookmarkStart w:id="3" w:name="_GoBack"/>
      <w:bookmarkEnd w:id="3"/>
      <w:r w:rsidRPr="00FD35EA">
        <w:rPr>
          <w:bCs/>
          <w:color w:val="000000"/>
          <w:sz w:val="28"/>
          <w:szCs w:val="28"/>
        </w:rPr>
        <w:t>24.</w:t>
      </w:r>
      <w:r w:rsidRPr="00FD35EA">
        <w:rPr>
          <w:bCs/>
          <w:color w:val="000000"/>
          <w:sz w:val="28"/>
          <w:szCs w:val="28"/>
        </w:rPr>
        <w:tab/>
        <w:t>Ответ: Б</w:t>
      </w:r>
    </w:p>
    <w:p w14:paraId="63D32D90" w14:textId="77777777" w:rsidR="002B4E5E" w:rsidRPr="002B4E5E" w:rsidRDefault="002B4E5E" w:rsidP="003E1D9E">
      <w:pPr>
        <w:pStyle w:val="a4"/>
        <w:shd w:val="clear" w:color="auto" w:fill="FFFFFF"/>
        <w:tabs>
          <w:tab w:val="left" w:pos="851"/>
        </w:tabs>
        <w:ind w:left="426"/>
        <w:jc w:val="both"/>
        <w:rPr>
          <w:bCs/>
          <w:color w:val="000000"/>
          <w:sz w:val="28"/>
          <w:szCs w:val="28"/>
        </w:rPr>
      </w:pPr>
      <w:r w:rsidRPr="00FD35EA">
        <w:rPr>
          <w:bCs/>
          <w:color w:val="000000"/>
          <w:sz w:val="28"/>
          <w:szCs w:val="28"/>
        </w:rPr>
        <w:t>25.</w:t>
      </w:r>
      <w:r w:rsidRPr="00FD35EA">
        <w:rPr>
          <w:bCs/>
          <w:color w:val="000000"/>
          <w:sz w:val="28"/>
          <w:szCs w:val="28"/>
        </w:rPr>
        <w:tab/>
        <w:t>Ответ: А</w:t>
      </w:r>
    </w:p>
    <w:p w14:paraId="3787E3ED" w14:textId="77777777" w:rsidR="002B4E5E" w:rsidRPr="002B4E5E" w:rsidRDefault="002B4E5E" w:rsidP="003E1D9E">
      <w:pPr>
        <w:pStyle w:val="a4"/>
        <w:shd w:val="clear" w:color="auto" w:fill="FFFFFF"/>
        <w:tabs>
          <w:tab w:val="left" w:pos="851"/>
        </w:tabs>
        <w:ind w:left="426"/>
        <w:jc w:val="both"/>
        <w:rPr>
          <w:bCs/>
          <w:color w:val="000000"/>
          <w:sz w:val="28"/>
          <w:szCs w:val="28"/>
        </w:rPr>
      </w:pPr>
      <w:r w:rsidRPr="002B4E5E">
        <w:rPr>
          <w:bCs/>
          <w:color w:val="000000"/>
          <w:sz w:val="28"/>
          <w:szCs w:val="28"/>
        </w:rPr>
        <w:t>26.</w:t>
      </w:r>
      <w:r w:rsidRPr="002B4E5E">
        <w:rPr>
          <w:bCs/>
          <w:color w:val="000000"/>
          <w:sz w:val="28"/>
          <w:szCs w:val="28"/>
        </w:rPr>
        <w:tab/>
        <w:t>Ответ: А</w:t>
      </w:r>
    </w:p>
    <w:p w14:paraId="733FC32D" w14:textId="77777777" w:rsidR="002B4E5E" w:rsidRPr="002B4E5E" w:rsidRDefault="002B4E5E" w:rsidP="003E1D9E">
      <w:pPr>
        <w:pStyle w:val="a4"/>
        <w:shd w:val="clear" w:color="auto" w:fill="FFFFFF"/>
        <w:tabs>
          <w:tab w:val="left" w:pos="851"/>
        </w:tabs>
        <w:ind w:left="426"/>
        <w:jc w:val="both"/>
        <w:rPr>
          <w:bCs/>
          <w:color w:val="000000"/>
          <w:sz w:val="28"/>
          <w:szCs w:val="28"/>
        </w:rPr>
      </w:pPr>
      <w:r w:rsidRPr="002B4E5E">
        <w:rPr>
          <w:bCs/>
          <w:color w:val="000000"/>
          <w:sz w:val="28"/>
          <w:szCs w:val="28"/>
        </w:rPr>
        <w:t>27.</w:t>
      </w:r>
      <w:r w:rsidRPr="002B4E5E">
        <w:rPr>
          <w:bCs/>
          <w:color w:val="000000"/>
          <w:sz w:val="28"/>
          <w:szCs w:val="28"/>
        </w:rPr>
        <w:tab/>
        <w:t>Ответ: Б</w:t>
      </w:r>
    </w:p>
    <w:p w14:paraId="702F8B82" w14:textId="77777777" w:rsidR="002B4E5E" w:rsidRPr="002B4E5E" w:rsidRDefault="002B4E5E" w:rsidP="003E1D9E">
      <w:pPr>
        <w:pStyle w:val="a4"/>
        <w:shd w:val="clear" w:color="auto" w:fill="FFFFFF"/>
        <w:tabs>
          <w:tab w:val="left" w:pos="851"/>
        </w:tabs>
        <w:ind w:left="426"/>
        <w:jc w:val="both"/>
        <w:rPr>
          <w:bCs/>
          <w:color w:val="000000"/>
          <w:sz w:val="28"/>
          <w:szCs w:val="28"/>
        </w:rPr>
      </w:pPr>
      <w:r w:rsidRPr="002B4E5E">
        <w:rPr>
          <w:bCs/>
          <w:color w:val="000000"/>
          <w:sz w:val="28"/>
          <w:szCs w:val="28"/>
        </w:rPr>
        <w:t>28.</w:t>
      </w:r>
      <w:r w:rsidRPr="002B4E5E">
        <w:rPr>
          <w:bCs/>
          <w:color w:val="000000"/>
          <w:sz w:val="28"/>
          <w:szCs w:val="28"/>
        </w:rPr>
        <w:tab/>
        <w:t>Ответ: Б</w:t>
      </w:r>
    </w:p>
    <w:p w14:paraId="6B07E54C" w14:textId="77777777" w:rsidR="002B4E5E" w:rsidRPr="002B4E5E" w:rsidRDefault="002B4E5E" w:rsidP="003E1D9E">
      <w:pPr>
        <w:pStyle w:val="a4"/>
        <w:shd w:val="clear" w:color="auto" w:fill="FFFFFF"/>
        <w:tabs>
          <w:tab w:val="left" w:pos="851"/>
        </w:tabs>
        <w:ind w:left="426"/>
        <w:jc w:val="both"/>
        <w:rPr>
          <w:bCs/>
          <w:color w:val="000000"/>
          <w:sz w:val="28"/>
          <w:szCs w:val="28"/>
        </w:rPr>
      </w:pPr>
      <w:r w:rsidRPr="002B4E5E">
        <w:rPr>
          <w:bCs/>
          <w:color w:val="000000"/>
          <w:sz w:val="28"/>
          <w:szCs w:val="28"/>
        </w:rPr>
        <w:t>29.</w:t>
      </w:r>
      <w:r w:rsidRPr="002B4E5E">
        <w:rPr>
          <w:bCs/>
          <w:color w:val="000000"/>
          <w:sz w:val="28"/>
          <w:szCs w:val="28"/>
        </w:rPr>
        <w:tab/>
        <w:t>Ответ: А</w:t>
      </w:r>
    </w:p>
    <w:p w14:paraId="28F4842E" w14:textId="77777777" w:rsidR="002B4E5E" w:rsidRDefault="002B4E5E" w:rsidP="003E1D9E">
      <w:pPr>
        <w:pStyle w:val="a4"/>
        <w:shd w:val="clear" w:color="auto" w:fill="FFFFFF"/>
        <w:tabs>
          <w:tab w:val="left" w:pos="851"/>
        </w:tabs>
        <w:ind w:left="426"/>
        <w:jc w:val="both"/>
        <w:rPr>
          <w:bCs/>
          <w:color w:val="000000"/>
          <w:sz w:val="28"/>
          <w:szCs w:val="28"/>
        </w:rPr>
      </w:pPr>
      <w:r w:rsidRPr="002B4E5E">
        <w:rPr>
          <w:bCs/>
          <w:color w:val="000000"/>
          <w:sz w:val="28"/>
          <w:szCs w:val="28"/>
        </w:rPr>
        <w:t>30.</w:t>
      </w:r>
      <w:r w:rsidRPr="002B4E5E">
        <w:rPr>
          <w:bCs/>
          <w:color w:val="000000"/>
          <w:sz w:val="28"/>
          <w:szCs w:val="28"/>
        </w:rPr>
        <w:tab/>
        <w:t>Ответ: Б</w:t>
      </w:r>
    </w:p>
    <w:p w14:paraId="553CF46A" w14:textId="2CAA1CA2" w:rsidR="002B4E5E" w:rsidRDefault="002B4E5E" w:rsidP="002B4E5E">
      <w:pPr>
        <w:pStyle w:val="a4"/>
        <w:shd w:val="clear" w:color="auto" w:fill="FFFFFF"/>
        <w:ind w:left="426"/>
        <w:jc w:val="both"/>
        <w:rPr>
          <w:bCs/>
          <w:color w:val="000000"/>
          <w:sz w:val="28"/>
          <w:szCs w:val="28"/>
        </w:rPr>
      </w:pPr>
    </w:p>
    <w:p w14:paraId="26FD055F" w14:textId="77777777" w:rsidR="002B4E5E" w:rsidRPr="003E1D9E" w:rsidRDefault="002B4E5E" w:rsidP="002B4E5E">
      <w:pPr>
        <w:shd w:val="clear" w:color="auto" w:fill="FFFFFF"/>
        <w:jc w:val="both"/>
        <w:rPr>
          <w:rFonts w:ascii="Times New Roman" w:hAnsi="Times New Roman" w:cs="Times New Roman"/>
          <w:b/>
          <w:i/>
          <w:iCs/>
          <w:sz w:val="28"/>
          <w:szCs w:val="28"/>
          <w:shd w:val="clear" w:color="auto" w:fill="FFFFFF"/>
        </w:rPr>
      </w:pPr>
      <w:r w:rsidRPr="003E1D9E">
        <w:rPr>
          <w:rFonts w:ascii="Times New Roman" w:hAnsi="Times New Roman" w:cs="Times New Roman"/>
          <w:b/>
          <w:i/>
          <w:iCs/>
          <w:sz w:val="28"/>
          <w:szCs w:val="28"/>
          <w:shd w:val="clear" w:color="auto" w:fill="FFFFFF"/>
        </w:rPr>
        <w:t>Китайский язык</w:t>
      </w:r>
    </w:p>
    <w:p w14:paraId="21C66D30" w14:textId="77777777" w:rsidR="002B4E5E" w:rsidRPr="002B4E5E" w:rsidRDefault="002B4E5E" w:rsidP="002B4E5E">
      <w:pPr>
        <w:pStyle w:val="a4"/>
        <w:shd w:val="clear" w:color="auto" w:fill="FFFFFF"/>
        <w:ind w:left="426"/>
        <w:jc w:val="both"/>
        <w:rPr>
          <w:bCs/>
          <w:color w:val="000000"/>
          <w:sz w:val="28"/>
          <w:szCs w:val="28"/>
        </w:rPr>
      </w:pPr>
      <w:r w:rsidRPr="002B4E5E">
        <w:rPr>
          <w:bCs/>
          <w:color w:val="000000"/>
          <w:sz w:val="28"/>
          <w:szCs w:val="28"/>
        </w:rPr>
        <w:t>1.</w:t>
      </w:r>
      <w:r w:rsidRPr="002B4E5E">
        <w:rPr>
          <w:bCs/>
          <w:color w:val="000000"/>
          <w:sz w:val="28"/>
          <w:szCs w:val="28"/>
        </w:rPr>
        <w:tab/>
        <w:t>Ответ: Б</w:t>
      </w:r>
    </w:p>
    <w:p w14:paraId="54579810" w14:textId="77777777" w:rsidR="002B4E5E" w:rsidRPr="002B4E5E" w:rsidRDefault="002B4E5E" w:rsidP="002B4E5E">
      <w:pPr>
        <w:pStyle w:val="a4"/>
        <w:shd w:val="clear" w:color="auto" w:fill="FFFFFF"/>
        <w:ind w:left="426"/>
        <w:jc w:val="both"/>
        <w:rPr>
          <w:bCs/>
          <w:color w:val="000000"/>
          <w:sz w:val="28"/>
          <w:szCs w:val="28"/>
        </w:rPr>
      </w:pPr>
      <w:r w:rsidRPr="002B4E5E">
        <w:rPr>
          <w:bCs/>
          <w:color w:val="000000"/>
          <w:sz w:val="28"/>
          <w:szCs w:val="28"/>
        </w:rPr>
        <w:t>2.</w:t>
      </w:r>
      <w:r w:rsidRPr="002B4E5E">
        <w:rPr>
          <w:bCs/>
          <w:color w:val="000000"/>
          <w:sz w:val="28"/>
          <w:szCs w:val="28"/>
        </w:rPr>
        <w:tab/>
        <w:t>Ответ: А</w:t>
      </w:r>
    </w:p>
    <w:p w14:paraId="3F717E8C" w14:textId="77777777" w:rsidR="002B4E5E" w:rsidRPr="002B4E5E" w:rsidRDefault="002B4E5E" w:rsidP="002B4E5E">
      <w:pPr>
        <w:pStyle w:val="a4"/>
        <w:shd w:val="clear" w:color="auto" w:fill="FFFFFF"/>
        <w:ind w:left="426"/>
        <w:jc w:val="both"/>
        <w:rPr>
          <w:bCs/>
          <w:color w:val="000000"/>
          <w:sz w:val="28"/>
          <w:szCs w:val="28"/>
        </w:rPr>
      </w:pPr>
      <w:r w:rsidRPr="002B4E5E">
        <w:rPr>
          <w:bCs/>
          <w:color w:val="000000"/>
          <w:sz w:val="28"/>
          <w:szCs w:val="28"/>
        </w:rPr>
        <w:t>3.</w:t>
      </w:r>
      <w:r w:rsidRPr="002B4E5E">
        <w:rPr>
          <w:bCs/>
          <w:color w:val="000000"/>
          <w:sz w:val="28"/>
          <w:szCs w:val="28"/>
        </w:rPr>
        <w:tab/>
        <w:t>Ответ: А</w:t>
      </w:r>
    </w:p>
    <w:p w14:paraId="00108772" w14:textId="77777777" w:rsidR="002B4E5E" w:rsidRPr="002B4E5E" w:rsidRDefault="002B4E5E" w:rsidP="002B4E5E">
      <w:pPr>
        <w:pStyle w:val="a4"/>
        <w:shd w:val="clear" w:color="auto" w:fill="FFFFFF"/>
        <w:ind w:left="426"/>
        <w:jc w:val="both"/>
        <w:rPr>
          <w:bCs/>
          <w:color w:val="000000"/>
          <w:sz w:val="28"/>
          <w:szCs w:val="28"/>
        </w:rPr>
      </w:pPr>
      <w:r w:rsidRPr="002B4E5E">
        <w:rPr>
          <w:bCs/>
          <w:color w:val="000000"/>
          <w:sz w:val="28"/>
          <w:szCs w:val="28"/>
        </w:rPr>
        <w:t>4.</w:t>
      </w:r>
      <w:r w:rsidRPr="002B4E5E">
        <w:rPr>
          <w:bCs/>
          <w:color w:val="000000"/>
          <w:sz w:val="28"/>
          <w:szCs w:val="28"/>
        </w:rPr>
        <w:tab/>
        <w:t>Ответ: В</w:t>
      </w:r>
    </w:p>
    <w:p w14:paraId="1528D7F0" w14:textId="77777777" w:rsidR="002B4E5E" w:rsidRPr="002B4E5E" w:rsidRDefault="002B4E5E" w:rsidP="002B4E5E">
      <w:pPr>
        <w:pStyle w:val="a4"/>
        <w:shd w:val="clear" w:color="auto" w:fill="FFFFFF"/>
        <w:ind w:left="426"/>
        <w:jc w:val="both"/>
        <w:rPr>
          <w:bCs/>
          <w:color w:val="000000"/>
          <w:sz w:val="28"/>
          <w:szCs w:val="28"/>
        </w:rPr>
      </w:pPr>
      <w:r w:rsidRPr="002B4E5E">
        <w:rPr>
          <w:bCs/>
          <w:color w:val="000000"/>
          <w:sz w:val="28"/>
          <w:szCs w:val="28"/>
        </w:rPr>
        <w:t>5.</w:t>
      </w:r>
      <w:r w:rsidRPr="002B4E5E">
        <w:rPr>
          <w:bCs/>
          <w:color w:val="000000"/>
          <w:sz w:val="28"/>
          <w:szCs w:val="28"/>
        </w:rPr>
        <w:tab/>
        <w:t>Ответ: Б</w:t>
      </w:r>
    </w:p>
    <w:p w14:paraId="5AF0DC84" w14:textId="77777777" w:rsidR="002B4E5E" w:rsidRPr="002B4E5E" w:rsidRDefault="002B4E5E" w:rsidP="002B4E5E">
      <w:pPr>
        <w:pStyle w:val="a4"/>
        <w:shd w:val="clear" w:color="auto" w:fill="FFFFFF"/>
        <w:ind w:left="426"/>
        <w:jc w:val="both"/>
        <w:rPr>
          <w:bCs/>
          <w:color w:val="000000"/>
          <w:sz w:val="28"/>
          <w:szCs w:val="28"/>
        </w:rPr>
      </w:pPr>
      <w:r w:rsidRPr="002B4E5E">
        <w:rPr>
          <w:bCs/>
          <w:color w:val="000000"/>
          <w:sz w:val="28"/>
          <w:szCs w:val="28"/>
        </w:rPr>
        <w:t>6.</w:t>
      </w:r>
      <w:r w:rsidRPr="002B4E5E">
        <w:rPr>
          <w:bCs/>
          <w:color w:val="000000"/>
          <w:sz w:val="28"/>
          <w:szCs w:val="28"/>
        </w:rPr>
        <w:tab/>
        <w:t>Ответ: Б</w:t>
      </w:r>
    </w:p>
    <w:p w14:paraId="6548A2A4" w14:textId="77777777" w:rsidR="002B4E5E" w:rsidRPr="002B4E5E" w:rsidRDefault="002B4E5E" w:rsidP="002B4E5E">
      <w:pPr>
        <w:pStyle w:val="a4"/>
        <w:shd w:val="clear" w:color="auto" w:fill="FFFFFF"/>
        <w:ind w:left="426"/>
        <w:jc w:val="both"/>
        <w:rPr>
          <w:bCs/>
          <w:color w:val="000000"/>
          <w:sz w:val="28"/>
          <w:szCs w:val="28"/>
        </w:rPr>
      </w:pPr>
      <w:r w:rsidRPr="002B4E5E">
        <w:rPr>
          <w:bCs/>
          <w:color w:val="000000"/>
          <w:sz w:val="28"/>
          <w:szCs w:val="28"/>
        </w:rPr>
        <w:t>7.</w:t>
      </w:r>
      <w:r w:rsidRPr="002B4E5E">
        <w:rPr>
          <w:bCs/>
          <w:color w:val="000000"/>
          <w:sz w:val="28"/>
          <w:szCs w:val="28"/>
        </w:rPr>
        <w:tab/>
        <w:t>Ответ: В</w:t>
      </w:r>
    </w:p>
    <w:p w14:paraId="2E944A6A" w14:textId="77777777" w:rsidR="002B4E5E" w:rsidRPr="002B4E5E" w:rsidRDefault="002B4E5E" w:rsidP="002B4E5E">
      <w:pPr>
        <w:pStyle w:val="a4"/>
        <w:shd w:val="clear" w:color="auto" w:fill="FFFFFF"/>
        <w:ind w:left="426"/>
        <w:jc w:val="both"/>
        <w:rPr>
          <w:bCs/>
          <w:color w:val="000000"/>
          <w:sz w:val="28"/>
          <w:szCs w:val="28"/>
        </w:rPr>
      </w:pPr>
      <w:r w:rsidRPr="002B4E5E">
        <w:rPr>
          <w:bCs/>
          <w:color w:val="000000"/>
          <w:sz w:val="28"/>
          <w:szCs w:val="28"/>
        </w:rPr>
        <w:t>8.</w:t>
      </w:r>
      <w:r w:rsidRPr="002B4E5E">
        <w:rPr>
          <w:bCs/>
          <w:color w:val="000000"/>
          <w:sz w:val="28"/>
          <w:szCs w:val="28"/>
        </w:rPr>
        <w:tab/>
        <w:t>Ответ: Б</w:t>
      </w:r>
    </w:p>
    <w:p w14:paraId="09F7A060" w14:textId="77777777" w:rsidR="002B4E5E" w:rsidRPr="002B4E5E" w:rsidRDefault="002B4E5E" w:rsidP="002B4E5E">
      <w:pPr>
        <w:pStyle w:val="a4"/>
        <w:shd w:val="clear" w:color="auto" w:fill="FFFFFF"/>
        <w:ind w:left="426"/>
        <w:jc w:val="both"/>
        <w:rPr>
          <w:bCs/>
          <w:color w:val="000000"/>
          <w:sz w:val="28"/>
          <w:szCs w:val="28"/>
        </w:rPr>
      </w:pPr>
      <w:r w:rsidRPr="002B4E5E">
        <w:rPr>
          <w:bCs/>
          <w:color w:val="000000"/>
          <w:sz w:val="28"/>
          <w:szCs w:val="28"/>
        </w:rPr>
        <w:t>9.</w:t>
      </w:r>
      <w:r w:rsidRPr="002B4E5E">
        <w:rPr>
          <w:bCs/>
          <w:color w:val="000000"/>
          <w:sz w:val="28"/>
          <w:szCs w:val="28"/>
        </w:rPr>
        <w:tab/>
        <w:t>Ответ: Б</w:t>
      </w:r>
    </w:p>
    <w:p w14:paraId="7BD02A82" w14:textId="77777777" w:rsidR="002B4E5E" w:rsidRPr="002B4E5E" w:rsidRDefault="002B4E5E" w:rsidP="003E1D9E">
      <w:pPr>
        <w:pStyle w:val="a4"/>
        <w:shd w:val="clear" w:color="auto" w:fill="FFFFFF"/>
        <w:tabs>
          <w:tab w:val="left" w:pos="851"/>
        </w:tabs>
        <w:ind w:left="426"/>
        <w:jc w:val="both"/>
        <w:rPr>
          <w:bCs/>
          <w:color w:val="000000"/>
          <w:sz w:val="28"/>
          <w:szCs w:val="28"/>
        </w:rPr>
      </w:pPr>
      <w:r w:rsidRPr="002B4E5E">
        <w:rPr>
          <w:bCs/>
          <w:color w:val="000000"/>
          <w:sz w:val="28"/>
          <w:szCs w:val="28"/>
        </w:rPr>
        <w:t>10.</w:t>
      </w:r>
      <w:r w:rsidRPr="002B4E5E">
        <w:rPr>
          <w:bCs/>
          <w:color w:val="000000"/>
          <w:sz w:val="28"/>
          <w:szCs w:val="28"/>
        </w:rPr>
        <w:tab/>
        <w:t>Ответ: Б</w:t>
      </w:r>
    </w:p>
    <w:p w14:paraId="7BFBC0CC" w14:textId="77777777" w:rsidR="002B4E5E" w:rsidRPr="002B4E5E" w:rsidRDefault="002B4E5E" w:rsidP="003E1D9E">
      <w:pPr>
        <w:pStyle w:val="a4"/>
        <w:shd w:val="clear" w:color="auto" w:fill="FFFFFF"/>
        <w:tabs>
          <w:tab w:val="left" w:pos="851"/>
        </w:tabs>
        <w:ind w:left="426"/>
        <w:jc w:val="both"/>
        <w:rPr>
          <w:bCs/>
          <w:color w:val="000000"/>
          <w:sz w:val="28"/>
          <w:szCs w:val="28"/>
        </w:rPr>
      </w:pPr>
      <w:r w:rsidRPr="002B4E5E">
        <w:rPr>
          <w:bCs/>
          <w:color w:val="000000"/>
          <w:sz w:val="28"/>
          <w:szCs w:val="28"/>
        </w:rPr>
        <w:t>11.</w:t>
      </w:r>
      <w:r w:rsidRPr="002B4E5E">
        <w:rPr>
          <w:bCs/>
          <w:color w:val="000000"/>
          <w:sz w:val="28"/>
          <w:szCs w:val="28"/>
        </w:rPr>
        <w:tab/>
        <w:t>Ответ: В</w:t>
      </w:r>
    </w:p>
    <w:p w14:paraId="042050D1" w14:textId="77777777" w:rsidR="002B4E5E" w:rsidRPr="002B4E5E" w:rsidRDefault="002B4E5E" w:rsidP="003E1D9E">
      <w:pPr>
        <w:pStyle w:val="a4"/>
        <w:shd w:val="clear" w:color="auto" w:fill="FFFFFF"/>
        <w:tabs>
          <w:tab w:val="left" w:pos="851"/>
        </w:tabs>
        <w:ind w:left="426"/>
        <w:jc w:val="both"/>
        <w:rPr>
          <w:bCs/>
          <w:color w:val="000000"/>
          <w:sz w:val="28"/>
          <w:szCs w:val="28"/>
        </w:rPr>
      </w:pPr>
      <w:r w:rsidRPr="002B4E5E">
        <w:rPr>
          <w:bCs/>
          <w:color w:val="000000"/>
          <w:sz w:val="28"/>
          <w:szCs w:val="28"/>
        </w:rPr>
        <w:t>12.</w:t>
      </w:r>
      <w:r w:rsidRPr="002B4E5E">
        <w:rPr>
          <w:bCs/>
          <w:color w:val="000000"/>
          <w:sz w:val="28"/>
          <w:szCs w:val="28"/>
        </w:rPr>
        <w:tab/>
        <w:t>Ответ: В</w:t>
      </w:r>
    </w:p>
    <w:p w14:paraId="66C91B65" w14:textId="77777777" w:rsidR="002B4E5E" w:rsidRPr="002B4E5E" w:rsidRDefault="002B4E5E" w:rsidP="003E1D9E">
      <w:pPr>
        <w:pStyle w:val="a4"/>
        <w:shd w:val="clear" w:color="auto" w:fill="FFFFFF"/>
        <w:tabs>
          <w:tab w:val="left" w:pos="851"/>
        </w:tabs>
        <w:ind w:left="426"/>
        <w:jc w:val="both"/>
        <w:rPr>
          <w:bCs/>
          <w:color w:val="000000"/>
          <w:sz w:val="28"/>
          <w:szCs w:val="28"/>
        </w:rPr>
      </w:pPr>
      <w:r w:rsidRPr="002B4E5E">
        <w:rPr>
          <w:bCs/>
          <w:color w:val="000000"/>
          <w:sz w:val="28"/>
          <w:szCs w:val="28"/>
        </w:rPr>
        <w:t>13.</w:t>
      </w:r>
      <w:r w:rsidRPr="002B4E5E">
        <w:rPr>
          <w:bCs/>
          <w:color w:val="000000"/>
          <w:sz w:val="28"/>
          <w:szCs w:val="28"/>
        </w:rPr>
        <w:tab/>
        <w:t>Ответ: А</w:t>
      </w:r>
    </w:p>
    <w:p w14:paraId="4C2CD7BE" w14:textId="77777777" w:rsidR="002B4E5E" w:rsidRPr="002B4E5E" w:rsidRDefault="002B4E5E" w:rsidP="003E1D9E">
      <w:pPr>
        <w:pStyle w:val="a4"/>
        <w:shd w:val="clear" w:color="auto" w:fill="FFFFFF"/>
        <w:tabs>
          <w:tab w:val="left" w:pos="851"/>
        </w:tabs>
        <w:ind w:left="426"/>
        <w:jc w:val="both"/>
        <w:rPr>
          <w:bCs/>
          <w:color w:val="000000"/>
          <w:sz w:val="28"/>
          <w:szCs w:val="28"/>
        </w:rPr>
      </w:pPr>
      <w:r w:rsidRPr="002B4E5E">
        <w:rPr>
          <w:bCs/>
          <w:color w:val="000000"/>
          <w:sz w:val="28"/>
          <w:szCs w:val="28"/>
        </w:rPr>
        <w:lastRenderedPageBreak/>
        <w:t>14.</w:t>
      </w:r>
      <w:r w:rsidRPr="002B4E5E">
        <w:rPr>
          <w:bCs/>
          <w:color w:val="000000"/>
          <w:sz w:val="28"/>
          <w:szCs w:val="28"/>
        </w:rPr>
        <w:tab/>
        <w:t>Ответ: Б</w:t>
      </w:r>
    </w:p>
    <w:p w14:paraId="6F5D7CFF" w14:textId="77777777" w:rsidR="002B4E5E" w:rsidRPr="002B4E5E" w:rsidRDefault="002B4E5E" w:rsidP="003E1D9E">
      <w:pPr>
        <w:pStyle w:val="a4"/>
        <w:shd w:val="clear" w:color="auto" w:fill="FFFFFF"/>
        <w:tabs>
          <w:tab w:val="left" w:pos="851"/>
        </w:tabs>
        <w:ind w:left="426"/>
        <w:jc w:val="both"/>
        <w:rPr>
          <w:bCs/>
          <w:color w:val="000000"/>
          <w:sz w:val="28"/>
          <w:szCs w:val="28"/>
        </w:rPr>
      </w:pPr>
      <w:r w:rsidRPr="002B4E5E">
        <w:rPr>
          <w:bCs/>
          <w:color w:val="000000"/>
          <w:sz w:val="28"/>
          <w:szCs w:val="28"/>
        </w:rPr>
        <w:t>15.</w:t>
      </w:r>
      <w:r w:rsidRPr="002B4E5E">
        <w:rPr>
          <w:bCs/>
          <w:color w:val="000000"/>
          <w:sz w:val="28"/>
          <w:szCs w:val="28"/>
        </w:rPr>
        <w:tab/>
        <w:t>Ответ: Б</w:t>
      </w:r>
    </w:p>
    <w:p w14:paraId="70912ED5" w14:textId="77777777" w:rsidR="002B4E5E" w:rsidRPr="002B4E5E" w:rsidRDefault="002B4E5E" w:rsidP="003E1D9E">
      <w:pPr>
        <w:pStyle w:val="a4"/>
        <w:shd w:val="clear" w:color="auto" w:fill="FFFFFF"/>
        <w:tabs>
          <w:tab w:val="left" w:pos="851"/>
        </w:tabs>
        <w:ind w:left="426"/>
        <w:jc w:val="both"/>
        <w:rPr>
          <w:bCs/>
          <w:color w:val="000000"/>
          <w:sz w:val="28"/>
          <w:szCs w:val="28"/>
        </w:rPr>
      </w:pPr>
      <w:r w:rsidRPr="002B4E5E">
        <w:rPr>
          <w:bCs/>
          <w:color w:val="000000"/>
          <w:sz w:val="28"/>
          <w:szCs w:val="28"/>
        </w:rPr>
        <w:t>16.</w:t>
      </w:r>
      <w:r w:rsidRPr="002B4E5E">
        <w:rPr>
          <w:bCs/>
          <w:color w:val="000000"/>
          <w:sz w:val="28"/>
          <w:szCs w:val="28"/>
        </w:rPr>
        <w:tab/>
        <w:t>Ответ: В</w:t>
      </w:r>
    </w:p>
    <w:p w14:paraId="0CBE8650" w14:textId="77777777" w:rsidR="002B4E5E" w:rsidRPr="002B4E5E" w:rsidRDefault="002B4E5E" w:rsidP="003E1D9E">
      <w:pPr>
        <w:pStyle w:val="a4"/>
        <w:shd w:val="clear" w:color="auto" w:fill="FFFFFF"/>
        <w:tabs>
          <w:tab w:val="left" w:pos="851"/>
        </w:tabs>
        <w:ind w:left="426"/>
        <w:jc w:val="both"/>
        <w:rPr>
          <w:bCs/>
          <w:color w:val="000000"/>
          <w:sz w:val="28"/>
          <w:szCs w:val="28"/>
        </w:rPr>
      </w:pPr>
      <w:r w:rsidRPr="002B4E5E">
        <w:rPr>
          <w:bCs/>
          <w:color w:val="000000"/>
          <w:sz w:val="28"/>
          <w:szCs w:val="28"/>
        </w:rPr>
        <w:t>17.</w:t>
      </w:r>
      <w:r w:rsidRPr="002B4E5E">
        <w:rPr>
          <w:bCs/>
          <w:color w:val="000000"/>
          <w:sz w:val="28"/>
          <w:szCs w:val="28"/>
        </w:rPr>
        <w:tab/>
        <w:t>Ответ: Б</w:t>
      </w:r>
    </w:p>
    <w:p w14:paraId="043351F4" w14:textId="77777777" w:rsidR="002B4E5E" w:rsidRPr="002B4E5E" w:rsidRDefault="002B4E5E" w:rsidP="003E1D9E">
      <w:pPr>
        <w:pStyle w:val="a4"/>
        <w:shd w:val="clear" w:color="auto" w:fill="FFFFFF"/>
        <w:tabs>
          <w:tab w:val="left" w:pos="851"/>
        </w:tabs>
        <w:ind w:left="426"/>
        <w:jc w:val="both"/>
        <w:rPr>
          <w:bCs/>
          <w:color w:val="000000"/>
          <w:sz w:val="28"/>
          <w:szCs w:val="28"/>
        </w:rPr>
      </w:pPr>
      <w:r w:rsidRPr="002B4E5E">
        <w:rPr>
          <w:bCs/>
          <w:color w:val="000000"/>
          <w:sz w:val="28"/>
          <w:szCs w:val="28"/>
        </w:rPr>
        <w:t>18.</w:t>
      </w:r>
      <w:r w:rsidRPr="002B4E5E">
        <w:rPr>
          <w:bCs/>
          <w:color w:val="000000"/>
          <w:sz w:val="28"/>
          <w:szCs w:val="28"/>
        </w:rPr>
        <w:tab/>
        <w:t>Ответ: Б</w:t>
      </w:r>
    </w:p>
    <w:p w14:paraId="3FDBBB88" w14:textId="77777777" w:rsidR="002B4E5E" w:rsidRPr="002B4E5E" w:rsidRDefault="002B4E5E" w:rsidP="003E1D9E">
      <w:pPr>
        <w:pStyle w:val="a4"/>
        <w:shd w:val="clear" w:color="auto" w:fill="FFFFFF"/>
        <w:tabs>
          <w:tab w:val="left" w:pos="851"/>
        </w:tabs>
        <w:ind w:left="426"/>
        <w:jc w:val="both"/>
        <w:rPr>
          <w:bCs/>
          <w:color w:val="000000"/>
          <w:sz w:val="28"/>
          <w:szCs w:val="28"/>
        </w:rPr>
      </w:pPr>
      <w:r w:rsidRPr="002B4E5E">
        <w:rPr>
          <w:bCs/>
          <w:color w:val="000000"/>
          <w:sz w:val="28"/>
          <w:szCs w:val="28"/>
        </w:rPr>
        <w:t>19.</w:t>
      </w:r>
      <w:r w:rsidRPr="002B4E5E">
        <w:rPr>
          <w:bCs/>
          <w:color w:val="000000"/>
          <w:sz w:val="28"/>
          <w:szCs w:val="28"/>
        </w:rPr>
        <w:tab/>
        <w:t>Ответ: Б</w:t>
      </w:r>
    </w:p>
    <w:p w14:paraId="6BB62B97" w14:textId="77777777" w:rsidR="002B4E5E" w:rsidRPr="002B4E5E" w:rsidRDefault="002B4E5E" w:rsidP="003E1D9E">
      <w:pPr>
        <w:pStyle w:val="a4"/>
        <w:shd w:val="clear" w:color="auto" w:fill="FFFFFF"/>
        <w:tabs>
          <w:tab w:val="left" w:pos="851"/>
        </w:tabs>
        <w:ind w:left="426"/>
        <w:jc w:val="both"/>
        <w:rPr>
          <w:bCs/>
          <w:color w:val="000000"/>
          <w:sz w:val="28"/>
          <w:szCs w:val="28"/>
        </w:rPr>
      </w:pPr>
      <w:r w:rsidRPr="002B4E5E">
        <w:rPr>
          <w:bCs/>
          <w:color w:val="000000"/>
          <w:sz w:val="28"/>
          <w:szCs w:val="28"/>
        </w:rPr>
        <w:t>20.</w:t>
      </w:r>
      <w:r w:rsidRPr="002B4E5E">
        <w:rPr>
          <w:bCs/>
          <w:color w:val="000000"/>
          <w:sz w:val="28"/>
          <w:szCs w:val="28"/>
        </w:rPr>
        <w:tab/>
        <w:t>Ответ: Б</w:t>
      </w:r>
    </w:p>
    <w:p w14:paraId="46B3423B" w14:textId="77777777" w:rsidR="002B4E5E" w:rsidRPr="002B4E5E" w:rsidRDefault="002B4E5E" w:rsidP="003E1D9E">
      <w:pPr>
        <w:pStyle w:val="a4"/>
        <w:shd w:val="clear" w:color="auto" w:fill="FFFFFF"/>
        <w:tabs>
          <w:tab w:val="left" w:pos="851"/>
        </w:tabs>
        <w:ind w:left="426"/>
        <w:jc w:val="both"/>
        <w:rPr>
          <w:bCs/>
          <w:color w:val="000000"/>
          <w:sz w:val="28"/>
          <w:szCs w:val="28"/>
        </w:rPr>
      </w:pPr>
      <w:r w:rsidRPr="002B4E5E">
        <w:rPr>
          <w:bCs/>
          <w:color w:val="000000"/>
          <w:sz w:val="28"/>
          <w:szCs w:val="28"/>
        </w:rPr>
        <w:t>21.</w:t>
      </w:r>
      <w:r w:rsidRPr="002B4E5E">
        <w:rPr>
          <w:bCs/>
          <w:color w:val="000000"/>
          <w:sz w:val="28"/>
          <w:szCs w:val="28"/>
        </w:rPr>
        <w:tab/>
        <w:t>Ответ: Б</w:t>
      </w:r>
    </w:p>
    <w:p w14:paraId="6600AD5E" w14:textId="77777777" w:rsidR="002B4E5E" w:rsidRPr="002B4E5E" w:rsidRDefault="002B4E5E" w:rsidP="003E1D9E">
      <w:pPr>
        <w:pStyle w:val="a4"/>
        <w:shd w:val="clear" w:color="auto" w:fill="FFFFFF"/>
        <w:tabs>
          <w:tab w:val="left" w:pos="851"/>
        </w:tabs>
        <w:ind w:left="426"/>
        <w:jc w:val="both"/>
        <w:rPr>
          <w:bCs/>
          <w:color w:val="000000"/>
          <w:sz w:val="28"/>
          <w:szCs w:val="28"/>
        </w:rPr>
      </w:pPr>
      <w:r w:rsidRPr="002B4E5E">
        <w:rPr>
          <w:bCs/>
          <w:color w:val="000000"/>
          <w:sz w:val="28"/>
          <w:szCs w:val="28"/>
        </w:rPr>
        <w:t>22.</w:t>
      </w:r>
      <w:r w:rsidRPr="002B4E5E">
        <w:rPr>
          <w:bCs/>
          <w:color w:val="000000"/>
          <w:sz w:val="28"/>
          <w:szCs w:val="28"/>
        </w:rPr>
        <w:tab/>
        <w:t>Ответ: Б</w:t>
      </w:r>
    </w:p>
    <w:p w14:paraId="4307EA7B" w14:textId="77777777" w:rsidR="002B4E5E" w:rsidRPr="002B4E5E" w:rsidRDefault="002B4E5E" w:rsidP="003E1D9E">
      <w:pPr>
        <w:pStyle w:val="a4"/>
        <w:shd w:val="clear" w:color="auto" w:fill="FFFFFF"/>
        <w:tabs>
          <w:tab w:val="left" w:pos="851"/>
        </w:tabs>
        <w:ind w:left="426"/>
        <w:jc w:val="both"/>
        <w:rPr>
          <w:bCs/>
          <w:color w:val="000000"/>
          <w:sz w:val="28"/>
          <w:szCs w:val="28"/>
        </w:rPr>
      </w:pPr>
      <w:r w:rsidRPr="002B4E5E">
        <w:rPr>
          <w:bCs/>
          <w:color w:val="000000"/>
          <w:sz w:val="28"/>
          <w:szCs w:val="28"/>
        </w:rPr>
        <w:t>23.</w:t>
      </w:r>
      <w:r w:rsidRPr="002B4E5E">
        <w:rPr>
          <w:bCs/>
          <w:color w:val="000000"/>
          <w:sz w:val="28"/>
          <w:szCs w:val="28"/>
        </w:rPr>
        <w:tab/>
        <w:t>Ответ: Б</w:t>
      </w:r>
    </w:p>
    <w:p w14:paraId="21BB49C7" w14:textId="77777777" w:rsidR="002B4E5E" w:rsidRPr="002B4E5E" w:rsidRDefault="002B4E5E" w:rsidP="003E1D9E">
      <w:pPr>
        <w:pStyle w:val="a4"/>
        <w:shd w:val="clear" w:color="auto" w:fill="FFFFFF"/>
        <w:tabs>
          <w:tab w:val="left" w:pos="851"/>
        </w:tabs>
        <w:ind w:left="426"/>
        <w:jc w:val="both"/>
        <w:rPr>
          <w:bCs/>
          <w:color w:val="000000"/>
          <w:sz w:val="28"/>
          <w:szCs w:val="28"/>
        </w:rPr>
      </w:pPr>
      <w:r w:rsidRPr="002B4E5E">
        <w:rPr>
          <w:bCs/>
          <w:color w:val="000000"/>
          <w:sz w:val="28"/>
          <w:szCs w:val="28"/>
        </w:rPr>
        <w:t>24.</w:t>
      </w:r>
      <w:r w:rsidRPr="002B4E5E">
        <w:rPr>
          <w:bCs/>
          <w:color w:val="000000"/>
          <w:sz w:val="28"/>
          <w:szCs w:val="28"/>
        </w:rPr>
        <w:tab/>
        <w:t>Ответ: Б</w:t>
      </w:r>
    </w:p>
    <w:p w14:paraId="290A09A6" w14:textId="77777777" w:rsidR="002B4E5E" w:rsidRPr="002B4E5E" w:rsidRDefault="002B4E5E" w:rsidP="003E1D9E">
      <w:pPr>
        <w:pStyle w:val="a4"/>
        <w:shd w:val="clear" w:color="auto" w:fill="FFFFFF"/>
        <w:tabs>
          <w:tab w:val="left" w:pos="851"/>
        </w:tabs>
        <w:ind w:left="426"/>
        <w:jc w:val="both"/>
        <w:rPr>
          <w:bCs/>
          <w:color w:val="000000"/>
          <w:sz w:val="28"/>
          <w:szCs w:val="28"/>
        </w:rPr>
      </w:pPr>
      <w:r w:rsidRPr="002B4E5E">
        <w:rPr>
          <w:bCs/>
          <w:color w:val="000000"/>
          <w:sz w:val="28"/>
          <w:szCs w:val="28"/>
        </w:rPr>
        <w:t>25.</w:t>
      </w:r>
      <w:r w:rsidRPr="002B4E5E">
        <w:rPr>
          <w:bCs/>
          <w:color w:val="000000"/>
          <w:sz w:val="28"/>
          <w:szCs w:val="28"/>
        </w:rPr>
        <w:tab/>
        <w:t>Ответ: А</w:t>
      </w:r>
    </w:p>
    <w:p w14:paraId="0120DB2F" w14:textId="77777777" w:rsidR="002B4E5E" w:rsidRPr="002B4E5E" w:rsidRDefault="002B4E5E" w:rsidP="003E1D9E">
      <w:pPr>
        <w:pStyle w:val="a4"/>
        <w:shd w:val="clear" w:color="auto" w:fill="FFFFFF"/>
        <w:tabs>
          <w:tab w:val="left" w:pos="851"/>
        </w:tabs>
        <w:ind w:left="426"/>
        <w:jc w:val="both"/>
        <w:rPr>
          <w:bCs/>
          <w:color w:val="000000"/>
          <w:sz w:val="28"/>
          <w:szCs w:val="28"/>
        </w:rPr>
      </w:pPr>
      <w:r w:rsidRPr="002B4E5E">
        <w:rPr>
          <w:bCs/>
          <w:color w:val="000000"/>
          <w:sz w:val="28"/>
          <w:szCs w:val="28"/>
        </w:rPr>
        <w:t>26.</w:t>
      </w:r>
      <w:r w:rsidRPr="002B4E5E">
        <w:rPr>
          <w:bCs/>
          <w:color w:val="000000"/>
          <w:sz w:val="28"/>
          <w:szCs w:val="28"/>
        </w:rPr>
        <w:tab/>
        <w:t>Ответ: А</w:t>
      </w:r>
    </w:p>
    <w:p w14:paraId="64853E30" w14:textId="77777777" w:rsidR="002B4E5E" w:rsidRPr="002B4E5E" w:rsidRDefault="002B4E5E" w:rsidP="003E1D9E">
      <w:pPr>
        <w:pStyle w:val="a4"/>
        <w:shd w:val="clear" w:color="auto" w:fill="FFFFFF"/>
        <w:tabs>
          <w:tab w:val="left" w:pos="851"/>
        </w:tabs>
        <w:ind w:left="426"/>
        <w:jc w:val="both"/>
        <w:rPr>
          <w:bCs/>
          <w:color w:val="000000"/>
          <w:sz w:val="28"/>
          <w:szCs w:val="28"/>
        </w:rPr>
      </w:pPr>
      <w:r w:rsidRPr="002B4E5E">
        <w:rPr>
          <w:bCs/>
          <w:color w:val="000000"/>
          <w:sz w:val="28"/>
          <w:szCs w:val="28"/>
        </w:rPr>
        <w:t>27.</w:t>
      </w:r>
      <w:r w:rsidRPr="002B4E5E">
        <w:rPr>
          <w:bCs/>
          <w:color w:val="000000"/>
          <w:sz w:val="28"/>
          <w:szCs w:val="28"/>
        </w:rPr>
        <w:tab/>
        <w:t>Ответ: Б</w:t>
      </w:r>
    </w:p>
    <w:p w14:paraId="66AFA668" w14:textId="77777777" w:rsidR="002B4E5E" w:rsidRPr="002B4E5E" w:rsidRDefault="002B4E5E" w:rsidP="003E1D9E">
      <w:pPr>
        <w:pStyle w:val="a4"/>
        <w:shd w:val="clear" w:color="auto" w:fill="FFFFFF"/>
        <w:tabs>
          <w:tab w:val="left" w:pos="851"/>
        </w:tabs>
        <w:ind w:left="426"/>
        <w:jc w:val="both"/>
        <w:rPr>
          <w:bCs/>
          <w:color w:val="000000"/>
          <w:sz w:val="28"/>
          <w:szCs w:val="28"/>
        </w:rPr>
      </w:pPr>
      <w:r w:rsidRPr="002B4E5E">
        <w:rPr>
          <w:bCs/>
          <w:color w:val="000000"/>
          <w:sz w:val="28"/>
          <w:szCs w:val="28"/>
        </w:rPr>
        <w:t>28.</w:t>
      </w:r>
      <w:r w:rsidRPr="002B4E5E">
        <w:rPr>
          <w:bCs/>
          <w:color w:val="000000"/>
          <w:sz w:val="28"/>
          <w:szCs w:val="28"/>
        </w:rPr>
        <w:tab/>
        <w:t>Ответ: Б</w:t>
      </w:r>
    </w:p>
    <w:p w14:paraId="7B8FC975" w14:textId="77777777" w:rsidR="002B4E5E" w:rsidRPr="002B4E5E" w:rsidRDefault="002B4E5E" w:rsidP="003E1D9E">
      <w:pPr>
        <w:pStyle w:val="a4"/>
        <w:shd w:val="clear" w:color="auto" w:fill="FFFFFF"/>
        <w:tabs>
          <w:tab w:val="left" w:pos="851"/>
        </w:tabs>
        <w:ind w:left="426"/>
        <w:jc w:val="both"/>
        <w:rPr>
          <w:bCs/>
          <w:color w:val="000000"/>
          <w:sz w:val="28"/>
          <w:szCs w:val="28"/>
        </w:rPr>
      </w:pPr>
      <w:r w:rsidRPr="002B4E5E">
        <w:rPr>
          <w:bCs/>
          <w:color w:val="000000"/>
          <w:sz w:val="28"/>
          <w:szCs w:val="28"/>
        </w:rPr>
        <w:t>29.</w:t>
      </w:r>
      <w:r w:rsidRPr="002B4E5E">
        <w:rPr>
          <w:bCs/>
          <w:color w:val="000000"/>
          <w:sz w:val="28"/>
          <w:szCs w:val="28"/>
        </w:rPr>
        <w:tab/>
        <w:t>Ответ: А</w:t>
      </w:r>
    </w:p>
    <w:p w14:paraId="56307A00" w14:textId="77777777" w:rsidR="002B4E5E" w:rsidRDefault="002B4E5E" w:rsidP="003E1D9E">
      <w:pPr>
        <w:pStyle w:val="a4"/>
        <w:shd w:val="clear" w:color="auto" w:fill="FFFFFF"/>
        <w:tabs>
          <w:tab w:val="left" w:pos="851"/>
        </w:tabs>
        <w:ind w:left="426"/>
        <w:jc w:val="both"/>
        <w:rPr>
          <w:bCs/>
          <w:color w:val="000000"/>
          <w:sz w:val="28"/>
          <w:szCs w:val="28"/>
        </w:rPr>
      </w:pPr>
      <w:r w:rsidRPr="002B4E5E">
        <w:rPr>
          <w:bCs/>
          <w:color w:val="000000"/>
          <w:sz w:val="28"/>
          <w:szCs w:val="28"/>
        </w:rPr>
        <w:t>30.</w:t>
      </w:r>
      <w:r w:rsidRPr="002B4E5E">
        <w:rPr>
          <w:bCs/>
          <w:color w:val="000000"/>
          <w:sz w:val="28"/>
          <w:szCs w:val="28"/>
        </w:rPr>
        <w:tab/>
        <w:t>Ответ: Б</w:t>
      </w:r>
    </w:p>
    <w:p w14:paraId="151940B4" w14:textId="77777777" w:rsidR="002B4E5E" w:rsidRPr="0044252A" w:rsidRDefault="002B4E5E" w:rsidP="002B4E5E">
      <w:pPr>
        <w:pStyle w:val="a4"/>
        <w:shd w:val="clear" w:color="auto" w:fill="FFFFFF"/>
        <w:ind w:left="426"/>
        <w:jc w:val="both"/>
        <w:rPr>
          <w:bCs/>
          <w:color w:val="000000"/>
          <w:sz w:val="28"/>
          <w:szCs w:val="28"/>
        </w:rPr>
      </w:pPr>
    </w:p>
    <w:sectPr w:rsidR="002B4E5E" w:rsidRPr="0044252A" w:rsidSect="00E92E44">
      <w:footerReference w:type="default" r:id="rId8"/>
      <w:pgSz w:w="11906" w:h="16838"/>
      <w:pgMar w:top="1134" w:right="850" w:bottom="1134" w:left="1701" w:header="708" w:footer="708"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CADDBE7" w16cid:durableId="2CA5FC93"/>
  <w16cid:commentId w16cid:paraId="1A334A42" w16cid:durableId="2CA5FCB3"/>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120C4E" w14:textId="77777777" w:rsidR="00B14514" w:rsidRDefault="00B14514" w:rsidP="004B1B79">
      <w:pPr>
        <w:spacing w:after="0" w:line="240" w:lineRule="auto"/>
      </w:pPr>
      <w:r>
        <w:separator/>
      </w:r>
    </w:p>
  </w:endnote>
  <w:endnote w:type="continuationSeparator" w:id="0">
    <w:p w14:paraId="4DE8F062" w14:textId="77777777" w:rsidR="00B14514" w:rsidRDefault="00B14514" w:rsidP="004B1B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ndara">
    <w:panose1 w:val="020E0502030303020204"/>
    <w:charset w:val="CC"/>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Franklin Gothic Heavy">
    <w:panose1 w:val="020B0903020102020204"/>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Arial">
    <w:panose1 w:val="020B0604020202020204"/>
    <w:charset w:val="CC"/>
    <w:family w:val="swiss"/>
    <w:pitch w:val="variable"/>
    <w:sig w:usb0="E0002EFF" w:usb1="C0007843"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Andale Sans UI">
    <w:altName w:val="Times New Roman"/>
    <w:charset w:val="00"/>
    <w:family w:val="auto"/>
    <w:pitch w:val="variable"/>
  </w:font>
  <w:font w:name="Century Schoolbook">
    <w:panose1 w:val="02040604050505020304"/>
    <w:charset w:val="CC"/>
    <w:family w:val="roman"/>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Yu Gothic UI"/>
    <w:panose1 w:val="02020609040205080304"/>
    <w:charset w:val="80"/>
    <w:family w:val="modern"/>
    <w:pitch w:val="fixed"/>
    <w:sig w:usb0="E00002FF" w:usb1="6AC7FDFB" w:usb2="08000012" w:usb3="00000000" w:csb0="0002009F" w:csb1="00000000"/>
  </w:font>
  <w:font w:name="Petersburg">
    <w:altName w:val="Cambria"/>
    <w:panose1 w:val="00000000000000000000"/>
    <w:charset w:val="00"/>
    <w:family w:val="roman"/>
    <w:notTrueType/>
    <w:pitch w:val="default"/>
    <w:sig w:usb0="00000003" w:usb1="00000000" w:usb2="00000000" w:usb3="00000000" w:csb0="00000001" w:csb1="00000000"/>
  </w:font>
  <w:font w:name="Bliss Pro">
    <w:altName w:val="Franklin Gothic Medium Cond"/>
    <w:panose1 w:val="00000000000000000000"/>
    <w:charset w:val="00"/>
    <w:family w:val="modern"/>
    <w:notTrueType/>
    <w:pitch w:val="variable"/>
    <w:sig w:usb0="A00002EF" w:usb1="4000205B" w:usb2="00000000" w:usb3="00000000" w:csb0="0000009F" w:csb1="00000000"/>
  </w:font>
  <w:font w:name=".SFUI-Regular">
    <w:altName w:val="Cambria"/>
    <w:charset w:val="00"/>
    <w:family w:val="roman"/>
    <w:pitch w:val="default"/>
  </w:font>
  <w:font w:name=".SF UI">
    <w:altName w:val="Cambria"/>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74068770"/>
      <w:docPartObj>
        <w:docPartGallery w:val="Page Numbers (Bottom of Page)"/>
        <w:docPartUnique/>
      </w:docPartObj>
    </w:sdtPr>
    <w:sdtEndPr/>
    <w:sdtContent>
      <w:p w14:paraId="601A7BAF" w14:textId="659A8F25" w:rsidR="002B4E5E" w:rsidRDefault="002B4E5E">
        <w:pPr>
          <w:pStyle w:val="aa"/>
          <w:jc w:val="center"/>
        </w:pPr>
        <w:r>
          <w:fldChar w:fldCharType="begin"/>
        </w:r>
        <w:r>
          <w:instrText>PAGE   \* MERGEFORMAT</w:instrText>
        </w:r>
        <w:r>
          <w:fldChar w:fldCharType="separate"/>
        </w:r>
        <w:r w:rsidR="00FD35EA">
          <w:rPr>
            <w:noProof/>
          </w:rPr>
          <w:t>32</w:t>
        </w:r>
        <w:r>
          <w:fldChar w:fldCharType="end"/>
        </w:r>
      </w:p>
    </w:sdtContent>
  </w:sdt>
  <w:p w14:paraId="0973C4B6" w14:textId="77777777" w:rsidR="002B4E5E" w:rsidRDefault="002B4E5E">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B61CFC" w14:textId="77777777" w:rsidR="00B14514" w:rsidRDefault="00B14514" w:rsidP="004B1B79">
      <w:pPr>
        <w:spacing w:after="0" w:line="240" w:lineRule="auto"/>
      </w:pPr>
      <w:r>
        <w:separator/>
      </w:r>
    </w:p>
  </w:footnote>
  <w:footnote w:type="continuationSeparator" w:id="0">
    <w:p w14:paraId="4BC4D1FF" w14:textId="77777777" w:rsidR="00B14514" w:rsidRDefault="00B14514" w:rsidP="004B1B7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C6BB9"/>
    <w:multiLevelType w:val="hybridMultilevel"/>
    <w:tmpl w:val="DC6A8882"/>
    <w:lvl w:ilvl="0" w:tplc="FE688EA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EA2D0C"/>
    <w:multiLevelType w:val="hybridMultilevel"/>
    <w:tmpl w:val="B50ACA9A"/>
    <w:lvl w:ilvl="0" w:tplc="FE688EA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2703865"/>
    <w:multiLevelType w:val="hybridMultilevel"/>
    <w:tmpl w:val="8EE44838"/>
    <w:lvl w:ilvl="0" w:tplc="FE688EA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33003CD"/>
    <w:multiLevelType w:val="hybridMultilevel"/>
    <w:tmpl w:val="458EE5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4AE3EE0"/>
    <w:multiLevelType w:val="hybridMultilevel"/>
    <w:tmpl w:val="C9F2E296"/>
    <w:lvl w:ilvl="0" w:tplc="FE688EA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14570E"/>
    <w:multiLevelType w:val="hybridMultilevel"/>
    <w:tmpl w:val="DC86B5E8"/>
    <w:lvl w:ilvl="0" w:tplc="FE688EA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6325428"/>
    <w:multiLevelType w:val="hybridMultilevel"/>
    <w:tmpl w:val="77940AC0"/>
    <w:lvl w:ilvl="0" w:tplc="FE688EA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67D29FB"/>
    <w:multiLevelType w:val="hybridMultilevel"/>
    <w:tmpl w:val="694018BE"/>
    <w:lvl w:ilvl="0" w:tplc="FE688EA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7E933D8"/>
    <w:multiLevelType w:val="hybridMultilevel"/>
    <w:tmpl w:val="6C207346"/>
    <w:lvl w:ilvl="0" w:tplc="FE688EA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90062D0"/>
    <w:multiLevelType w:val="hybridMultilevel"/>
    <w:tmpl w:val="1C3EF28E"/>
    <w:lvl w:ilvl="0" w:tplc="FE688EA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9471E10"/>
    <w:multiLevelType w:val="hybridMultilevel"/>
    <w:tmpl w:val="29089ECE"/>
    <w:lvl w:ilvl="0" w:tplc="FE688EA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95B0D9B"/>
    <w:multiLevelType w:val="hybridMultilevel"/>
    <w:tmpl w:val="635AE534"/>
    <w:lvl w:ilvl="0" w:tplc="FE688EA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0AD54FE5"/>
    <w:multiLevelType w:val="hybridMultilevel"/>
    <w:tmpl w:val="8A2417B8"/>
    <w:lvl w:ilvl="0" w:tplc="FE688EA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0AD83587"/>
    <w:multiLevelType w:val="hybridMultilevel"/>
    <w:tmpl w:val="6D747EF0"/>
    <w:lvl w:ilvl="0" w:tplc="FE688EA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0C8C776B"/>
    <w:multiLevelType w:val="hybridMultilevel"/>
    <w:tmpl w:val="4388079A"/>
    <w:lvl w:ilvl="0" w:tplc="FE688EA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0DD85037"/>
    <w:multiLevelType w:val="hybridMultilevel"/>
    <w:tmpl w:val="334A2354"/>
    <w:lvl w:ilvl="0" w:tplc="FE688EA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0F862AC0"/>
    <w:multiLevelType w:val="hybridMultilevel"/>
    <w:tmpl w:val="6A4A342E"/>
    <w:lvl w:ilvl="0" w:tplc="FE688EA4">
      <w:start w:val="1"/>
      <w:numFmt w:val="russianLow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15:restartNumberingAfterBreak="0">
    <w:nsid w:val="0FB9502E"/>
    <w:multiLevelType w:val="hybridMultilevel"/>
    <w:tmpl w:val="828A680A"/>
    <w:lvl w:ilvl="0" w:tplc="FE688EA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05D73C7"/>
    <w:multiLevelType w:val="hybridMultilevel"/>
    <w:tmpl w:val="BB7C2EC4"/>
    <w:lvl w:ilvl="0" w:tplc="FE688EA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110514C4"/>
    <w:multiLevelType w:val="hybridMultilevel"/>
    <w:tmpl w:val="8932C35C"/>
    <w:lvl w:ilvl="0" w:tplc="FE688EA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11767ED2"/>
    <w:multiLevelType w:val="hybridMultilevel"/>
    <w:tmpl w:val="1EE0E646"/>
    <w:lvl w:ilvl="0" w:tplc="FE688EA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12A043AD"/>
    <w:multiLevelType w:val="hybridMultilevel"/>
    <w:tmpl w:val="15B651C2"/>
    <w:lvl w:ilvl="0" w:tplc="FE688EA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148141F2"/>
    <w:multiLevelType w:val="hybridMultilevel"/>
    <w:tmpl w:val="60F6217E"/>
    <w:lvl w:ilvl="0" w:tplc="FE688EA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159F2AD2"/>
    <w:multiLevelType w:val="hybridMultilevel"/>
    <w:tmpl w:val="D90AF726"/>
    <w:lvl w:ilvl="0" w:tplc="FE688EA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15AE622D"/>
    <w:multiLevelType w:val="hybridMultilevel"/>
    <w:tmpl w:val="21CE3988"/>
    <w:lvl w:ilvl="0" w:tplc="FE688EA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167B1AA9"/>
    <w:multiLevelType w:val="hybridMultilevel"/>
    <w:tmpl w:val="DCAEAB7A"/>
    <w:lvl w:ilvl="0" w:tplc="FE688EA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17E6081D"/>
    <w:multiLevelType w:val="hybridMultilevel"/>
    <w:tmpl w:val="C9D6D04E"/>
    <w:lvl w:ilvl="0" w:tplc="FE688EA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186E5ED9"/>
    <w:multiLevelType w:val="hybridMultilevel"/>
    <w:tmpl w:val="D730CDCE"/>
    <w:lvl w:ilvl="0" w:tplc="FE688EA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18A23C40"/>
    <w:multiLevelType w:val="hybridMultilevel"/>
    <w:tmpl w:val="31641C16"/>
    <w:lvl w:ilvl="0" w:tplc="FE688EA4">
      <w:start w:val="1"/>
      <w:numFmt w:val="russianLower"/>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194D437C"/>
    <w:multiLevelType w:val="hybridMultilevel"/>
    <w:tmpl w:val="6D8E586E"/>
    <w:lvl w:ilvl="0" w:tplc="FE688EA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19C54EBD"/>
    <w:multiLevelType w:val="hybridMultilevel"/>
    <w:tmpl w:val="E4E6CF12"/>
    <w:lvl w:ilvl="0" w:tplc="FE688EA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1C800978"/>
    <w:multiLevelType w:val="hybridMultilevel"/>
    <w:tmpl w:val="C28018F2"/>
    <w:lvl w:ilvl="0" w:tplc="FE688EA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1D74168D"/>
    <w:multiLevelType w:val="hybridMultilevel"/>
    <w:tmpl w:val="CD1E8660"/>
    <w:lvl w:ilvl="0" w:tplc="FE688EA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202D0CB2"/>
    <w:multiLevelType w:val="hybridMultilevel"/>
    <w:tmpl w:val="72BE507C"/>
    <w:lvl w:ilvl="0" w:tplc="FE688EA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21501FF0"/>
    <w:multiLevelType w:val="hybridMultilevel"/>
    <w:tmpl w:val="C37C10CA"/>
    <w:lvl w:ilvl="0" w:tplc="FE688EA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2235730E"/>
    <w:multiLevelType w:val="hybridMultilevel"/>
    <w:tmpl w:val="7458C3D6"/>
    <w:lvl w:ilvl="0" w:tplc="FE688EA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268D18FB"/>
    <w:multiLevelType w:val="hybridMultilevel"/>
    <w:tmpl w:val="23365098"/>
    <w:lvl w:ilvl="0" w:tplc="FE688EA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27BC01C3"/>
    <w:multiLevelType w:val="hybridMultilevel"/>
    <w:tmpl w:val="96CA3464"/>
    <w:lvl w:ilvl="0" w:tplc="FE688EA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28463D89"/>
    <w:multiLevelType w:val="hybridMultilevel"/>
    <w:tmpl w:val="C3F2AA3A"/>
    <w:lvl w:ilvl="0" w:tplc="FE688EA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28D520F7"/>
    <w:multiLevelType w:val="hybridMultilevel"/>
    <w:tmpl w:val="B7FCE3F0"/>
    <w:lvl w:ilvl="0" w:tplc="FE688EA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2BD66722"/>
    <w:multiLevelType w:val="hybridMultilevel"/>
    <w:tmpl w:val="2B8853DE"/>
    <w:lvl w:ilvl="0" w:tplc="FE688EA4">
      <w:start w:val="1"/>
      <w:numFmt w:val="russianLower"/>
      <w:lvlText w:val="%1."/>
      <w:lvlJc w:val="left"/>
      <w:pPr>
        <w:ind w:left="720" w:hanging="360"/>
      </w:pPr>
      <w:rPr>
        <w:rFonts w:hint="default"/>
      </w:rPr>
    </w:lvl>
    <w:lvl w:ilvl="1" w:tplc="EE48043E">
      <w:start w:val="1"/>
      <w:numFmt w:val="lowerLetter"/>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2BF752EF"/>
    <w:multiLevelType w:val="hybridMultilevel"/>
    <w:tmpl w:val="C180D1B4"/>
    <w:lvl w:ilvl="0" w:tplc="FE688EA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2BFD3208"/>
    <w:multiLevelType w:val="hybridMultilevel"/>
    <w:tmpl w:val="217AA882"/>
    <w:lvl w:ilvl="0" w:tplc="FE688EA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2CF61804"/>
    <w:multiLevelType w:val="hybridMultilevel"/>
    <w:tmpl w:val="322C309A"/>
    <w:lvl w:ilvl="0" w:tplc="FE688EA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2D0D050D"/>
    <w:multiLevelType w:val="hybridMultilevel"/>
    <w:tmpl w:val="0C381C48"/>
    <w:lvl w:ilvl="0" w:tplc="FE688EA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2D76309D"/>
    <w:multiLevelType w:val="hybridMultilevel"/>
    <w:tmpl w:val="4C967BB4"/>
    <w:lvl w:ilvl="0" w:tplc="FE688EA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2E2622B8"/>
    <w:multiLevelType w:val="hybridMultilevel"/>
    <w:tmpl w:val="6F9E976A"/>
    <w:lvl w:ilvl="0" w:tplc="FE688EA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2E425B97"/>
    <w:multiLevelType w:val="hybridMultilevel"/>
    <w:tmpl w:val="F2AAF008"/>
    <w:lvl w:ilvl="0" w:tplc="FE688EA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302A002C"/>
    <w:multiLevelType w:val="hybridMultilevel"/>
    <w:tmpl w:val="83AE1664"/>
    <w:lvl w:ilvl="0" w:tplc="FE688EA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320D4C4E"/>
    <w:multiLevelType w:val="hybridMultilevel"/>
    <w:tmpl w:val="4866EDC2"/>
    <w:lvl w:ilvl="0" w:tplc="FE688EA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322276B8"/>
    <w:multiLevelType w:val="hybridMultilevel"/>
    <w:tmpl w:val="6FB288FA"/>
    <w:lvl w:ilvl="0" w:tplc="FE688EA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323558F6"/>
    <w:multiLevelType w:val="hybridMultilevel"/>
    <w:tmpl w:val="2236E03C"/>
    <w:lvl w:ilvl="0" w:tplc="FE688EA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32E70CFA"/>
    <w:multiLevelType w:val="hybridMultilevel"/>
    <w:tmpl w:val="F46C8276"/>
    <w:lvl w:ilvl="0" w:tplc="FE688EA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32FB0023"/>
    <w:multiLevelType w:val="hybridMultilevel"/>
    <w:tmpl w:val="BC7C5D84"/>
    <w:lvl w:ilvl="0" w:tplc="FE688EA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335468DA"/>
    <w:multiLevelType w:val="hybridMultilevel"/>
    <w:tmpl w:val="701684E2"/>
    <w:lvl w:ilvl="0" w:tplc="FE688EA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33587E65"/>
    <w:multiLevelType w:val="hybridMultilevel"/>
    <w:tmpl w:val="8D8A6376"/>
    <w:lvl w:ilvl="0" w:tplc="FE688EA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338F43F1"/>
    <w:multiLevelType w:val="hybridMultilevel"/>
    <w:tmpl w:val="81704C6C"/>
    <w:lvl w:ilvl="0" w:tplc="FE688EA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364949EE"/>
    <w:multiLevelType w:val="hybridMultilevel"/>
    <w:tmpl w:val="DEF8909A"/>
    <w:lvl w:ilvl="0" w:tplc="FE688EA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3860013C"/>
    <w:multiLevelType w:val="hybridMultilevel"/>
    <w:tmpl w:val="2098ABB8"/>
    <w:lvl w:ilvl="0" w:tplc="FE688EA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38A6781B"/>
    <w:multiLevelType w:val="hybridMultilevel"/>
    <w:tmpl w:val="E32E15F8"/>
    <w:lvl w:ilvl="0" w:tplc="FE688EA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3A045A57"/>
    <w:multiLevelType w:val="hybridMultilevel"/>
    <w:tmpl w:val="1B0E6460"/>
    <w:lvl w:ilvl="0" w:tplc="FE688EA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3AA2248A"/>
    <w:multiLevelType w:val="hybridMultilevel"/>
    <w:tmpl w:val="FA4489F2"/>
    <w:lvl w:ilvl="0" w:tplc="FE688EA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15:restartNumberingAfterBreak="0">
    <w:nsid w:val="3C537B99"/>
    <w:multiLevelType w:val="hybridMultilevel"/>
    <w:tmpl w:val="E18659CC"/>
    <w:lvl w:ilvl="0" w:tplc="FE688EA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15:restartNumberingAfterBreak="0">
    <w:nsid w:val="3E155985"/>
    <w:multiLevelType w:val="hybridMultilevel"/>
    <w:tmpl w:val="3A90F3F2"/>
    <w:lvl w:ilvl="0" w:tplc="FE688EA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15:restartNumberingAfterBreak="0">
    <w:nsid w:val="3E1C7B48"/>
    <w:multiLevelType w:val="hybridMultilevel"/>
    <w:tmpl w:val="9B0CCA72"/>
    <w:lvl w:ilvl="0" w:tplc="FE688EA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3F266562"/>
    <w:multiLevelType w:val="hybridMultilevel"/>
    <w:tmpl w:val="4956DDE8"/>
    <w:lvl w:ilvl="0" w:tplc="FE688EA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15:restartNumberingAfterBreak="0">
    <w:nsid w:val="3F4C0753"/>
    <w:multiLevelType w:val="hybridMultilevel"/>
    <w:tmpl w:val="7A0E0664"/>
    <w:lvl w:ilvl="0" w:tplc="FE688EA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15:restartNumberingAfterBreak="0">
    <w:nsid w:val="40635729"/>
    <w:multiLevelType w:val="hybridMultilevel"/>
    <w:tmpl w:val="05642844"/>
    <w:lvl w:ilvl="0" w:tplc="FE688EA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15:restartNumberingAfterBreak="0">
    <w:nsid w:val="409557D7"/>
    <w:multiLevelType w:val="hybridMultilevel"/>
    <w:tmpl w:val="14EAB78C"/>
    <w:lvl w:ilvl="0" w:tplc="FE688EA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15:restartNumberingAfterBreak="0">
    <w:nsid w:val="41AE7179"/>
    <w:multiLevelType w:val="hybridMultilevel"/>
    <w:tmpl w:val="09BCBCC2"/>
    <w:lvl w:ilvl="0" w:tplc="FE688EA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15:restartNumberingAfterBreak="0">
    <w:nsid w:val="470556E5"/>
    <w:multiLevelType w:val="hybridMultilevel"/>
    <w:tmpl w:val="AAC0071E"/>
    <w:lvl w:ilvl="0" w:tplc="FE688EA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15:restartNumberingAfterBreak="0">
    <w:nsid w:val="47345295"/>
    <w:multiLevelType w:val="hybridMultilevel"/>
    <w:tmpl w:val="C8829E9E"/>
    <w:lvl w:ilvl="0" w:tplc="FE688EA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15:restartNumberingAfterBreak="0">
    <w:nsid w:val="48250665"/>
    <w:multiLevelType w:val="hybridMultilevel"/>
    <w:tmpl w:val="F51E30EA"/>
    <w:lvl w:ilvl="0" w:tplc="FE688EA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15:restartNumberingAfterBreak="0">
    <w:nsid w:val="484969DE"/>
    <w:multiLevelType w:val="hybridMultilevel"/>
    <w:tmpl w:val="5C080856"/>
    <w:lvl w:ilvl="0" w:tplc="FE688EA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15:restartNumberingAfterBreak="0">
    <w:nsid w:val="4B2F15BD"/>
    <w:multiLevelType w:val="hybridMultilevel"/>
    <w:tmpl w:val="30E42A28"/>
    <w:lvl w:ilvl="0" w:tplc="FE688EA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15:restartNumberingAfterBreak="0">
    <w:nsid w:val="4B775852"/>
    <w:multiLevelType w:val="hybridMultilevel"/>
    <w:tmpl w:val="126ABA62"/>
    <w:lvl w:ilvl="0" w:tplc="FE688EA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15:restartNumberingAfterBreak="0">
    <w:nsid w:val="4C3B33E9"/>
    <w:multiLevelType w:val="hybridMultilevel"/>
    <w:tmpl w:val="66B24620"/>
    <w:lvl w:ilvl="0" w:tplc="FE688EA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15:restartNumberingAfterBreak="0">
    <w:nsid w:val="4DD24368"/>
    <w:multiLevelType w:val="hybridMultilevel"/>
    <w:tmpl w:val="57DE6C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8" w15:restartNumberingAfterBreak="0">
    <w:nsid w:val="4DE80FA7"/>
    <w:multiLevelType w:val="hybridMultilevel"/>
    <w:tmpl w:val="49C8F428"/>
    <w:lvl w:ilvl="0" w:tplc="FE688EA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9" w15:restartNumberingAfterBreak="0">
    <w:nsid w:val="4E223F45"/>
    <w:multiLevelType w:val="hybridMultilevel"/>
    <w:tmpl w:val="F03AA70C"/>
    <w:lvl w:ilvl="0" w:tplc="FE688EA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15:restartNumberingAfterBreak="0">
    <w:nsid w:val="4E253555"/>
    <w:multiLevelType w:val="hybridMultilevel"/>
    <w:tmpl w:val="7EECBD48"/>
    <w:lvl w:ilvl="0" w:tplc="FE688EA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15:restartNumberingAfterBreak="0">
    <w:nsid w:val="4F3616F0"/>
    <w:multiLevelType w:val="hybridMultilevel"/>
    <w:tmpl w:val="48126A94"/>
    <w:lvl w:ilvl="0" w:tplc="FE688EA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15:restartNumberingAfterBreak="0">
    <w:nsid w:val="533D0651"/>
    <w:multiLevelType w:val="hybridMultilevel"/>
    <w:tmpl w:val="F0A47FE2"/>
    <w:lvl w:ilvl="0" w:tplc="FE688EA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15:restartNumberingAfterBreak="0">
    <w:nsid w:val="53970F4B"/>
    <w:multiLevelType w:val="hybridMultilevel"/>
    <w:tmpl w:val="B8C88230"/>
    <w:lvl w:ilvl="0" w:tplc="FE688EA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15:restartNumberingAfterBreak="0">
    <w:nsid w:val="55C53CE7"/>
    <w:multiLevelType w:val="hybridMultilevel"/>
    <w:tmpl w:val="40D22D78"/>
    <w:lvl w:ilvl="0" w:tplc="FE688EA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15:restartNumberingAfterBreak="0">
    <w:nsid w:val="56F83E83"/>
    <w:multiLevelType w:val="hybridMultilevel"/>
    <w:tmpl w:val="CE1EE3B2"/>
    <w:lvl w:ilvl="0" w:tplc="BE901DFA">
      <w:start w:val="592"/>
      <w:numFmt w:val="decimal"/>
      <w:pStyle w:val="MacroStudyGuideQuestions"/>
      <w:lvlText w:val="%1."/>
      <w:lvlJc w:val="left"/>
      <w:pPr>
        <w:ind w:left="927" w:hanging="360"/>
      </w:pPr>
      <w:rPr>
        <w:rFonts w:hint="default"/>
        <w:b/>
        <w:i/>
        <w:color w:val="auto"/>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6" w15:restartNumberingAfterBreak="0">
    <w:nsid w:val="57F35CB5"/>
    <w:multiLevelType w:val="hybridMultilevel"/>
    <w:tmpl w:val="C79094BE"/>
    <w:lvl w:ilvl="0" w:tplc="FE688EA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7" w15:restartNumberingAfterBreak="0">
    <w:nsid w:val="596B2367"/>
    <w:multiLevelType w:val="hybridMultilevel"/>
    <w:tmpl w:val="E034A45E"/>
    <w:lvl w:ilvl="0" w:tplc="FE688EA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8" w15:restartNumberingAfterBreak="0">
    <w:nsid w:val="598F7BB2"/>
    <w:multiLevelType w:val="hybridMultilevel"/>
    <w:tmpl w:val="7B529AA2"/>
    <w:lvl w:ilvl="0" w:tplc="FE688EA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9" w15:restartNumberingAfterBreak="0">
    <w:nsid w:val="5A873710"/>
    <w:multiLevelType w:val="hybridMultilevel"/>
    <w:tmpl w:val="636CC1C8"/>
    <w:lvl w:ilvl="0" w:tplc="FE688EA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0" w15:restartNumberingAfterBreak="0">
    <w:nsid w:val="5B8F5479"/>
    <w:multiLevelType w:val="hybridMultilevel"/>
    <w:tmpl w:val="C86C81FA"/>
    <w:lvl w:ilvl="0" w:tplc="FE688EA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1" w15:restartNumberingAfterBreak="0">
    <w:nsid w:val="5CD360D1"/>
    <w:multiLevelType w:val="hybridMultilevel"/>
    <w:tmpl w:val="E63E7AC0"/>
    <w:lvl w:ilvl="0" w:tplc="FE688EA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2" w15:restartNumberingAfterBreak="0">
    <w:nsid w:val="5E1103F3"/>
    <w:multiLevelType w:val="hybridMultilevel"/>
    <w:tmpl w:val="6DE8BF3A"/>
    <w:lvl w:ilvl="0" w:tplc="FE688EA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3" w15:restartNumberingAfterBreak="0">
    <w:nsid w:val="5ED31954"/>
    <w:multiLevelType w:val="hybridMultilevel"/>
    <w:tmpl w:val="C1128706"/>
    <w:lvl w:ilvl="0" w:tplc="FE688EA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4" w15:restartNumberingAfterBreak="0">
    <w:nsid w:val="602B2263"/>
    <w:multiLevelType w:val="hybridMultilevel"/>
    <w:tmpl w:val="B9F0BA02"/>
    <w:lvl w:ilvl="0" w:tplc="FE688EA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5" w15:restartNumberingAfterBreak="0">
    <w:nsid w:val="62CE57D9"/>
    <w:multiLevelType w:val="hybridMultilevel"/>
    <w:tmpl w:val="BBFAEBD8"/>
    <w:lvl w:ilvl="0" w:tplc="FE688EA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6" w15:restartNumberingAfterBreak="0">
    <w:nsid w:val="642238D2"/>
    <w:multiLevelType w:val="hybridMultilevel"/>
    <w:tmpl w:val="2E1E8440"/>
    <w:lvl w:ilvl="0" w:tplc="FE688EA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7" w15:restartNumberingAfterBreak="0">
    <w:nsid w:val="6436431F"/>
    <w:multiLevelType w:val="hybridMultilevel"/>
    <w:tmpl w:val="658AEB74"/>
    <w:lvl w:ilvl="0" w:tplc="FE688EA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8" w15:restartNumberingAfterBreak="0">
    <w:nsid w:val="6444447A"/>
    <w:multiLevelType w:val="hybridMultilevel"/>
    <w:tmpl w:val="5B54340E"/>
    <w:lvl w:ilvl="0" w:tplc="FE688EA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9" w15:restartNumberingAfterBreak="0">
    <w:nsid w:val="646A78E6"/>
    <w:multiLevelType w:val="hybridMultilevel"/>
    <w:tmpl w:val="AE52315C"/>
    <w:lvl w:ilvl="0" w:tplc="FE688EA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0" w15:restartNumberingAfterBreak="0">
    <w:nsid w:val="64D62987"/>
    <w:multiLevelType w:val="hybridMultilevel"/>
    <w:tmpl w:val="9F5AA654"/>
    <w:lvl w:ilvl="0" w:tplc="FE688EA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1" w15:restartNumberingAfterBreak="0">
    <w:nsid w:val="65506DC8"/>
    <w:multiLevelType w:val="hybridMultilevel"/>
    <w:tmpl w:val="AA46F240"/>
    <w:lvl w:ilvl="0" w:tplc="FE688EA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2" w15:restartNumberingAfterBreak="0">
    <w:nsid w:val="65FE1532"/>
    <w:multiLevelType w:val="hybridMultilevel"/>
    <w:tmpl w:val="8C5E6646"/>
    <w:lvl w:ilvl="0" w:tplc="FE688EA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3" w15:restartNumberingAfterBreak="0">
    <w:nsid w:val="667603A3"/>
    <w:multiLevelType w:val="hybridMultilevel"/>
    <w:tmpl w:val="424A7BD0"/>
    <w:lvl w:ilvl="0" w:tplc="FE688EA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4" w15:restartNumberingAfterBreak="0">
    <w:nsid w:val="68DF0D7D"/>
    <w:multiLevelType w:val="hybridMultilevel"/>
    <w:tmpl w:val="49A6CE78"/>
    <w:lvl w:ilvl="0" w:tplc="FE688EA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5" w15:restartNumberingAfterBreak="0">
    <w:nsid w:val="6B393D71"/>
    <w:multiLevelType w:val="hybridMultilevel"/>
    <w:tmpl w:val="B092724C"/>
    <w:lvl w:ilvl="0" w:tplc="FE688EA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6" w15:restartNumberingAfterBreak="0">
    <w:nsid w:val="6B6A0BEA"/>
    <w:multiLevelType w:val="hybridMultilevel"/>
    <w:tmpl w:val="8A682340"/>
    <w:lvl w:ilvl="0" w:tplc="FE688EA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7" w15:restartNumberingAfterBreak="0">
    <w:nsid w:val="6C3033E8"/>
    <w:multiLevelType w:val="hybridMultilevel"/>
    <w:tmpl w:val="0BAC0F5C"/>
    <w:lvl w:ilvl="0" w:tplc="FE688EA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8" w15:restartNumberingAfterBreak="0">
    <w:nsid w:val="6CB35491"/>
    <w:multiLevelType w:val="hybridMultilevel"/>
    <w:tmpl w:val="18F84C3E"/>
    <w:lvl w:ilvl="0" w:tplc="FE688EA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9" w15:restartNumberingAfterBreak="0">
    <w:nsid w:val="6EE750F8"/>
    <w:multiLevelType w:val="hybridMultilevel"/>
    <w:tmpl w:val="FEF81136"/>
    <w:lvl w:ilvl="0" w:tplc="FE688EA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0" w15:restartNumberingAfterBreak="0">
    <w:nsid w:val="6F794695"/>
    <w:multiLevelType w:val="hybridMultilevel"/>
    <w:tmpl w:val="19F0655C"/>
    <w:lvl w:ilvl="0" w:tplc="FE688EA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1" w15:restartNumberingAfterBreak="0">
    <w:nsid w:val="72E50745"/>
    <w:multiLevelType w:val="hybridMultilevel"/>
    <w:tmpl w:val="32462172"/>
    <w:lvl w:ilvl="0" w:tplc="FE688EA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2" w15:restartNumberingAfterBreak="0">
    <w:nsid w:val="73317C07"/>
    <w:multiLevelType w:val="hybridMultilevel"/>
    <w:tmpl w:val="D0AA8EC0"/>
    <w:lvl w:ilvl="0" w:tplc="FE688EA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3" w15:restartNumberingAfterBreak="0">
    <w:nsid w:val="7380526E"/>
    <w:multiLevelType w:val="hybridMultilevel"/>
    <w:tmpl w:val="1C845D2E"/>
    <w:lvl w:ilvl="0" w:tplc="FE688EA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4" w15:restartNumberingAfterBreak="0">
    <w:nsid w:val="740B15FE"/>
    <w:multiLevelType w:val="hybridMultilevel"/>
    <w:tmpl w:val="BF9C5146"/>
    <w:lvl w:ilvl="0" w:tplc="FE688EA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5" w15:restartNumberingAfterBreak="0">
    <w:nsid w:val="76277A50"/>
    <w:multiLevelType w:val="hybridMultilevel"/>
    <w:tmpl w:val="1E04E42C"/>
    <w:lvl w:ilvl="0" w:tplc="FE688EA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6" w15:restartNumberingAfterBreak="0">
    <w:nsid w:val="77401AE6"/>
    <w:multiLevelType w:val="hybridMultilevel"/>
    <w:tmpl w:val="1F5EBB14"/>
    <w:lvl w:ilvl="0" w:tplc="FE688EA4">
      <w:start w:val="1"/>
      <w:numFmt w:val="russianLow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7" w15:restartNumberingAfterBreak="0">
    <w:nsid w:val="778205FE"/>
    <w:multiLevelType w:val="hybridMultilevel"/>
    <w:tmpl w:val="464672DA"/>
    <w:lvl w:ilvl="0" w:tplc="FE688EA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8" w15:restartNumberingAfterBreak="0">
    <w:nsid w:val="794C3745"/>
    <w:multiLevelType w:val="hybridMultilevel"/>
    <w:tmpl w:val="FE104420"/>
    <w:lvl w:ilvl="0" w:tplc="FE688EA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9" w15:restartNumberingAfterBreak="0">
    <w:nsid w:val="79A043DC"/>
    <w:multiLevelType w:val="hybridMultilevel"/>
    <w:tmpl w:val="350EA5BE"/>
    <w:lvl w:ilvl="0" w:tplc="FE688EA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0" w15:restartNumberingAfterBreak="0">
    <w:nsid w:val="7DE62C97"/>
    <w:multiLevelType w:val="hybridMultilevel"/>
    <w:tmpl w:val="D1BE135A"/>
    <w:lvl w:ilvl="0" w:tplc="FE688EA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1" w15:restartNumberingAfterBreak="0">
    <w:nsid w:val="7EE91716"/>
    <w:multiLevelType w:val="hybridMultilevel"/>
    <w:tmpl w:val="D724358E"/>
    <w:lvl w:ilvl="0" w:tplc="FE688EA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5"/>
  </w:num>
  <w:num w:numId="2">
    <w:abstractNumId w:val="77"/>
  </w:num>
  <w:num w:numId="3">
    <w:abstractNumId w:val="49"/>
  </w:num>
  <w:num w:numId="4">
    <w:abstractNumId w:val="81"/>
  </w:num>
  <w:num w:numId="5">
    <w:abstractNumId w:val="90"/>
  </w:num>
  <w:num w:numId="6">
    <w:abstractNumId w:val="60"/>
  </w:num>
  <w:num w:numId="7">
    <w:abstractNumId w:val="80"/>
  </w:num>
  <w:num w:numId="8">
    <w:abstractNumId w:val="113"/>
  </w:num>
  <w:num w:numId="9">
    <w:abstractNumId w:val="93"/>
  </w:num>
  <w:num w:numId="10">
    <w:abstractNumId w:val="14"/>
  </w:num>
  <w:num w:numId="11">
    <w:abstractNumId w:val="17"/>
  </w:num>
  <w:num w:numId="12">
    <w:abstractNumId w:val="73"/>
  </w:num>
  <w:num w:numId="13">
    <w:abstractNumId w:val="0"/>
  </w:num>
  <w:num w:numId="14">
    <w:abstractNumId w:val="102"/>
  </w:num>
  <w:num w:numId="15">
    <w:abstractNumId w:val="56"/>
  </w:num>
  <w:num w:numId="16">
    <w:abstractNumId w:val="89"/>
  </w:num>
  <w:num w:numId="17">
    <w:abstractNumId w:val="72"/>
  </w:num>
  <w:num w:numId="18">
    <w:abstractNumId w:val="25"/>
  </w:num>
  <w:num w:numId="19">
    <w:abstractNumId w:val="91"/>
  </w:num>
  <w:num w:numId="20">
    <w:abstractNumId w:val="38"/>
  </w:num>
  <w:num w:numId="21">
    <w:abstractNumId w:val="107"/>
  </w:num>
  <w:num w:numId="22">
    <w:abstractNumId w:val="55"/>
  </w:num>
  <w:num w:numId="23">
    <w:abstractNumId w:val="82"/>
  </w:num>
  <w:num w:numId="24">
    <w:abstractNumId w:val="87"/>
  </w:num>
  <w:num w:numId="25">
    <w:abstractNumId w:val="103"/>
  </w:num>
  <w:num w:numId="26">
    <w:abstractNumId w:val="33"/>
  </w:num>
  <w:num w:numId="27">
    <w:abstractNumId w:val="101"/>
  </w:num>
  <w:num w:numId="28">
    <w:abstractNumId w:val="59"/>
  </w:num>
  <w:num w:numId="29">
    <w:abstractNumId w:val="9"/>
  </w:num>
  <w:num w:numId="30">
    <w:abstractNumId w:val="26"/>
  </w:num>
  <w:num w:numId="31">
    <w:abstractNumId w:val="37"/>
  </w:num>
  <w:num w:numId="32">
    <w:abstractNumId w:val="98"/>
  </w:num>
  <w:num w:numId="33">
    <w:abstractNumId w:val="46"/>
  </w:num>
  <w:num w:numId="34">
    <w:abstractNumId w:val="120"/>
  </w:num>
  <w:num w:numId="35">
    <w:abstractNumId w:val="62"/>
  </w:num>
  <w:num w:numId="36">
    <w:abstractNumId w:val="106"/>
  </w:num>
  <w:num w:numId="37">
    <w:abstractNumId w:val="6"/>
  </w:num>
  <w:num w:numId="38">
    <w:abstractNumId w:val="117"/>
  </w:num>
  <w:num w:numId="39">
    <w:abstractNumId w:val="84"/>
  </w:num>
  <w:num w:numId="40">
    <w:abstractNumId w:val="69"/>
  </w:num>
  <w:num w:numId="41">
    <w:abstractNumId w:val="1"/>
  </w:num>
  <w:num w:numId="42">
    <w:abstractNumId w:val="104"/>
  </w:num>
  <w:num w:numId="43">
    <w:abstractNumId w:val="53"/>
  </w:num>
  <w:num w:numId="44">
    <w:abstractNumId w:val="21"/>
  </w:num>
  <w:num w:numId="45">
    <w:abstractNumId w:val="32"/>
  </w:num>
  <w:num w:numId="46">
    <w:abstractNumId w:val="100"/>
  </w:num>
  <w:num w:numId="47">
    <w:abstractNumId w:val="18"/>
  </w:num>
  <w:num w:numId="48">
    <w:abstractNumId w:val="71"/>
  </w:num>
  <w:num w:numId="49">
    <w:abstractNumId w:val="105"/>
  </w:num>
  <w:num w:numId="50">
    <w:abstractNumId w:val="75"/>
  </w:num>
  <w:num w:numId="51">
    <w:abstractNumId w:val="8"/>
  </w:num>
  <w:num w:numId="52">
    <w:abstractNumId w:val="24"/>
  </w:num>
  <w:num w:numId="53">
    <w:abstractNumId w:val="30"/>
  </w:num>
  <w:num w:numId="54">
    <w:abstractNumId w:val="119"/>
  </w:num>
  <w:num w:numId="55">
    <w:abstractNumId w:val="61"/>
  </w:num>
  <w:num w:numId="56">
    <w:abstractNumId w:val="47"/>
  </w:num>
  <w:num w:numId="57">
    <w:abstractNumId w:val="110"/>
  </w:num>
  <w:num w:numId="58">
    <w:abstractNumId w:val="76"/>
  </w:num>
  <w:num w:numId="59">
    <w:abstractNumId w:val="20"/>
  </w:num>
  <w:num w:numId="60">
    <w:abstractNumId w:val="88"/>
  </w:num>
  <w:num w:numId="61">
    <w:abstractNumId w:val="68"/>
  </w:num>
  <w:num w:numId="62">
    <w:abstractNumId w:val="43"/>
  </w:num>
  <w:num w:numId="63">
    <w:abstractNumId w:val="3"/>
  </w:num>
  <w:num w:numId="64">
    <w:abstractNumId w:val="22"/>
  </w:num>
  <w:num w:numId="65">
    <w:abstractNumId w:val="15"/>
  </w:num>
  <w:num w:numId="66">
    <w:abstractNumId w:val="2"/>
  </w:num>
  <w:num w:numId="67">
    <w:abstractNumId w:val="78"/>
  </w:num>
  <w:num w:numId="68">
    <w:abstractNumId w:val="97"/>
  </w:num>
  <w:num w:numId="69">
    <w:abstractNumId w:val="118"/>
  </w:num>
  <w:num w:numId="70">
    <w:abstractNumId w:val="19"/>
  </w:num>
  <w:num w:numId="71">
    <w:abstractNumId w:val="111"/>
  </w:num>
  <w:num w:numId="72">
    <w:abstractNumId w:val="57"/>
  </w:num>
  <w:num w:numId="73">
    <w:abstractNumId w:val="35"/>
  </w:num>
  <w:num w:numId="74">
    <w:abstractNumId w:val="34"/>
  </w:num>
  <w:num w:numId="75">
    <w:abstractNumId w:val="63"/>
  </w:num>
  <w:num w:numId="76">
    <w:abstractNumId w:val="114"/>
  </w:num>
  <w:num w:numId="77">
    <w:abstractNumId w:val="83"/>
  </w:num>
  <w:num w:numId="78">
    <w:abstractNumId w:val="42"/>
  </w:num>
  <w:num w:numId="79">
    <w:abstractNumId w:val="51"/>
  </w:num>
  <w:num w:numId="80">
    <w:abstractNumId w:val="48"/>
  </w:num>
  <w:num w:numId="81">
    <w:abstractNumId w:val="10"/>
  </w:num>
  <w:num w:numId="82">
    <w:abstractNumId w:val="54"/>
  </w:num>
  <w:num w:numId="83">
    <w:abstractNumId w:val="52"/>
  </w:num>
  <w:num w:numId="84">
    <w:abstractNumId w:val="99"/>
  </w:num>
  <w:num w:numId="85">
    <w:abstractNumId w:val="66"/>
  </w:num>
  <w:num w:numId="86">
    <w:abstractNumId w:val="5"/>
  </w:num>
  <w:num w:numId="87">
    <w:abstractNumId w:val="7"/>
  </w:num>
  <w:num w:numId="88">
    <w:abstractNumId w:val="115"/>
  </w:num>
  <w:num w:numId="89">
    <w:abstractNumId w:val="67"/>
  </w:num>
  <w:num w:numId="90">
    <w:abstractNumId w:val="108"/>
  </w:num>
  <w:num w:numId="91">
    <w:abstractNumId w:val="92"/>
  </w:num>
  <w:num w:numId="92">
    <w:abstractNumId w:val="70"/>
  </w:num>
  <w:num w:numId="93">
    <w:abstractNumId w:val="31"/>
  </w:num>
  <w:num w:numId="94">
    <w:abstractNumId w:val="36"/>
  </w:num>
  <w:num w:numId="95">
    <w:abstractNumId w:val="58"/>
  </w:num>
  <w:num w:numId="96">
    <w:abstractNumId w:val="74"/>
  </w:num>
  <w:num w:numId="97">
    <w:abstractNumId w:val="96"/>
  </w:num>
  <w:num w:numId="98">
    <w:abstractNumId w:val="39"/>
  </w:num>
  <w:num w:numId="99">
    <w:abstractNumId w:val="94"/>
  </w:num>
  <w:num w:numId="100">
    <w:abstractNumId w:val="4"/>
  </w:num>
  <w:num w:numId="101">
    <w:abstractNumId w:val="23"/>
  </w:num>
  <w:num w:numId="102">
    <w:abstractNumId w:val="11"/>
  </w:num>
  <w:num w:numId="103">
    <w:abstractNumId w:val="95"/>
  </w:num>
  <w:num w:numId="104">
    <w:abstractNumId w:val="27"/>
  </w:num>
  <w:num w:numId="105">
    <w:abstractNumId w:val="41"/>
  </w:num>
  <w:num w:numId="106">
    <w:abstractNumId w:val="112"/>
  </w:num>
  <w:num w:numId="107">
    <w:abstractNumId w:val="109"/>
  </w:num>
  <w:num w:numId="108">
    <w:abstractNumId w:val="29"/>
  </w:num>
  <w:num w:numId="109">
    <w:abstractNumId w:val="65"/>
  </w:num>
  <w:num w:numId="110">
    <w:abstractNumId w:val="64"/>
  </w:num>
  <w:num w:numId="111">
    <w:abstractNumId w:val="86"/>
  </w:num>
  <w:num w:numId="112">
    <w:abstractNumId w:val="12"/>
  </w:num>
  <w:num w:numId="113">
    <w:abstractNumId w:val="116"/>
  </w:num>
  <w:num w:numId="114">
    <w:abstractNumId w:val="121"/>
  </w:num>
  <w:num w:numId="115">
    <w:abstractNumId w:val="50"/>
  </w:num>
  <w:num w:numId="116">
    <w:abstractNumId w:val="79"/>
  </w:num>
  <w:num w:numId="117">
    <w:abstractNumId w:val="45"/>
  </w:num>
  <w:num w:numId="118">
    <w:abstractNumId w:val="44"/>
  </w:num>
  <w:num w:numId="119">
    <w:abstractNumId w:val="40"/>
  </w:num>
  <w:num w:numId="120">
    <w:abstractNumId w:val="28"/>
  </w:num>
  <w:num w:numId="121">
    <w:abstractNumId w:val="13"/>
  </w:num>
  <w:num w:numId="122">
    <w:abstractNumId w:val="16"/>
  </w:num>
  <w:numIdMacAtCleanup w:val="1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5E0C"/>
    <w:rsid w:val="00002385"/>
    <w:rsid w:val="0002118C"/>
    <w:rsid w:val="00023224"/>
    <w:rsid w:val="0002788B"/>
    <w:rsid w:val="000323F8"/>
    <w:rsid w:val="000355B1"/>
    <w:rsid w:val="00036790"/>
    <w:rsid w:val="00046C4F"/>
    <w:rsid w:val="00051218"/>
    <w:rsid w:val="0005399A"/>
    <w:rsid w:val="00056F41"/>
    <w:rsid w:val="00057ACF"/>
    <w:rsid w:val="000613F0"/>
    <w:rsid w:val="00062F18"/>
    <w:rsid w:val="00071CE0"/>
    <w:rsid w:val="0007450F"/>
    <w:rsid w:val="00075331"/>
    <w:rsid w:val="00085B3D"/>
    <w:rsid w:val="000870BB"/>
    <w:rsid w:val="000A1020"/>
    <w:rsid w:val="000A61D5"/>
    <w:rsid w:val="000D0D30"/>
    <w:rsid w:val="000D31E5"/>
    <w:rsid w:val="000F1733"/>
    <w:rsid w:val="000F1F02"/>
    <w:rsid w:val="000F3C7C"/>
    <w:rsid w:val="000F7F7A"/>
    <w:rsid w:val="0010168A"/>
    <w:rsid w:val="00105C1C"/>
    <w:rsid w:val="0011152C"/>
    <w:rsid w:val="00116B57"/>
    <w:rsid w:val="00133868"/>
    <w:rsid w:val="0013579B"/>
    <w:rsid w:val="00157597"/>
    <w:rsid w:val="00173444"/>
    <w:rsid w:val="0019225C"/>
    <w:rsid w:val="0019304F"/>
    <w:rsid w:val="001A3AC1"/>
    <w:rsid w:val="001C0D5E"/>
    <w:rsid w:val="001E7769"/>
    <w:rsid w:val="001E7DBD"/>
    <w:rsid w:val="001F753A"/>
    <w:rsid w:val="00215764"/>
    <w:rsid w:val="00227336"/>
    <w:rsid w:val="00236707"/>
    <w:rsid w:val="00240F58"/>
    <w:rsid w:val="002423CD"/>
    <w:rsid w:val="002750E3"/>
    <w:rsid w:val="0029316E"/>
    <w:rsid w:val="002A3B92"/>
    <w:rsid w:val="002A4A53"/>
    <w:rsid w:val="002A5D57"/>
    <w:rsid w:val="002A6AD1"/>
    <w:rsid w:val="002B02DD"/>
    <w:rsid w:val="002B4BF4"/>
    <w:rsid w:val="002B4E5E"/>
    <w:rsid w:val="002F19BC"/>
    <w:rsid w:val="002F5BC2"/>
    <w:rsid w:val="002F7C7B"/>
    <w:rsid w:val="003144FD"/>
    <w:rsid w:val="00323DBA"/>
    <w:rsid w:val="00334759"/>
    <w:rsid w:val="0033730A"/>
    <w:rsid w:val="00337D33"/>
    <w:rsid w:val="00347BD5"/>
    <w:rsid w:val="0035150A"/>
    <w:rsid w:val="00363814"/>
    <w:rsid w:val="00371D79"/>
    <w:rsid w:val="00372F7E"/>
    <w:rsid w:val="00382D87"/>
    <w:rsid w:val="00392DEA"/>
    <w:rsid w:val="003944CF"/>
    <w:rsid w:val="003A6A7C"/>
    <w:rsid w:val="003A71D6"/>
    <w:rsid w:val="003B4A79"/>
    <w:rsid w:val="003E1D9E"/>
    <w:rsid w:val="003E5DBF"/>
    <w:rsid w:val="003F1E20"/>
    <w:rsid w:val="00406D60"/>
    <w:rsid w:val="00411D5B"/>
    <w:rsid w:val="00421FD9"/>
    <w:rsid w:val="00424D14"/>
    <w:rsid w:val="0042514F"/>
    <w:rsid w:val="00430902"/>
    <w:rsid w:val="00436FF6"/>
    <w:rsid w:val="0043756F"/>
    <w:rsid w:val="0044252A"/>
    <w:rsid w:val="0046615C"/>
    <w:rsid w:val="004851D6"/>
    <w:rsid w:val="00491CD0"/>
    <w:rsid w:val="004A73B3"/>
    <w:rsid w:val="004B1B79"/>
    <w:rsid w:val="004B24BA"/>
    <w:rsid w:val="004B50EA"/>
    <w:rsid w:val="004C6C97"/>
    <w:rsid w:val="004D019F"/>
    <w:rsid w:val="004D6C45"/>
    <w:rsid w:val="004E0A52"/>
    <w:rsid w:val="004E244C"/>
    <w:rsid w:val="004E34F9"/>
    <w:rsid w:val="00512847"/>
    <w:rsid w:val="00513408"/>
    <w:rsid w:val="00525465"/>
    <w:rsid w:val="0052761B"/>
    <w:rsid w:val="0053233D"/>
    <w:rsid w:val="00555BF4"/>
    <w:rsid w:val="005637B9"/>
    <w:rsid w:val="00571C32"/>
    <w:rsid w:val="00576503"/>
    <w:rsid w:val="0058024F"/>
    <w:rsid w:val="005908DC"/>
    <w:rsid w:val="005C5B23"/>
    <w:rsid w:val="005D00E4"/>
    <w:rsid w:val="005D264D"/>
    <w:rsid w:val="005D54E2"/>
    <w:rsid w:val="005E73D2"/>
    <w:rsid w:val="005F0DC6"/>
    <w:rsid w:val="005F6C4B"/>
    <w:rsid w:val="00603F4B"/>
    <w:rsid w:val="00606260"/>
    <w:rsid w:val="00612B72"/>
    <w:rsid w:val="00616160"/>
    <w:rsid w:val="0062477E"/>
    <w:rsid w:val="006428B1"/>
    <w:rsid w:val="00670442"/>
    <w:rsid w:val="006739A7"/>
    <w:rsid w:val="00676F46"/>
    <w:rsid w:val="00677A42"/>
    <w:rsid w:val="00683C46"/>
    <w:rsid w:val="00684869"/>
    <w:rsid w:val="00685E78"/>
    <w:rsid w:val="00692B3B"/>
    <w:rsid w:val="006A5132"/>
    <w:rsid w:val="006A5E0C"/>
    <w:rsid w:val="006B773D"/>
    <w:rsid w:val="006C0615"/>
    <w:rsid w:val="006C1A58"/>
    <w:rsid w:val="006C2CB0"/>
    <w:rsid w:val="006C6BB8"/>
    <w:rsid w:val="006E3903"/>
    <w:rsid w:val="006E478D"/>
    <w:rsid w:val="006E5BA5"/>
    <w:rsid w:val="007025F4"/>
    <w:rsid w:val="00702CD9"/>
    <w:rsid w:val="00723801"/>
    <w:rsid w:val="007241DE"/>
    <w:rsid w:val="00730006"/>
    <w:rsid w:val="0074166F"/>
    <w:rsid w:val="007458AF"/>
    <w:rsid w:val="00765DF7"/>
    <w:rsid w:val="00766B84"/>
    <w:rsid w:val="007735DE"/>
    <w:rsid w:val="00776173"/>
    <w:rsid w:val="00794E70"/>
    <w:rsid w:val="007A08D5"/>
    <w:rsid w:val="007A1145"/>
    <w:rsid w:val="007A532A"/>
    <w:rsid w:val="007B7143"/>
    <w:rsid w:val="007C34DB"/>
    <w:rsid w:val="007C501B"/>
    <w:rsid w:val="007C647E"/>
    <w:rsid w:val="007D07B3"/>
    <w:rsid w:val="007D1AC1"/>
    <w:rsid w:val="007D3FFF"/>
    <w:rsid w:val="00805A1E"/>
    <w:rsid w:val="00805D30"/>
    <w:rsid w:val="00821403"/>
    <w:rsid w:val="008248D0"/>
    <w:rsid w:val="008269EF"/>
    <w:rsid w:val="0082779B"/>
    <w:rsid w:val="00833384"/>
    <w:rsid w:val="00834C54"/>
    <w:rsid w:val="008427AC"/>
    <w:rsid w:val="00844AC8"/>
    <w:rsid w:val="008477E5"/>
    <w:rsid w:val="0085047C"/>
    <w:rsid w:val="00860DE8"/>
    <w:rsid w:val="00863860"/>
    <w:rsid w:val="00872C69"/>
    <w:rsid w:val="00872EEE"/>
    <w:rsid w:val="00876CE3"/>
    <w:rsid w:val="00885AD8"/>
    <w:rsid w:val="008A5B67"/>
    <w:rsid w:val="008C0B7E"/>
    <w:rsid w:val="008D2045"/>
    <w:rsid w:val="008E65F9"/>
    <w:rsid w:val="008E7877"/>
    <w:rsid w:val="008F4190"/>
    <w:rsid w:val="008F5488"/>
    <w:rsid w:val="008F7952"/>
    <w:rsid w:val="0090581F"/>
    <w:rsid w:val="00910B4E"/>
    <w:rsid w:val="00914DC9"/>
    <w:rsid w:val="009279FF"/>
    <w:rsid w:val="0093468E"/>
    <w:rsid w:val="0094063B"/>
    <w:rsid w:val="0098072C"/>
    <w:rsid w:val="00980A8F"/>
    <w:rsid w:val="00984406"/>
    <w:rsid w:val="00996602"/>
    <w:rsid w:val="00996958"/>
    <w:rsid w:val="009D11F6"/>
    <w:rsid w:val="009E5A5A"/>
    <w:rsid w:val="009F0051"/>
    <w:rsid w:val="009F061D"/>
    <w:rsid w:val="00A11A09"/>
    <w:rsid w:val="00A20A6E"/>
    <w:rsid w:val="00A426D5"/>
    <w:rsid w:val="00A4311C"/>
    <w:rsid w:val="00A51CE9"/>
    <w:rsid w:val="00A51E27"/>
    <w:rsid w:val="00A529CE"/>
    <w:rsid w:val="00A869A2"/>
    <w:rsid w:val="00A91B1F"/>
    <w:rsid w:val="00A92B81"/>
    <w:rsid w:val="00A93AB1"/>
    <w:rsid w:val="00A94CD6"/>
    <w:rsid w:val="00A96F92"/>
    <w:rsid w:val="00AA5F3A"/>
    <w:rsid w:val="00AB0FCD"/>
    <w:rsid w:val="00AB2080"/>
    <w:rsid w:val="00AB6531"/>
    <w:rsid w:val="00AB6E25"/>
    <w:rsid w:val="00AD0335"/>
    <w:rsid w:val="00AD7C85"/>
    <w:rsid w:val="00AE2C3D"/>
    <w:rsid w:val="00AE3E1A"/>
    <w:rsid w:val="00AF42E4"/>
    <w:rsid w:val="00B00F89"/>
    <w:rsid w:val="00B01101"/>
    <w:rsid w:val="00B022B3"/>
    <w:rsid w:val="00B11BC7"/>
    <w:rsid w:val="00B14514"/>
    <w:rsid w:val="00B3512A"/>
    <w:rsid w:val="00B454F7"/>
    <w:rsid w:val="00B57FB1"/>
    <w:rsid w:val="00B6274C"/>
    <w:rsid w:val="00B72656"/>
    <w:rsid w:val="00B85787"/>
    <w:rsid w:val="00B87BD8"/>
    <w:rsid w:val="00BA5FF3"/>
    <w:rsid w:val="00BA7413"/>
    <w:rsid w:val="00BA74A3"/>
    <w:rsid w:val="00BD437D"/>
    <w:rsid w:val="00BE7727"/>
    <w:rsid w:val="00C01F30"/>
    <w:rsid w:val="00C0361F"/>
    <w:rsid w:val="00C13BB2"/>
    <w:rsid w:val="00C26D61"/>
    <w:rsid w:val="00C33883"/>
    <w:rsid w:val="00C36604"/>
    <w:rsid w:val="00C542BA"/>
    <w:rsid w:val="00C551D5"/>
    <w:rsid w:val="00C66B65"/>
    <w:rsid w:val="00C743FA"/>
    <w:rsid w:val="00C745BF"/>
    <w:rsid w:val="00C75393"/>
    <w:rsid w:val="00C81958"/>
    <w:rsid w:val="00C83BED"/>
    <w:rsid w:val="00C86DF7"/>
    <w:rsid w:val="00C8770D"/>
    <w:rsid w:val="00CA10B4"/>
    <w:rsid w:val="00CA11FD"/>
    <w:rsid w:val="00CA5A81"/>
    <w:rsid w:val="00CA771D"/>
    <w:rsid w:val="00CD7F31"/>
    <w:rsid w:val="00CF6B84"/>
    <w:rsid w:val="00D05E57"/>
    <w:rsid w:val="00D1055A"/>
    <w:rsid w:val="00D227BD"/>
    <w:rsid w:val="00D32259"/>
    <w:rsid w:val="00D47CEE"/>
    <w:rsid w:val="00D56599"/>
    <w:rsid w:val="00D60301"/>
    <w:rsid w:val="00D661C4"/>
    <w:rsid w:val="00D73EA5"/>
    <w:rsid w:val="00D84378"/>
    <w:rsid w:val="00DA084C"/>
    <w:rsid w:val="00DB7969"/>
    <w:rsid w:val="00DC0CB2"/>
    <w:rsid w:val="00DC239C"/>
    <w:rsid w:val="00DD233D"/>
    <w:rsid w:val="00DD6CD7"/>
    <w:rsid w:val="00DD7296"/>
    <w:rsid w:val="00DE17E9"/>
    <w:rsid w:val="00DE3FD6"/>
    <w:rsid w:val="00DE46A7"/>
    <w:rsid w:val="00DF2E3F"/>
    <w:rsid w:val="00DF4088"/>
    <w:rsid w:val="00DF62D0"/>
    <w:rsid w:val="00E00C9B"/>
    <w:rsid w:val="00E10DDF"/>
    <w:rsid w:val="00E22113"/>
    <w:rsid w:val="00E31BA2"/>
    <w:rsid w:val="00E33ACA"/>
    <w:rsid w:val="00E53173"/>
    <w:rsid w:val="00E56455"/>
    <w:rsid w:val="00E84CC2"/>
    <w:rsid w:val="00E85C6D"/>
    <w:rsid w:val="00E92E44"/>
    <w:rsid w:val="00EA0AE0"/>
    <w:rsid w:val="00EA390B"/>
    <w:rsid w:val="00EC486D"/>
    <w:rsid w:val="00EE335D"/>
    <w:rsid w:val="00EE75DC"/>
    <w:rsid w:val="00EF144F"/>
    <w:rsid w:val="00EF6AC6"/>
    <w:rsid w:val="00F0052E"/>
    <w:rsid w:val="00F1323D"/>
    <w:rsid w:val="00F14A22"/>
    <w:rsid w:val="00F14E2D"/>
    <w:rsid w:val="00F260BB"/>
    <w:rsid w:val="00F26C81"/>
    <w:rsid w:val="00F3086C"/>
    <w:rsid w:val="00F32433"/>
    <w:rsid w:val="00F33FB6"/>
    <w:rsid w:val="00F45C8B"/>
    <w:rsid w:val="00F56B37"/>
    <w:rsid w:val="00F64131"/>
    <w:rsid w:val="00F64920"/>
    <w:rsid w:val="00F7287B"/>
    <w:rsid w:val="00F80B80"/>
    <w:rsid w:val="00FA0BCC"/>
    <w:rsid w:val="00FA5A2C"/>
    <w:rsid w:val="00FD35EA"/>
    <w:rsid w:val="00FF0DF8"/>
    <w:rsid w:val="00FF5C98"/>
    <w:rsid w:val="00FF6F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E02250"/>
  <w15:docId w15:val="{71827EB6-23C8-4540-A3FA-1E400BFB3F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9316E"/>
  </w:style>
  <w:style w:type="paragraph" w:styleId="1">
    <w:name w:val="heading 1"/>
    <w:basedOn w:val="a"/>
    <w:next w:val="a"/>
    <w:link w:val="10"/>
    <w:uiPriority w:val="9"/>
    <w:qFormat/>
    <w:rsid w:val="0098072C"/>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semiHidden/>
    <w:unhideWhenUsed/>
    <w:qFormat/>
    <w:rsid w:val="008F5488"/>
    <w:pPr>
      <w:keepNext/>
      <w:keepLines/>
      <w:spacing w:before="200" w:after="0"/>
      <w:outlineLvl w:val="1"/>
    </w:pPr>
    <w:rPr>
      <w:rFonts w:asciiTheme="majorHAnsi" w:eastAsiaTheme="majorEastAsia" w:hAnsiTheme="majorHAnsi" w:cstheme="majorBidi"/>
      <w:b/>
      <w:bCs/>
      <w:color w:val="4F81BD" w:themeColor="accent1"/>
      <w:sz w:val="26"/>
      <w:szCs w:val="26"/>
      <w:lang w:eastAsia="ru-RU"/>
    </w:rPr>
  </w:style>
  <w:style w:type="paragraph" w:styleId="4">
    <w:name w:val="heading 4"/>
    <w:basedOn w:val="a"/>
    <w:next w:val="a"/>
    <w:link w:val="40"/>
    <w:qFormat/>
    <w:rsid w:val="008F5488"/>
    <w:pPr>
      <w:keepNext/>
      <w:widowControl w:val="0"/>
      <w:spacing w:after="0" w:line="240" w:lineRule="auto"/>
      <w:outlineLvl w:val="3"/>
    </w:pPr>
    <w:rPr>
      <w:rFonts w:ascii="Times New Roman" w:eastAsia="Times New Roman" w:hAnsi="Times New Roman" w:cs="Times New Roman"/>
      <w:b/>
      <w:bCs/>
      <w:sz w:val="20"/>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semiHidden/>
    <w:rsid w:val="008F5488"/>
    <w:rPr>
      <w:rFonts w:asciiTheme="majorHAnsi" w:eastAsiaTheme="majorEastAsia" w:hAnsiTheme="majorHAnsi" w:cstheme="majorBidi"/>
      <w:b/>
      <w:bCs/>
      <w:color w:val="4F81BD" w:themeColor="accent1"/>
      <w:sz w:val="26"/>
      <w:szCs w:val="26"/>
      <w:lang w:eastAsia="ru-RU"/>
    </w:rPr>
  </w:style>
  <w:style w:type="character" w:customStyle="1" w:styleId="40">
    <w:name w:val="Заголовок 4 Знак"/>
    <w:basedOn w:val="a0"/>
    <w:link w:val="4"/>
    <w:rsid w:val="008F5488"/>
    <w:rPr>
      <w:rFonts w:ascii="Times New Roman" w:eastAsia="Times New Roman" w:hAnsi="Times New Roman" w:cs="Times New Roman"/>
      <w:b/>
      <w:bCs/>
      <w:sz w:val="20"/>
      <w:szCs w:val="24"/>
      <w:lang w:eastAsia="ru-RU"/>
    </w:rPr>
  </w:style>
  <w:style w:type="table" w:customStyle="1" w:styleId="3">
    <w:name w:val="Сетка таблицы3"/>
    <w:basedOn w:val="a1"/>
    <w:next w:val="a3"/>
    <w:rsid w:val="008F548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3">
    <w:name w:val="Table Grid"/>
    <w:basedOn w:val="a1"/>
    <w:uiPriority w:val="39"/>
    <w:rsid w:val="008F54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link w:val="a5"/>
    <w:uiPriority w:val="34"/>
    <w:qFormat/>
    <w:rsid w:val="008F5488"/>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a5">
    <w:name w:val="Абзац списка Знак"/>
    <w:basedOn w:val="a0"/>
    <w:link w:val="a4"/>
    <w:uiPriority w:val="34"/>
    <w:qFormat/>
    <w:locked/>
    <w:rsid w:val="008F5488"/>
    <w:rPr>
      <w:rFonts w:ascii="Times New Roman" w:eastAsia="Times New Roman" w:hAnsi="Times New Roman" w:cs="Times New Roman"/>
      <w:sz w:val="24"/>
      <w:szCs w:val="24"/>
      <w:lang w:eastAsia="ru-RU"/>
    </w:rPr>
  </w:style>
  <w:style w:type="table" w:customStyle="1" w:styleId="6">
    <w:name w:val="Сетка таблицы6"/>
    <w:basedOn w:val="a1"/>
    <w:next w:val="a3"/>
    <w:rsid w:val="008F54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49">
    <w:name w:val="Font Style49"/>
    <w:basedOn w:val="a0"/>
    <w:uiPriority w:val="99"/>
    <w:rsid w:val="008F5488"/>
    <w:rPr>
      <w:rFonts w:ascii="Times New Roman" w:hAnsi="Times New Roman" w:cs="Times New Roman"/>
      <w:sz w:val="40"/>
      <w:szCs w:val="40"/>
    </w:rPr>
  </w:style>
  <w:style w:type="character" w:customStyle="1" w:styleId="a6">
    <w:name w:val="Текст выноски Знак"/>
    <w:basedOn w:val="a0"/>
    <w:link w:val="a7"/>
    <w:uiPriority w:val="99"/>
    <w:semiHidden/>
    <w:rsid w:val="008F5488"/>
    <w:rPr>
      <w:rFonts w:ascii="Tahoma" w:hAnsi="Tahoma" w:cs="Tahoma"/>
      <w:sz w:val="16"/>
      <w:szCs w:val="16"/>
    </w:rPr>
  </w:style>
  <w:style w:type="paragraph" w:styleId="a7">
    <w:name w:val="Balloon Text"/>
    <w:basedOn w:val="a"/>
    <w:link w:val="a6"/>
    <w:uiPriority w:val="99"/>
    <w:semiHidden/>
    <w:unhideWhenUsed/>
    <w:rsid w:val="008F5488"/>
    <w:pPr>
      <w:spacing w:after="0" w:line="240" w:lineRule="auto"/>
    </w:pPr>
    <w:rPr>
      <w:rFonts w:ascii="Tahoma" w:hAnsi="Tahoma" w:cs="Tahoma"/>
      <w:sz w:val="16"/>
      <w:szCs w:val="16"/>
    </w:rPr>
  </w:style>
  <w:style w:type="paragraph" w:styleId="a8">
    <w:name w:val="header"/>
    <w:basedOn w:val="a"/>
    <w:link w:val="a9"/>
    <w:uiPriority w:val="99"/>
    <w:unhideWhenUsed/>
    <w:rsid w:val="008F5488"/>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8F5488"/>
  </w:style>
  <w:style w:type="paragraph" w:styleId="aa">
    <w:name w:val="footer"/>
    <w:basedOn w:val="a"/>
    <w:link w:val="ab"/>
    <w:uiPriority w:val="99"/>
    <w:unhideWhenUsed/>
    <w:rsid w:val="008F5488"/>
    <w:pPr>
      <w:tabs>
        <w:tab w:val="center" w:pos="4677"/>
        <w:tab w:val="right" w:pos="9355"/>
      </w:tabs>
      <w:spacing w:after="0" w:line="240" w:lineRule="auto"/>
    </w:pPr>
  </w:style>
  <w:style w:type="character" w:customStyle="1" w:styleId="ab">
    <w:name w:val="Нижний колонтитул Знак"/>
    <w:basedOn w:val="a0"/>
    <w:link w:val="aa"/>
    <w:uiPriority w:val="99"/>
    <w:rsid w:val="008F5488"/>
  </w:style>
  <w:style w:type="character" w:customStyle="1" w:styleId="FontStyle18">
    <w:name w:val="Font Style18"/>
    <w:basedOn w:val="a0"/>
    <w:uiPriority w:val="99"/>
    <w:rsid w:val="008F5488"/>
    <w:rPr>
      <w:rFonts w:ascii="Times New Roman" w:hAnsi="Times New Roman" w:cs="Times New Roman"/>
      <w:sz w:val="22"/>
      <w:szCs w:val="22"/>
    </w:rPr>
  </w:style>
  <w:style w:type="paragraph" w:styleId="ac">
    <w:name w:val="Title"/>
    <w:basedOn w:val="a"/>
    <w:link w:val="ad"/>
    <w:qFormat/>
    <w:rsid w:val="008F5488"/>
    <w:pPr>
      <w:keepNext/>
      <w:spacing w:after="0" w:line="240" w:lineRule="auto"/>
      <w:jc w:val="center"/>
    </w:pPr>
    <w:rPr>
      <w:rFonts w:ascii="Courier New" w:eastAsia="Times New Roman" w:hAnsi="Courier New" w:cs="Courier New"/>
      <w:b/>
      <w:bCs/>
      <w:sz w:val="28"/>
      <w:szCs w:val="28"/>
      <w:lang w:eastAsia="ru-RU"/>
    </w:rPr>
  </w:style>
  <w:style w:type="character" w:customStyle="1" w:styleId="ad">
    <w:name w:val="Заголовок Знак"/>
    <w:basedOn w:val="a0"/>
    <w:link w:val="ac"/>
    <w:rsid w:val="008F5488"/>
    <w:rPr>
      <w:rFonts w:ascii="Courier New" w:eastAsia="Times New Roman" w:hAnsi="Courier New" w:cs="Courier New"/>
      <w:b/>
      <w:bCs/>
      <w:sz w:val="28"/>
      <w:szCs w:val="28"/>
      <w:lang w:eastAsia="ru-RU"/>
    </w:rPr>
  </w:style>
  <w:style w:type="paragraph" w:customStyle="1" w:styleId="21">
    <w:name w:val="Заголовок №2"/>
    <w:basedOn w:val="a"/>
    <w:link w:val="22"/>
    <w:autoRedefine/>
    <w:qFormat/>
    <w:rsid w:val="009D11F6"/>
    <w:pPr>
      <w:keepNext/>
      <w:keepLines/>
      <w:tabs>
        <w:tab w:val="left" w:pos="0"/>
      </w:tabs>
      <w:autoSpaceDE w:val="0"/>
      <w:autoSpaceDN w:val="0"/>
      <w:adjustRightInd w:val="0"/>
      <w:spacing w:after="0"/>
      <w:ind w:firstLine="709"/>
      <w:contextualSpacing/>
      <w:jc w:val="both"/>
      <w:outlineLvl w:val="1"/>
    </w:pPr>
    <w:rPr>
      <w:rFonts w:ascii="Times New Roman" w:eastAsia="Times New Roman" w:hAnsi="Times New Roman" w:cs="Times New Roman"/>
      <w:color w:val="000000"/>
      <w:sz w:val="28"/>
      <w:szCs w:val="28"/>
      <w:lang w:bidi="en-US"/>
    </w:rPr>
  </w:style>
  <w:style w:type="character" w:customStyle="1" w:styleId="22">
    <w:name w:val="Заголовок №2 Знак"/>
    <w:basedOn w:val="a0"/>
    <w:link w:val="21"/>
    <w:rsid w:val="009D11F6"/>
    <w:rPr>
      <w:rFonts w:ascii="Times New Roman" w:eastAsia="Times New Roman" w:hAnsi="Times New Roman" w:cs="Times New Roman"/>
      <w:color w:val="000000"/>
      <w:sz w:val="28"/>
      <w:szCs w:val="28"/>
      <w:lang w:bidi="en-US"/>
    </w:rPr>
  </w:style>
  <w:style w:type="character" w:customStyle="1" w:styleId="ae">
    <w:name w:val="Основной текст + Курсив"/>
    <w:basedOn w:val="a0"/>
    <w:rsid w:val="008F5488"/>
    <w:rPr>
      <w:rFonts w:ascii="Times New Roman" w:eastAsia="Times New Roman" w:hAnsi="Times New Roman" w:cs="Times New Roman"/>
      <w:i/>
      <w:iCs/>
      <w:color w:val="000000"/>
      <w:spacing w:val="0"/>
      <w:w w:val="100"/>
      <w:position w:val="0"/>
      <w:sz w:val="20"/>
      <w:szCs w:val="20"/>
      <w:shd w:val="clear" w:color="auto" w:fill="FFFFFF"/>
      <w:lang w:val="ru-RU"/>
    </w:rPr>
  </w:style>
  <w:style w:type="character" w:customStyle="1" w:styleId="2Candara13pt">
    <w:name w:val="Заголовок №2 + Candara;13 pt;Курсив"/>
    <w:rsid w:val="008F5488"/>
    <w:rPr>
      <w:rFonts w:ascii="Candara" w:eastAsia="Candara" w:hAnsi="Candara" w:cs="Candara"/>
      <w:b/>
      <w:bCs/>
      <w:i/>
      <w:iCs/>
      <w:color w:val="000000"/>
      <w:spacing w:val="0"/>
      <w:w w:val="100"/>
      <w:position w:val="0"/>
      <w:sz w:val="26"/>
      <w:szCs w:val="26"/>
      <w:shd w:val="clear" w:color="auto" w:fill="FFFFFF"/>
      <w:lang w:val="ru-RU"/>
    </w:rPr>
  </w:style>
  <w:style w:type="paragraph" w:customStyle="1" w:styleId="23">
    <w:name w:val="Основной текст2"/>
    <w:basedOn w:val="a"/>
    <w:link w:val="af"/>
    <w:rsid w:val="008F5488"/>
    <w:pPr>
      <w:widowControl w:val="0"/>
      <w:shd w:val="clear" w:color="auto" w:fill="FFFFFF"/>
      <w:spacing w:after="0" w:line="226" w:lineRule="exact"/>
      <w:jc w:val="both"/>
    </w:pPr>
    <w:rPr>
      <w:rFonts w:ascii="Times New Roman" w:eastAsia="Times New Roman" w:hAnsi="Times New Roman" w:cs="Times New Roman"/>
      <w:color w:val="000000"/>
      <w:sz w:val="20"/>
      <w:szCs w:val="20"/>
      <w:lang w:eastAsia="ru-RU"/>
    </w:rPr>
  </w:style>
  <w:style w:type="character" w:customStyle="1" w:styleId="af">
    <w:name w:val="Основной текст_"/>
    <w:link w:val="23"/>
    <w:rsid w:val="008F5488"/>
    <w:rPr>
      <w:rFonts w:ascii="Times New Roman" w:eastAsia="Times New Roman" w:hAnsi="Times New Roman" w:cs="Times New Roman"/>
      <w:color w:val="000000"/>
      <w:sz w:val="20"/>
      <w:szCs w:val="20"/>
      <w:shd w:val="clear" w:color="auto" w:fill="FFFFFF"/>
      <w:lang w:eastAsia="ru-RU"/>
    </w:rPr>
  </w:style>
  <w:style w:type="character" w:customStyle="1" w:styleId="75pt">
    <w:name w:val="Основной текст + 7;5 pt"/>
    <w:rsid w:val="008F5488"/>
    <w:rPr>
      <w:rFonts w:ascii="Times New Roman" w:eastAsia="Times New Roman" w:hAnsi="Times New Roman" w:cs="Times New Roman"/>
      <w:b/>
      <w:bCs/>
      <w:color w:val="000000"/>
      <w:spacing w:val="0"/>
      <w:w w:val="100"/>
      <w:position w:val="0"/>
      <w:sz w:val="15"/>
      <w:szCs w:val="15"/>
      <w:shd w:val="clear" w:color="auto" w:fill="FFFFFF"/>
      <w:lang w:val="ru-RU"/>
    </w:rPr>
  </w:style>
  <w:style w:type="character" w:customStyle="1" w:styleId="75pt0">
    <w:name w:val="Основной текст + 7;5 pt;Курсив"/>
    <w:rsid w:val="008F5488"/>
    <w:rPr>
      <w:rFonts w:ascii="Times New Roman" w:eastAsia="Times New Roman" w:hAnsi="Times New Roman" w:cs="Times New Roman"/>
      <w:b/>
      <w:bCs/>
      <w:i/>
      <w:iCs/>
      <w:color w:val="000000"/>
      <w:spacing w:val="0"/>
      <w:w w:val="100"/>
      <w:position w:val="0"/>
      <w:sz w:val="15"/>
      <w:szCs w:val="15"/>
      <w:shd w:val="clear" w:color="auto" w:fill="FFFFFF"/>
      <w:lang w:val="ru-RU"/>
    </w:rPr>
  </w:style>
  <w:style w:type="character" w:customStyle="1" w:styleId="apple-converted-space">
    <w:name w:val="apple-converted-space"/>
    <w:basedOn w:val="a0"/>
    <w:rsid w:val="008F5488"/>
  </w:style>
  <w:style w:type="paragraph" w:styleId="af0">
    <w:name w:val="Normal (Web)"/>
    <w:basedOn w:val="a"/>
    <w:uiPriority w:val="99"/>
    <w:unhideWhenUsed/>
    <w:rsid w:val="008F548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1">
    <w:name w:val="Strong"/>
    <w:basedOn w:val="a0"/>
    <w:uiPriority w:val="22"/>
    <w:qFormat/>
    <w:rsid w:val="008F5488"/>
    <w:rPr>
      <w:b/>
      <w:bCs/>
    </w:rPr>
  </w:style>
  <w:style w:type="character" w:styleId="af2">
    <w:name w:val="Emphasis"/>
    <w:basedOn w:val="a0"/>
    <w:uiPriority w:val="20"/>
    <w:qFormat/>
    <w:rsid w:val="008F5488"/>
    <w:rPr>
      <w:i/>
      <w:iCs/>
    </w:rPr>
  </w:style>
  <w:style w:type="character" w:customStyle="1" w:styleId="grame">
    <w:name w:val="grame"/>
    <w:basedOn w:val="a0"/>
    <w:rsid w:val="008F5488"/>
  </w:style>
  <w:style w:type="paragraph" w:styleId="af3">
    <w:name w:val="Body Text Indent"/>
    <w:aliases w:val="текст,Основной текст 1"/>
    <w:basedOn w:val="a"/>
    <w:link w:val="af4"/>
    <w:rsid w:val="008F5488"/>
    <w:pPr>
      <w:spacing w:after="0" w:line="240" w:lineRule="auto"/>
      <w:ind w:firstLine="1134"/>
      <w:jc w:val="both"/>
    </w:pPr>
    <w:rPr>
      <w:rFonts w:ascii="Times New Roman" w:eastAsia="Times New Roman" w:hAnsi="Times New Roman" w:cs="Times New Roman"/>
      <w:sz w:val="24"/>
      <w:szCs w:val="20"/>
      <w:lang w:eastAsia="ru-RU"/>
    </w:rPr>
  </w:style>
  <w:style w:type="character" w:customStyle="1" w:styleId="af4">
    <w:name w:val="Основной текст с отступом Знак"/>
    <w:aliases w:val="текст Знак,Основной текст 1 Знак"/>
    <w:basedOn w:val="a0"/>
    <w:link w:val="af3"/>
    <w:rsid w:val="008F5488"/>
    <w:rPr>
      <w:rFonts w:ascii="Times New Roman" w:eastAsia="Times New Roman" w:hAnsi="Times New Roman" w:cs="Times New Roman"/>
      <w:sz w:val="24"/>
      <w:szCs w:val="20"/>
      <w:lang w:eastAsia="ru-RU"/>
    </w:rPr>
  </w:style>
  <w:style w:type="character" w:styleId="af5">
    <w:name w:val="Hyperlink"/>
    <w:uiPriority w:val="99"/>
    <w:unhideWhenUsed/>
    <w:rsid w:val="008F5488"/>
    <w:rPr>
      <w:color w:val="0563C1"/>
      <w:u w:val="single"/>
    </w:rPr>
  </w:style>
  <w:style w:type="character" w:customStyle="1" w:styleId="FontStyle37">
    <w:name w:val="Font Style37"/>
    <w:uiPriority w:val="99"/>
    <w:rsid w:val="008F5488"/>
    <w:rPr>
      <w:rFonts w:ascii="Times New Roman" w:hAnsi="Times New Roman" w:cs="Times New Roman"/>
      <w:sz w:val="18"/>
      <w:szCs w:val="18"/>
    </w:rPr>
  </w:style>
  <w:style w:type="paragraph" w:customStyle="1" w:styleId="Web">
    <w:name w:val="Обычный (Web)"/>
    <w:basedOn w:val="a"/>
    <w:uiPriority w:val="99"/>
    <w:semiHidden/>
    <w:rsid w:val="008F5488"/>
    <w:pPr>
      <w:widowControl w:val="0"/>
      <w:suppressAutoHyphens/>
      <w:spacing w:after="0" w:line="360" w:lineRule="atLeast"/>
      <w:jc w:val="both"/>
    </w:pPr>
    <w:rPr>
      <w:rFonts w:ascii="Times New Roman" w:eastAsia="Times New Roman" w:hAnsi="Times New Roman" w:cs="Times New Roman"/>
      <w:sz w:val="24"/>
      <w:szCs w:val="24"/>
      <w:lang w:eastAsia="ar-SA"/>
    </w:rPr>
  </w:style>
  <w:style w:type="paragraph" w:customStyle="1" w:styleId="Style2">
    <w:name w:val="Style2"/>
    <w:basedOn w:val="a"/>
    <w:uiPriority w:val="99"/>
    <w:rsid w:val="008F5488"/>
    <w:pPr>
      <w:widowControl w:val="0"/>
      <w:autoSpaceDE w:val="0"/>
      <w:autoSpaceDN w:val="0"/>
      <w:adjustRightInd w:val="0"/>
      <w:spacing w:after="0" w:line="336" w:lineRule="exact"/>
    </w:pPr>
    <w:rPr>
      <w:rFonts w:ascii="Times New Roman" w:eastAsia="Times New Roman" w:hAnsi="Times New Roman" w:cs="Times New Roman"/>
      <w:sz w:val="24"/>
      <w:szCs w:val="24"/>
      <w:lang w:eastAsia="ru-RU"/>
    </w:rPr>
  </w:style>
  <w:style w:type="character" w:customStyle="1" w:styleId="FontStyle35">
    <w:name w:val="Font Style35"/>
    <w:uiPriority w:val="99"/>
    <w:rsid w:val="008F5488"/>
    <w:rPr>
      <w:rFonts w:ascii="Arial Unicode MS" w:eastAsia="Arial Unicode MS" w:cs="Arial Unicode MS"/>
      <w:b/>
      <w:bCs/>
      <w:spacing w:val="-10"/>
      <w:sz w:val="24"/>
      <w:szCs w:val="24"/>
    </w:rPr>
  </w:style>
  <w:style w:type="paragraph" w:customStyle="1" w:styleId="Style5">
    <w:name w:val="Style5"/>
    <w:basedOn w:val="a"/>
    <w:uiPriority w:val="99"/>
    <w:rsid w:val="008F5488"/>
    <w:pPr>
      <w:widowControl w:val="0"/>
      <w:autoSpaceDE w:val="0"/>
      <w:autoSpaceDN w:val="0"/>
      <w:adjustRightInd w:val="0"/>
      <w:spacing w:after="0" w:line="240" w:lineRule="auto"/>
    </w:pPr>
    <w:rPr>
      <w:rFonts w:ascii="Franklin Gothic Heavy" w:eastAsia="Times New Roman" w:hAnsi="Franklin Gothic Heavy" w:cs="Times New Roman"/>
      <w:sz w:val="24"/>
      <w:szCs w:val="24"/>
      <w:lang w:eastAsia="ru-RU"/>
    </w:rPr>
  </w:style>
  <w:style w:type="character" w:customStyle="1" w:styleId="FontStyle47">
    <w:name w:val="Font Style47"/>
    <w:uiPriority w:val="99"/>
    <w:rsid w:val="008F5488"/>
    <w:rPr>
      <w:rFonts w:ascii="Arial Unicode MS" w:eastAsia="Arial Unicode MS" w:cs="Arial Unicode MS"/>
      <w:b/>
      <w:bCs/>
      <w:sz w:val="14"/>
      <w:szCs w:val="14"/>
    </w:rPr>
  </w:style>
  <w:style w:type="character" w:customStyle="1" w:styleId="FontStyle45">
    <w:name w:val="Font Style45"/>
    <w:uiPriority w:val="99"/>
    <w:rsid w:val="008F5488"/>
    <w:rPr>
      <w:rFonts w:ascii="Times New Roman" w:hAnsi="Times New Roman" w:cs="Times New Roman"/>
      <w:b/>
      <w:bCs/>
      <w:sz w:val="20"/>
      <w:szCs w:val="20"/>
    </w:rPr>
  </w:style>
  <w:style w:type="paragraph" w:customStyle="1" w:styleId="Style6">
    <w:name w:val="Style6"/>
    <w:basedOn w:val="a"/>
    <w:uiPriority w:val="99"/>
    <w:rsid w:val="008F5488"/>
    <w:pPr>
      <w:widowControl w:val="0"/>
      <w:autoSpaceDE w:val="0"/>
      <w:autoSpaceDN w:val="0"/>
      <w:adjustRightInd w:val="0"/>
      <w:spacing w:after="0" w:line="235" w:lineRule="exact"/>
      <w:ind w:firstLine="250"/>
      <w:jc w:val="both"/>
    </w:pPr>
    <w:rPr>
      <w:rFonts w:ascii="Times New Roman" w:eastAsia="Times New Roman" w:hAnsi="Times New Roman" w:cs="Times New Roman"/>
      <w:sz w:val="24"/>
      <w:szCs w:val="24"/>
      <w:lang w:eastAsia="ru-RU"/>
    </w:rPr>
  </w:style>
  <w:style w:type="character" w:customStyle="1" w:styleId="FontStyle39">
    <w:name w:val="Font Style39"/>
    <w:uiPriority w:val="99"/>
    <w:rsid w:val="008F5488"/>
    <w:rPr>
      <w:rFonts w:ascii="Times New Roman" w:hAnsi="Times New Roman" w:cs="Times New Roman"/>
      <w:i/>
      <w:iCs/>
      <w:sz w:val="20"/>
      <w:szCs w:val="20"/>
    </w:rPr>
  </w:style>
  <w:style w:type="character" w:customStyle="1" w:styleId="FontStyle52">
    <w:name w:val="Font Style52"/>
    <w:uiPriority w:val="99"/>
    <w:rsid w:val="008F5488"/>
    <w:rPr>
      <w:rFonts w:ascii="Times New Roman" w:hAnsi="Times New Roman" w:cs="Times New Roman"/>
      <w:b/>
      <w:bCs/>
      <w:spacing w:val="20"/>
      <w:sz w:val="14"/>
      <w:szCs w:val="14"/>
    </w:rPr>
  </w:style>
  <w:style w:type="paragraph" w:customStyle="1" w:styleId="Style4">
    <w:name w:val="Style4"/>
    <w:basedOn w:val="a"/>
    <w:uiPriority w:val="99"/>
    <w:rsid w:val="008F5488"/>
    <w:pPr>
      <w:widowControl w:val="0"/>
      <w:autoSpaceDE w:val="0"/>
      <w:autoSpaceDN w:val="0"/>
      <w:adjustRightInd w:val="0"/>
      <w:spacing w:after="0" w:line="265" w:lineRule="exact"/>
      <w:ind w:firstLine="667"/>
    </w:pPr>
    <w:rPr>
      <w:rFonts w:ascii="Times New Roman" w:eastAsia="Times New Roman" w:hAnsi="Times New Roman" w:cs="Times New Roman"/>
      <w:sz w:val="24"/>
      <w:szCs w:val="24"/>
      <w:lang w:eastAsia="ru-RU"/>
    </w:rPr>
  </w:style>
  <w:style w:type="character" w:customStyle="1" w:styleId="FontStyle51">
    <w:name w:val="Font Style51"/>
    <w:uiPriority w:val="99"/>
    <w:rsid w:val="008F5488"/>
    <w:rPr>
      <w:rFonts w:ascii="Arial Unicode MS" w:eastAsia="Arial Unicode MS" w:cs="Arial Unicode MS"/>
      <w:b/>
      <w:bCs/>
      <w:sz w:val="14"/>
      <w:szCs w:val="14"/>
    </w:rPr>
  </w:style>
  <w:style w:type="paragraph" w:customStyle="1" w:styleId="Style12">
    <w:name w:val="Style12"/>
    <w:basedOn w:val="a"/>
    <w:uiPriority w:val="99"/>
    <w:rsid w:val="008F5488"/>
    <w:pPr>
      <w:widowControl w:val="0"/>
      <w:autoSpaceDE w:val="0"/>
      <w:autoSpaceDN w:val="0"/>
      <w:adjustRightInd w:val="0"/>
      <w:spacing w:after="0" w:line="221" w:lineRule="exact"/>
      <w:ind w:hanging="1757"/>
    </w:pPr>
    <w:rPr>
      <w:rFonts w:ascii="Cambria" w:eastAsia="Times New Roman" w:hAnsi="Cambria" w:cs="Times New Roman"/>
      <w:sz w:val="24"/>
      <w:szCs w:val="24"/>
      <w:lang w:eastAsia="ru-RU"/>
    </w:rPr>
  </w:style>
  <w:style w:type="character" w:customStyle="1" w:styleId="FontStyle56">
    <w:name w:val="Font Style56"/>
    <w:uiPriority w:val="99"/>
    <w:rsid w:val="008F5488"/>
    <w:rPr>
      <w:rFonts w:ascii="Cambria" w:hAnsi="Cambria" w:cs="Cambria"/>
      <w:b/>
      <w:bCs/>
      <w:sz w:val="16"/>
      <w:szCs w:val="16"/>
    </w:rPr>
  </w:style>
  <w:style w:type="character" w:customStyle="1" w:styleId="FontStyle24">
    <w:name w:val="Font Style24"/>
    <w:uiPriority w:val="99"/>
    <w:rsid w:val="008F5488"/>
    <w:rPr>
      <w:rFonts w:ascii="Arial Narrow" w:hAnsi="Arial Narrow" w:cs="Arial Narrow"/>
      <w:b/>
      <w:bCs/>
      <w:sz w:val="26"/>
      <w:szCs w:val="26"/>
    </w:rPr>
  </w:style>
  <w:style w:type="paragraph" w:customStyle="1" w:styleId="Style14">
    <w:name w:val="Style14"/>
    <w:basedOn w:val="a"/>
    <w:uiPriority w:val="99"/>
    <w:rsid w:val="008F5488"/>
    <w:pPr>
      <w:widowControl w:val="0"/>
      <w:autoSpaceDE w:val="0"/>
      <w:autoSpaceDN w:val="0"/>
      <w:adjustRightInd w:val="0"/>
      <w:spacing w:after="0" w:line="259" w:lineRule="exact"/>
      <w:ind w:hanging="235"/>
      <w:jc w:val="both"/>
    </w:pPr>
    <w:rPr>
      <w:rFonts w:ascii="Arial" w:eastAsia="Times New Roman" w:hAnsi="Arial" w:cs="Arial"/>
      <w:sz w:val="24"/>
      <w:szCs w:val="24"/>
      <w:lang w:eastAsia="ru-RU"/>
    </w:rPr>
  </w:style>
  <w:style w:type="character" w:customStyle="1" w:styleId="11">
    <w:name w:val="Основной текст1"/>
    <w:basedOn w:val="af"/>
    <w:rsid w:val="008F5488"/>
    <w:rPr>
      <w:rFonts w:ascii="Times New Roman" w:eastAsia="Times New Roman" w:hAnsi="Times New Roman" w:cs="Times New Roman"/>
      <w:b/>
      <w:bCs/>
      <w:color w:val="000000"/>
      <w:spacing w:val="0"/>
      <w:w w:val="100"/>
      <w:position w:val="0"/>
      <w:sz w:val="18"/>
      <w:szCs w:val="18"/>
      <w:shd w:val="clear" w:color="auto" w:fill="FFFFFF"/>
      <w:lang w:val="ru-RU" w:eastAsia="ru-RU"/>
    </w:rPr>
  </w:style>
  <w:style w:type="character" w:customStyle="1" w:styleId="30">
    <w:name w:val="Заголовок №3_"/>
    <w:basedOn w:val="a0"/>
    <w:link w:val="31"/>
    <w:rsid w:val="008F5488"/>
    <w:rPr>
      <w:rFonts w:ascii="Microsoft Sans Serif" w:eastAsia="Microsoft Sans Serif" w:hAnsi="Microsoft Sans Serif" w:cs="Microsoft Sans Serif"/>
      <w:sz w:val="19"/>
      <w:szCs w:val="19"/>
      <w:shd w:val="clear" w:color="auto" w:fill="FFFFFF"/>
    </w:rPr>
  </w:style>
  <w:style w:type="paragraph" w:customStyle="1" w:styleId="31">
    <w:name w:val="Заголовок №3"/>
    <w:basedOn w:val="a"/>
    <w:link w:val="30"/>
    <w:rsid w:val="008F5488"/>
    <w:pPr>
      <w:widowControl w:val="0"/>
      <w:shd w:val="clear" w:color="auto" w:fill="FFFFFF"/>
      <w:spacing w:before="120" w:after="120" w:line="0" w:lineRule="atLeast"/>
      <w:jc w:val="both"/>
      <w:outlineLvl w:val="2"/>
    </w:pPr>
    <w:rPr>
      <w:rFonts w:ascii="Microsoft Sans Serif" w:eastAsia="Microsoft Sans Serif" w:hAnsi="Microsoft Sans Serif" w:cs="Microsoft Sans Serif"/>
      <w:sz w:val="19"/>
      <w:szCs w:val="19"/>
    </w:rPr>
  </w:style>
  <w:style w:type="paragraph" w:customStyle="1" w:styleId="Standard">
    <w:name w:val="Standard"/>
    <w:rsid w:val="008F5488"/>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paragraph" w:customStyle="1" w:styleId="af6">
    <w:name w:val="Маркированный."/>
    <w:basedOn w:val="a"/>
    <w:rsid w:val="008F5488"/>
    <w:pPr>
      <w:spacing w:after="0" w:line="240" w:lineRule="auto"/>
      <w:ind w:left="960" w:hanging="360"/>
    </w:pPr>
    <w:rPr>
      <w:rFonts w:ascii="Times New Roman" w:eastAsia="Calibri" w:hAnsi="Times New Roman" w:cs="Times New Roman"/>
      <w:sz w:val="24"/>
    </w:rPr>
  </w:style>
  <w:style w:type="character" w:customStyle="1" w:styleId="24">
    <w:name w:val="Основной текст (2)_"/>
    <w:basedOn w:val="a0"/>
    <w:link w:val="25"/>
    <w:locked/>
    <w:rsid w:val="008F5488"/>
    <w:rPr>
      <w:rFonts w:eastAsia="Times New Roman" w:cs="Times New Roman"/>
      <w:sz w:val="26"/>
      <w:szCs w:val="26"/>
      <w:shd w:val="clear" w:color="auto" w:fill="FFFFFF"/>
    </w:rPr>
  </w:style>
  <w:style w:type="paragraph" w:customStyle="1" w:styleId="25">
    <w:name w:val="Основной текст (2)"/>
    <w:basedOn w:val="a"/>
    <w:link w:val="24"/>
    <w:rsid w:val="008F5488"/>
    <w:pPr>
      <w:widowControl w:val="0"/>
      <w:shd w:val="clear" w:color="auto" w:fill="FFFFFF"/>
      <w:spacing w:after="0" w:line="475" w:lineRule="exact"/>
      <w:jc w:val="both"/>
    </w:pPr>
    <w:rPr>
      <w:rFonts w:eastAsia="Times New Roman" w:cs="Times New Roman"/>
      <w:sz w:val="26"/>
      <w:szCs w:val="26"/>
    </w:rPr>
  </w:style>
  <w:style w:type="character" w:customStyle="1" w:styleId="FontStyle101">
    <w:name w:val="Font Style101"/>
    <w:basedOn w:val="a0"/>
    <w:uiPriority w:val="99"/>
    <w:rsid w:val="00766B84"/>
    <w:rPr>
      <w:rFonts w:ascii="Century Schoolbook" w:hAnsi="Century Schoolbook" w:cs="Century Schoolbook"/>
      <w:sz w:val="16"/>
      <w:szCs w:val="16"/>
    </w:rPr>
  </w:style>
  <w:style w:type="paragraph" w:customStyle="1" w:styleId="Style7">
    <w:name w:val="Style7"/>
    <w:basedOn w:val="a"/>
    <w:uiPriority w:val="99"/>
    <w:rsid w:val="00371D79"/>
    <w:pPr>
      <w:widowControl w:val="0"/>
      <w:autoSpaceDE w:val="0"/>
      <w:autoSpaceDN w:val="0"/>
      <w:adjustRightInd w:val="0"/>
      <w:spacing w:after="0" w:line="241" w:lineRule="exact"/>
      <w:ind w:firstLine="230"/>
      <w:jc w:val="both"/>
    </w:pPr>
    <w:rPr>
      <w:rFonts w:ascii="Microsoft Sans Serif" w:eastAsia="Times New Roman" w:hAnsi="Microsoft Sans Serif" w:cs="Microsoft Sans Serif"/>
      <w:sz w:val="24"/>
      <w:szCs w:val="24"/>
      <w:lang w:eastAsia="ru-RU"/>
    </w:rPr>
  </w:style>
  <w:style w:type="character" w:customStyle="1" w:styleId="FontStyle40">
    <w:name w:val="Font Style40"/>
    <w:uiPriority w:val="99"/>
    <w:rsid w:val="00371D79"/>
    <w:rPr>
      <w:rFonts w:ascii="Times New Roman" w:hAnsi="Times New Roman" w:cs="Times New Roman"/>
      <w:sz w:val="20"/>
      <w:szCs w:val="20"/>
    </w:rPr>
  </w:style>
  <w:style w:type="paragraph" w:customStyle="1" w:styleId="Style3">
    <w:name w:val="Style3"/>
    <w:basedOn w:val="a"/>
    <w:uiPriority w:val="99"/>
    <w:rsid w:val="004B50EA"/>
    <w:pPr>
      <w:widowControl w:val="0"/>
      <w:autoSpaceDE w:val="0"/>
      <w:autoSpaceDN w:val="0"/>
      <w:adjustRightInd w:val="0"/>
      <w:spacing w:after="0" w:line="221" w:lineRule="exact"/>
      <w:ind w:hanging="302"/>
    </w:pPr>
    <w:rPr>
      <w:rFonts w:ascii="Microsoft Sans Serif" w:eastAsia="Times New Roman" w:hAnsi="Microsoft Sans Serif" w:cs="Microsoft Sans Serif"/>
      <w:sz w:val="24"/>
      <w:szCs w:val="24"/>
      <w:lang w:eastAsia="ru-RU"/>
    </w:rPr>
  </w:style>
  <w:style w:type="paragraph" w:customStyle="1" w:styleId="Style8">
    <w:name w:val="Style8"/>
    <w:basedOn w:val="a"/>
    <w:uiPriority w:val="99"/>
    <w:rsid w:val="004B50EA"/>
    <w:pPr>
      <w:widowControl w:val="0"/>
      <w:autoSpaceDE w:val="0"/>
      <w:autoSpaceDN w:val="0"/>
      <w:adjustRightInd w:val="0"/>
      <w:spacing w:after="0" w:line="240" w:lineRule="auto"/>
    </w:pPr>
    <w:rPr>
      <w:rFonts w:ascii="Microsoft Sans Serif" w:eastAsia="Times New Roman" w:hAnsi="Microsoft Sans Serif" w:cs="Microsoft Sans Serif"/>
      <w:sz w:val="24"/>
      <w:szCs w:val="24"/>
      <w:lang w:eastAsia="ru-RU"/>
    </w:rPr>
  </w:style>
  <w:style w:type="character" w:customStyle="1" w:styleId="FontStyle28">
    <w:name w:val="Font Style28"/>
    <w:uiPriority w:val="99"/>
    <w:rsid w:val="004B50EA"/>
    <w:rPr>
      <w:rFonts w:ascii="Times New Roman" w:hAnsi="Times New Roman" w:cs="Times New Roman"/>
      <w:sz w:val="20"/>
      <w:szCs w:val="20"/>
    </w:rPr>
  </w:style>
  <w:style w:type="paragraph" w:customStyle="1" w:styleId="8">
    <w:name w:val="Основной текст8"/>
    <w:basedOn w:val="a"/>
    <w:rsid w:val="004B50EA"/>
    <w:pPr>
      <w:widowControl w:val="0"/>
      <w:shd w:val="clear" w:color="auto" w:fill="FFFFFF"/>
      <w:spacing w:before="180" w:after="180" w:line="0" w:lineRule="atLeast"/>
      <w:ind w:hanging="2200"/>
      <w:jc w:val="both"/>
    </w:pPr>
    <w:rPr>
      <w:rFonts w:ascii="Lucida Sans Unicode" w:eastAsia="Lucida Sans Unicode" w:hAnsi="Lucida Sans Unicode" w:cs="Lucida Sans Unicode"/>
      <w:spacing w:val="-10"/>
      <w:sz w:val="19"/>
      <w:szCs w:val="19"/>
    </w:rPr>
  </w:style>
  <w:style w:type="paragraph" w:styleId="af7">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8"/>
    <w:unhideWhenUsed/>
    <w:rsid w:val="004B1B79"/>
    <w:pPr>
      <w:spacing w:after="0" w:line="240" w:lineRule="auto"/>
    </w:pPr>
    <w:rPr>
      <w:sz w:val="20"/>
      <w:szCs w:val="20"/>
    </w:rPr>
  </w:style>
  <w:style w:type="character" w:customStyle="1" w:styleId="af8">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link w:val="af7"/>
    <w:uiPriority w:val="99"/>
    <w:semiHidden/>
    <w:rsid w:val="004B1B79"/>
    <w:rPr>
      <w:sz w:val="20"/>
      <w:szCs w:val="20"/>
    </w:rPr>
  </w:style>
  <w:style w:type="character" w:styleId="af9">
    <w:name w:val="footnote reference"/>
    <w:basedOn w:val="a0"/>
    <w:uiPriority w:val="99"/>
    <w:semiHidden/>
    <w:unhideWhenUsed/>
    <w:rsid w:val="004B1B79"/>
    <w:rPr>
      <w:vertAlign w:val="superscript"/>
    </w:rPr>
  </w:style>
  <w:style w:type="character" w:customStyle="1" w:styleId="26">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363814"/>
    <w:rPr>
      <w:rFonts w:ascii="Times New Roman" w:eastAsia="Times New Roman" w:hAnsi="Times New Roman"/>
    </w:rPr>
  </w:style>
  <w:style w:type="paragraph" w:styleId="32">
    <w:name w:val="Body Text 3"/>
    <w:basedOn w:val="a"/>
    <w:link w:val="33"/>
    <w:uiPriority w:val="99"/>
    <w:semiHidden/>
    <w:unhideWhenUsed/>
    <w:rsid w:val="00EE75DC"/>
    <w:pPr>
      <w:spacing w:after="120"/>
    </w:pPr>
    <w:rPr>
      <w:sz w:val="16"/>
      <w:szCs w:val="16"/>
    </w:rPr>
  </w:style>
  <w:style w:type="character" w:customStyle="1" w:styleId="33">
    <w:name w:val="Основной текст 3 Знак"/>
    <w:basedOn w:val="a0"/>
    <w:link w:val="32"/>
    <w:uiPriority w:val="99"/>
    <w:semiHidden/>
    <w:rsid w:val="00EE75DC"/>
    <w:rPr>
      <w:sz w:val="16"/>
      <w:szCs w:val="16"/>
    </w:rPr>
  </w:style>
  <w:style w:type="paragraph" w:styleId="27">
    <w:name w:val="Body Text 2"/>
    <w:basedOn w:val="a"/>
    <w:link w:val="28"/>
    <w:uiPriority w:val="99"/>
    <w:semiHidden/>
    <w:unhideWhenUsed/>
    <w:rsid w:val="00EE75DC"/>
    <w:pPr>
      <w:spacing w:after="120" w:line="480" w:lineRule="auto"/>
    </w:pPr>
  </w:style>
  <w:style w:type="character" w:customStyle="1" w:styleId="28">
    <w:name w:val="Основной текст 2 Знак"/>
    <w:basedOn w:val="a0"/>
    <w:link w:val="27"/>
    <w:uiPriority w:val="99"/>
    <w:semiHidden/>
    <w:rsid w:val="00EE75DC"/>
  </w:style>
  <w:style w:type="paragraph" w:styleId="29">
    <w:name w:val="Body Text Indent 2"/>
    <w:basedOn w:val="a"/>
    <w:link w:val="2a"/>
    <w:uiPriority w:val="99"/>
    <w:semiHidden/>
    <w:unhideWhenUsed/>
    <w:rsid w:val="00EE75DC"/>
    <w:pPr>
      <w:spacing w:after="120" w:line="480" w:lineRule="auto"/>
      <w:ind w:left="283"/>
    </w:pPr>
  </w:style>
  <w:style w:type="character" w:customStyle="1" w:styleId="2a">
    <w:name w:val="Основной текст с отступом 2 Знак"/>
    <w:basedOn w:val="a0"/>
    <w:link w:val="29"/>
    <w:uiPriority w:val="99"/>
    <w:semiHidden/>
    <w:rsid w:val="00EE75DC"/>
  </w:style>
  <w:style w:type="paragraph" w:customStyle="1" w:styleId="MacroStudyGuideQuestions">
    <w:name w:val="MacroStudyGuide Questions"/>
    <w:basedOn w:val="a"/>
    <w:link w:val="MacroStudyGuideQuestions0"/>
    <w:qFormat/>
    <w:rsid w:val="001A3AC1"/>
    <w:pPr>
      <w:numPr>
        <w:numId w:val="1"/>
      </w:numPr>
      <w:spacing w:before="240" w:after="0" w:line="240" w:lineRule="auto"/>
      <w:ind w:left="1495"/>
      <w:contextualSpacing/>
      <w:jc w:val="both"/>
    </w:pPr>
    <w:rPr>
      <w:rFonts w:ascii="Times New Roman" w:eastAsia="MS Mincho" w:hAnsi="Times New Roman" w:cs="Times New Roman"/>
      <w:sz w:val="28"/>
      <w:szCs w:val="28"/>
      <w:lang w:eastAsia="ru-RU"/>
    </w:rPr>
  </w:style>
  <w:style w:type="character" w:customStyle="1" w:styleId="MacroStudyGuideQuestions0">
    <w:name w:val="MacroStudyGuide Questions Знак"/>
    <w:link w:val="MacroStudyGuideQuestions"/>
    <w:rsid w:val="001A3AC1"/>
    <w:rPr>
      <w:rFonts w:ascii="Times New Roman" w:eastAsia="MS Mincho" w:hAnsi="Times New Roman" w:cs="Times New Roman"/>
      <w:sz w:val="28"/>
      <w:szCs w:val="28"/>
      <w:lang w:eastAsia="ru-RU"/>
    </w:rPr>
  </w:style>
  <w:style w:type="paragraph" w:customStyle="1" w:styleId="afa">
    <w:name w:val="Вопросы и задания (основной набор)"/>
    <w:basedOn w:val="a"/>
    <w:uiPriority w:val="99"/>
    <w:rsid w:val="00692B3B"/>
    <w:pPr>
      <w:widowControl w:val="0"/>
      <w:tabs>
        <w:tab w:val="left" w:pos="580"/>
        <w:tab w:val="left" w:pos="740"/>
      </w:tabs>
      <w:autoSpaceDE w:val="0"/>
      <w:autoSpaceDN w:val="0"/>
      <w:adjustRightInd w:val="0"/>
      <w:spacing w:after="0" w:line="206" w:lineRule="atLeast"/>
      <w:ind w:firstLine="283"/>
      <w:jc w:val="both"/>
    </w:pPr>
    <w:rPr>
      <w:rFonts w:ascii="Petersburg" w:eastAsia="Times New Roman" w:hAnsi="Petersburg" w:cs="Petersburg"/>
      <w:color w:val="000000"/>
      <w:sz w:val="19"/>
      <w:szCs w:val="19"/>
      <w:lang w:eastAsia="ru-RU"/>
    </w:rPr>
  </w:style>
  <w:style w:type="character" w:customStyle="1" w:styleId="10">
    <w:name w:val="Заголовок 1 Знак"/>
    <w:basedOn w:val="a0"/>
    <w:link w:val="1"/>
    <w:uiPriority w:val="9"/>
    <w:rsid w:val="0098072C"/>
    <w:rPr>
      <w:rFonts w:asciiTheme="majorHAnsi" w:eastAsiaTheme="majorEastAsia" w:hAnsiTheme="majorHAnsi" w:cstheme="majorBidi"/>
      <w:color w:val="365F91" w:themeColor="accent1" w:themeShade="BF"/>
      <w:sz w:val="32"/>
      <w:szCs w:val="32"/>
    </w:rPr>
  </w:style>
  <w:style w:type="paragraph" w:styleId="afb">
    <w:name w:val="TOC Heading"/>
    <w:basedOn w:val="1"/>
    <w:next w:val="a"/>
    <w:uiPriority w:val="39"/>
    <w:unhideWhenUsed/>
    <w:qFormat/>
    <w:rsid w:val="0098072C"/>
    <w:pPr>
      <w:spacing w:line="259" w:lineRule="auto"/>
      <w:outlineLvl w:val="9"/>
    </w:pPr>
    <w:rPr>
      <w:lang w:eastAsia="ru-RU"/>
    </w:rPr>
  </w:style>
  <w:style w:type="paragraph" w:styleId="2b">
    <w:name w:val="toc 2"/>
    <w:basedOn w:val="a"/>
    <w:next w:val="a"/>
    <w:autoRedefine/>
    <w:uiPriority w:val="39"/>
    <w:unhideWhenUsed/>
    <w:rsid w:val="0098072C"/>
    <w:pPr>
      <w:spacing w:after="100" w:line="259" w:lineRule="auto"/>
      <w:ind w:left="220"/>
    </w:pPr>
  </w:style>
  <w:style w:type="character" w:styleId="afc">
    <w:name w:val="annotation reference"/>
    <w:basedOn w:val="a0"/>
    <w:uiPriority w:val="99"/>
    <w:semiHidden/>
    <w:unhideWhenUsed/>
    <w:rsid w:val="002750E3"/>
    <w:rPr>
      <w:sz w:val="16"/>
      <w:szCs w:val="16"/>
    </w:rPr>
  </w:style>
  <w:style w:type="paragraph" w:styleId="afd">
    <w:name w:val="annotation text"/>
    <w:basedOn w:val="a"/>
    <w:link w:val="afe"/>
    <w:uiPriority w:val="99"/>
    <w:semiHidden/>
    <w:unhideWhenUsed/>
    <w:rsid w:val="002750E3"/>
    <w:pPr>
      <w:spacing w:line="240" w:lineRule="auto"/>
    </w:pPr>
    <w:rPr>
      <w:sz w:val="20"/>
      <w:szCs w:val="20"/>
    </w:rPr>
  </w:style>
  <w:style w:type="character" w:customStyle="1" w:styleId="afe">
    <w:name w:val="Текст примечания Знак"/>
    <w:basedOn w:val="a0"/>
    <w:link w:val="afd"/>
    <w:uiPriority w:val="99"/>
    <w:semiHidden/>
    <w:rsid w:val="002750E3"/>
    <w:rPr>
      <w:sz w:val="20"/>
      <w:szCs w:val="20"/>
    </w:rPr>
  </w:style>
  <w:style w:type="paragraph" w:styleId="aff">
    <w:name w:val="annotation subject"/>
    <w:basedOn w:val="afd"/>
    <w:next w:val="afd"/>
    <w:link w:val="aff0"/>
    <w:uiPriority w:val="99"/>
    <w:semiHidden/>
    <w:unhideWhenUsed/>
    <w:rsid w:val="002750E3"/>
    <w:rPr>
      <w:b/>
      <w:bCs/>
    </w:rPr>
  </w:style>
  <w:style w:type="character" w:customStyle="1" w:styleId="aff0">
    <w:name w:val="Тема примечания Знак"/>
    <w:basedOn w:val="afe"/>
    <w:link w:val="aff"/>
    <w:uiPriority w:val="99"/>
    <w:semiHidden/>
    <w:rsid w:val="002750E3"/>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2995">
      <w:bodyDiv w:val="1"/>
      <w:marLeft w:val="0"/>
      <w:marRight w:val="0"/>
      <w:marTop w:val="0"/>
      <w:marBottom w:val="0"/>
      <w:divBdr>
        <w:top w:val="none" w:sz="0" w:space="0" w:color="auto"/>
        <w:left w:val="none" w:sz="0" w:space="0" w:color="auto"/>
        <w:bottom w:val="none" w:sz="0" w:space="0" w:color="auto"/>
        <w:right w:val="none" w:sz="0" w:space="0" w:color="auto"/>
      </w:divBdr>
      <w:divsChild>
        <w:div w:id="413285817">
          <w:marLeft w:val="0"/>
          <w:marRight w:val="0"/>
          <w:marTop w:val="0"/>
          <w:marBottom w:val="0"/>
          <w:divBdr>
            <w:top w:val="none" w:sz="0" w:space="0" w:color="auto"/>
            <w:left w:val="none" w:sz="0" w:space="0" w:color="auto"/>
            <w:bottom w:val="none" w:sz="0" w:space="0" w:color="auto"/>
            <w:right w:val="none" w:sz="0" w:space="0" w:color="auto"/>
          </w:divBdr>
        </w:div>
        <w:div w:id="1967000535">
          <w:marLeft w:val="0"/>
          <w:marRight w:val="0"/>
          <w:marTop w:val="0"/>
          <w:marBottom w:val="0"/>
          <w:divBdr>
            <w:top w:val="none" w:sz="0" w:space="0" w:color="auto"/>
            <w:left w:val="none" w:sz="0" w:space="0" w:color="auto"/>
            <w:bottom w:val="none" w:sz="0" w:space="0" w:color="auto"/>
            <w:right w:val="none" w:sz="0" w:space="0" w:color="auto"/>
          </w:divBdr>
        </w:div>
        <w:div w:id="849760736">
          <w:marLeft w:val="0"/>
          <w:marRight w:val="0"/>
          <w:marTop w:val="0"/>
          <w:marBottom w:val="0"/>
          <w:divBdr>
            <w:top w:val="none" w:sz="0" w:space="0" w:color="auto"/>
            <w:left w:val="none" w:sz="0" w:space="0" w:color="auto"/>
            <w:bottom w:val="none" w:sz="0" w:space="0" w:color="auto"/>
            <w:right w:val="none" w:sz="0" w:space="0" w:color="auto"/>
          </w:divBdr>
        </w:div>
        <w:div w:id="740643215">
          <w:marLeft w:val="0"/>
          <w:marRight w:val="0"/>
          <w:marTop w:val="0"/>
          <w:marBottom w:val="0"/>
          <w:divBdr>
            <w:top w:val="none" w:sz="0" w:space="0" w:color="auto"/>
            <w:left w:val="none" w:sz="0" w:space="0" w:color="auto"/>
            <w:bottom w:val="none" w:sz="0" w:space="0" w:color="auto"/>
            <w:right w:val="none" w:sz="0" w:space="0" w:color="auto"/>
          </w:divBdr>
        </w:div>
        <w:div w:id="9652378">
          <w:marLeft w:val="0"/>
          <w:marRight w:val="0"/>
          <w:marTop w:val="0"/>
          <w:marBottom w:val="0"/>
          <w:divBdr>
            <w:top w:val="none" w:sz="0" w:space="0" w:color="auto"/>
            <w:left w:val="none" w:sz="0" w:space="0" w:color="auto"/>
            <w:bottom w:val="none" w:sz="0" w:space="0" w:color="auto"/>
            <w:right w:val="none" w:sz="0" w:space="0" w:color="auto"/>
          </w:divBdr>
        </w:div>
        <w:div w:id="1541360797">
          <w:marLeft w:val="0"/>
          <w:marRight w:val="0"/>
          <w:marTop w:val="0"/>
          <w:marBottom w:val="0"/>
          <w:divBdr>
            <w:top w:val="none" w:sz="0" w:space="0" w:color="auto"/>
            <w:left w:val="none" w:sz="0" w:space="0" w:color="auto"/>
            <w:bottom w:val="none" w:sz="0" w:space="0" w:color="auto"/>
            <w:right w:val="none" w:sz="0" w:space="0" w:color="auto"/>
          </w:divBdr>
        </w:div>
        <w:div w:id="1277254882">
          <w:marLeft w:val="0"/>
          <w:marRight w:val="0"/>
          <w:marTop w:val="0"/>
          <w:marBottom w:val="0"/>
          <w:divBdr>
            <w:top w:val="none" w:sz="0" w:space="0" w:color="auto"/>
            <w:left w:val="none" w:sz="0" w:space="0" w:color="auto"/>
            <w:bottom w:val="none" w:sz="0" w:space="0" w:color="auto"/>
            <w:right w:val="none" w:sz="0" w:space="0" w:color="auto"/>
          </w:divBdr>
        </w:div>
      </w:divsChild>
    </w:div>
    <w:div w:id="82924062">
      <w:bodyDiv w:val="1"/>
      <w:marLeft w:val="0"/>
      <w:marRight w:val="0"/>
      <w:marTop w:val="0"/>
      <w:marBottom w:val="0"/>
      <w:divBdr>
        <w:top w:val="none" w:sz="0" w:space="0" w:color="auto"/>
        <w:left w:val="none" w:sz="0" w:space="0" w:color="auto"/>
        <w:bottom w:val="none" w:sz="0" w:space="0" w:color="auto"/>
        <w:right w:val="none" w:sz="0" w:space="0" w:color="auto"/>
      </w:divBdr>
      <w:divsChild>
        <w:div w:id="1431464120">
          <w:marLeft w:val="0"/>
          <w:marRight w:val="0"/>
          <w:marTop w:val="0"/>
          <w:marBottom w:val="0"/>
          <w:divBdr>
            <w:top w:val="none" w:sz="0" w:space="0" w:color="auto"/>
            <w:left w:val="none" w:sz="0" w:space="0" w:color="auto"/>
            <w:bottom w:val="none" w:sz="0" w:space="0" w:color="auto"/>
            <w:right w:val="none" w:sz="0" w:space="0" w:color="auto"/>
          </w:divBdr>
          <w:divsChild>
            <w:div w:id="1156610269">
              <w:marLeft w:val="0"/>
              <w:marRight w:val="0"/>
              <w:marTop w:val="0"/>
              <w:marBottom w:val="0"/>
              <w:divBdr>
                <w:top w:val="none" w:sz="0" w:space="0" w:color="auto"/>
                <w:left w:val="none" w:sz="0" w:space="0" w:color="auto"/>
                <w:bottom w:val="none" w:sz="0" w:space="0" w:color="auto"/>
                <w:right w:val="none" w:sz="0" w:space="0" w:color="auto"/>
              </w:divBdr>
            </w:div>
          </w:divsChild>
        </w:div>
        <w:div w:id="824201322">
          <w:marLeft w:val="0"/>
          <w:marRight w:val="0"/>
          <w:marTop w:val="0"/>
          <w:marBottom w:val="0"/>
          <w:divBdr>
            <w:top w:val="none" w:sz="0" w:space="0" w:color="auto"/>
            <w:left w:val="none" w:sz="0" w:space="0" w:color="auto"/>
            <w:bottom w:val="none" w:sz="0" w:space="0" w:color="auto"/>
            <w:right w:val="none" w:sz="0" w:space="0" w:color="auto"/>
          </w:divBdr>
          <w:divsChild>
            <w:div w:id="366679446">
              <w:marLeft w:val="0"/>
              <w:marRight w:val="0"/>
              <w:marTop w:val="0"/>
              <w:marBottom w:val="0"/>
              <w:divBdr>
                <w:top w:val="none" w:sz="0" w:space="0" w:color="auto"/>
                <w:left w:val="none" w:sz="0" w:space="0" w:color="auto"/>
                <w:bottom w:val="none" w:sz="0" w:space="0" w:color="auto"/>
                <w:right w:val="none" w:sz="0" w:space="0" w:color="auto"/>
              </w:divBdr>
              <w:divsChild>
                <w:div w:id="1996371324">
                  <w:marLeft w:val="0"/>
                  <w:marRight w:val="0"/>
                  <w:marTop w:val="0"/>
                  <w:marBottom w:val="225"/>
                  <w:divBdr>
                    <w:top w:val="none" w:sz="0" w:space="0" w:color="auto"/>
                    <w:left w:val="none" w:sz="0" w:space="0" w:color="auto"/>
                    <w:bottom w:val="none" w:sz="0" w:space="0" w:color="auto"/>
                    <w:right w:val="none" w:sz="0" w:space="0" w:color="auto"/>
                  </w:divBdr>
                </w:div>
                <w:div w:id="2055961965">
                  <w:marLeft w:val="0"/>
                  <w:marRight w:val="0"/>
                  <w:marTop w:val="0"/>
                  <w:marBottom w:val="225"/>
                  <w:divBdr>
                    <w:top w:val="none" w:sz="0" w:space="0" w:color="auto"/>
                    <w:left w:val="none" w:sz="0" w:space="0" w:color="auto"/>
                    <w:bottom w:val="none" w:sz="0" w:space="0" w:color="auto"/>
                    <w:right w:val="none" w:sz="0" w:space="0" w:color="auto"/>
                  </w:divBdr>
                </w:div>
                <w:div w:id="1962300689">
                  <w:marLeft w:val="0"/>
                  <w:marRight w:val="0"/>
                  <w:marTop w:val="0"/>
                  <w:marBottom w:val="225"/>
                  <w:divBdr>
                    <w:top w:val="none" w:sz="0" w:space="0" w:color="auto"/>
                    <w:left w:val="none" w:sz="0" w:space="0" w:color="auto"/>
                    <w:bottom w:val="none" w:sz="0" w:space="0" w:color="auto"/>
                    <w:right w:val="none" w:sz="0" w:space="0" w:color="auto"/>
                  </w:divBdr>
                </w:div>
                <w:div w:id="77025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19291">
      <w:bodyDiv w:val="1"/>
      <w:marLeft w:val="0"/>
      <w:marRight w:val="0"/>
      <w:marTop w:val="0"/>
      <w:marBottom w:val="0"/>
      <w:divBdr>
        <w:top w:val="none" w:sz="0" w:space="0" w:color="auto"/>
        <w:left w:val="none" w:sz="0" w:space="0" w:color="auto"/>
        <w:bottom w:val="none" w:sz="0" w:space="0" w:color="auto"/>
        <w:right w:val="none" w:sz="0" w:space="0" w:color="auto"/>
      </w:divBdr>
      <w:divsChild>
        <w:div w:id="1197885913">
          <w:marLeft w:val="0"/>
          <w:marRight w:val="0"/>
          <w:marTop w:val="0"/>
          <w:marBottom w:val="0"/>
          <w:divBdr>
            <w:top w:val="none" w:sz="0" w:space="0" w:color="auto"/>
            <w:left w:val="none" w:sz="0" w:space="0" w:color="auto"/>
            <w:bottom w:val="none" w:sz="0" w:space="0" w:color="auto"/>
            <w:right w:val="none" w:sz="0" w:space="0" w:color="auto"/>
          </w:divBdr>
          <w:divsChild>
            <w:div w:id="1607300353">
              <w:marLeft w:val="0"/>
              <w:marRight w:val="0"/>
              <w:marTop w:val="0"/>
              <w:marBottom w:val="0"/>
              <w:divBdr>
                <w:top w:val="none" w:sz="0" w:space="0" w:color="auto"/>
                <w:left w:val="none" w:sz="0" w:space="0" w:color="auto"/>
                <w:bottom w:val="none" w:sz="0" w:space="0" w:color="auto"/>
                <w:right w:val="none" w:sz="0" w:space="0" w:color="auto"/>
              </w:divBdr>
            </w:div>
          </w:divsChild>
        </w:div>
        <w:div w:id="1607035755">
          <w:marLeft w:val="0"/>
          <w:marRight w:val="0"/>
          <w:marTop w:val="0"/>
          <w:marBottom w:val="0"/>
          <w:divBdr>
            <w:top w:val="none" w:sz="0" w:space="0" w:color="auto"/>
            <w:left w:val="none" w:sz="0" w:space="0" w:color="auto"/>
            <w:bottom w:val="none" w:sz="0" w:space="0" w:color="auto"/>
            <w:right w:val="none" w:sz="0" w:space="0" w:color="auto"/>
          </w:divBdr>
          <w:divsChild>
            <w:div w:id="514922030">
              <w:marLeft w:val="0"/>
              <w:marRight w:val="0"/>
              <w:marTop w:val="0"/>
              <w:marBottom w:val="0"/>
              <w:divBdr>
                <w:top w:val="none" w:sz="0" w:space="0" w:color="auto"/>
                <w:left w:val="none" w:sz="0" w:space="0" w:color="auto"/>
                <w:bottom w:val="none" w:sz="0" w:space="0" w:color="auto"/>
                <w:right w:val="none" w:sz="0" w:space="0" w:color="auto"/>
              </w:divBdr>
              <w:divsChild>
                <w:div w:id="563875736">
                  <w:marLeft w:val="0"/>
                  <w:marRight w:val="0"/>
                  <w:marTop w:val="0"/>
                  <w:marBottom w:val="225"/>
                  <w:divBdr>
                    <w:top w:val="none" w:sz="0" w:space="0" w:color="auto"/>
                    <w:left w:val="none" w:sz="0" w:space="0" w:color="auto"/>
                    <w:bottom w:val="none" w:sz="0" w:space="0" w:color="auto"/>
                    <w:right w:val="none" w:sz="0" w:space="0" w:color="auto"/>
                  </w:divBdr>
                </w:div>
                <w:div w:id="1168598783">
                  <w:marLeft w:val="0"/>
                  <w:marRight w:val="0"/>
                  <w:marTop w:val="0"/>
                  <w:marBottom w:val="225"/>
                  <w:divBdr>
                    <w:top w:val="none" w:sz="0" w:space="0" w:color="auto"/>
                    <w:left w:val="none" w:sz="0" w:space="0" w:color="auto"/>
                    <w:bottom w:val="none" w:sz="0" w:space="0" w:color="auto"/>
                    <w:right w:val="none" w:sz="0" w:space="0" w:color="auto"/>
                  </w:divBdr>
                </w:div>
                <w:div w:id="1711605967">
                  <w:marLeft w:val="0"/>
                  <w:marRight w:val="0"/>
                  <w:marTop w:val="0"/>
                  <w:marBottom w:val="225"/>
                  <w:divBdr>
                    <w:top w:val="none" w:sz="0" w:space="0" w:color="auto"/>
                    <w:left w:val="none" w:sz="0" w:space="0" w:color="auto"/>
                    <w:bottom w:val="none" w:sz="0" w:space="0" w:color="auto"/>
                    <w:right w:val="none" w:sz="0" w:space="0" w:color="auto"/>
                  </w:divBdr>
                </w:div>
                <w:div w:id="1939869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406527">
      <w:bodyDiv w:val="1"/>
      <w:marLeft w:val="0"/>
      <w:marRight w:val="0"/>
      <w:marTop w:val="0"/>
      <w:marBottom w:val="0"/>
      <w:divBdr>
        <w:top w:val="none" w:sz="0" w:space="0" w:color="auto"/>
        <w:left w:val="none" w:sz="0" w:space="0" w:color="auto"/>
        <w:bottom w:val="none" w:sz="0" w:space="0" w:color="auto"/>
        <w:right w:val="none" w:sz="0" w:space="0" w:color="auto"/>
      </w:divBdr>
      <w:divsChild>
        <w:div w:id="1405374595">
          <w:marLeft w:val="0"/>
          <w:marRight w:val="0"/>
          <w:marTop w:val="0"/>
          <w:marBottom w:val="0"/>
          <w:divBdr>
            <w:top w:val="none" w:sz="0" w:space="0" w:color="auto"/>
            <w:left w:val="none" w:sz="0" w:space="0" w:color="auto"/>
            <w:bottom w:val="none" w:sz="0" w:space="0" w:color="auto"/>
            <w:right w:val="none" w:sz="0" w:space="0" w:color="auto"/>
          </w:divBdr>
        </w:div>
        <w:div w:id="1409811548">
          <w:marLeft w:val="0"/>
          <w:marRight w:val="0"/>
          <w:marTop w:val="0"/>
          <w:marBottom w:val="0"/>
          <w:divBdr>
            <w:top w:val="none" w:sz="0" w:space="0" w:color="auto"/>
            <w:left w:val="none" w:sz="0" w:space="0" w:color="auto"/>
            <w:bottom w:val="none" w:sz="0" w:space="0" w:color="auto"/>
            <w:right w:val="none" w:sz="0" w:space="0" w:color="auto"/>
          </w:divBdr>
        </w:div>
        <w:div w:id="1492060237">
          <w:marLeft w:val="0"/>
          <w:marRight w:val="0"/>
          <w:marTop w:val="0"/>
          <w:marBottom w:val="0"/>
          <w:divBdr>
            <w:top w:val="none" w:sz="0" w:space="0" w:color="auto"/>
            <w:left w:val="none" w:sz="0" w:space="0" w:color="auto"/>
            <w:bottom w:val="none" w:sz="0" w:space="0" w:color="auto"/>
            <w:right w:val="none" w:sz="0" w:space="0" w:color="auto"/>
          </w:divBdr>
        </w:div>
        <w:div w:id="1919708904">
          <w:marLeft w:val="0"/>
          <w:marRight w:val="0"/>
          <w:marTop w:val="0"/>
          <w:marBottom w:val="0"/>
          <w:divBdr>
            <w:top w:val="none" w:sz="0" w:space="0" w:color="auto"/>
            <w:left w:val="none" w:sz="0" w:space="0" w:color="auto"/>
            <w:bottom w:val="none" w:sz="0" w:space="0" w:color="auto"/>
            <w:right w:val="none" w:sz="0" w:space="0" w:color="auto"/>
          </w:divBdr>
        </w:div>
        <w:div w:id="1916476614">
          <w:marLeft w:val="0"/>
          <w:marRight w:val="0"/>
          <w:marTop w:val="0"/>
          <w:marBottom w:val="0"/>
          <w:divBdr>
            <w:top w:val="none" w:sz="0" w:space="0" w:color="auto"/>
            <w:left w:val="none" w:sz="0" w:space="0" w:color="auto"/>
            <w:bottom w:val="none" w:sz="0" w:space="0" w:color="auto"/>
            <w:right w:val="none" w:sz="0" w:space="0" w:color="auto"/>
          </w:divBdr>
        </w:div>
        <w:div w:id="1483277322">
          <w:marLeft w:val="0"/>
          <w:marRight w:val="0"/>
          <w:marTop w:val="0"/>
          <w:marBottom w:val="0"/>
          <w:divBdr>
            <w:top w:val="none" w:sz="0" w:space="0" w:color="auto"/>
            <w:left w:val="none" w:sz="0" w:space="0" w:color="auto"/>
            <w:bottom w:val="none" w:sz="0" w:space="0" w:color="auto"/>
            <w:right w:val="none" w:sz="0" w:space="0" w:color="auto"/>
          </w:divBdr>
        </w:div>
        <w:div w:id="217711353">
          <w:marLeft w:val="0"/>
          <w:marRight w:val="0"/>
          <w:marTop w:val="0"/>
          <w:marBottom w:val="0"/>
          <w:divBdr>
            <w:top w:val="none" w:sz="0" w:space="0" w:color="auto"/>
            <w:left w:val="none" w:sz="0" w:space="0" w:color="auto"/>
            <w:bottom w:val="none" w:sz="0" w:space="0" w:color="auto"/>
            <w:right w:val="none" w:sz="0" w:space="0" w:color="auto"/>
          </w:divBdr>
        </w:div>
      </w:divsChild>
    </w:div>
    <w:div w:id="108009629">
      <w:bodyDiv w:val="1"/>
      <w:marLeft w:val="0"/>
      <w:marRight w:val="0"/>
      <w:marTop w:val="0"/>
      <w:marBottom w:val="0"/>
      <w:divBdr>
        <w:top w:val="none" w:sz="0" w:space="0" w:color="auto"/>
        <w:left w:val="none" w:sz="0" w:space="0" w:color="auto"/>
        <w:bottom w:val="none" w:sz="0" w:space="0" w:color="auto"/>
        <w:right w:val="none" w:sz="0" w:space="0" w:color="auto"/>
      </w:divBdr>
      <w:divsChild>
        <w:div w:id="2090809609">
          <w:marLeft w:val="0"/>
          <w:marRight w:val="0"/>
          <w:marTop w:val="0"/>
          <w:marBottom w:val="0"/>
          <w:divBdr>
            <w:top w:val="none" w:sz="0" w:space="0" w:color="auto"/>
            <w:left w:val="none" w:sz="0" w:space="0" w:color="auto"/>
            <w:bottom w:val="none" w:sz="0" w:space="0" w:color="auto"/>
            <w:right w:val="none" w:sz="0" w:space="0" w:color="auto"/>
          </w:divBdr>
        </w:div>
        <w:div w:id="349725956">
          <w:marLeft w:val="0"/>
          <w:marRight w:val="0"/>
          <w:marTop w:val="0"/>
          <w:marBottom w:val="0"/>
          <w:divBdr>
            <w:top w:val="none" w:sz="0" w:space="0" w:color="auto"/>
            <w:left w:val="none" w:sz="0" w:space="0" w:color="auto"/>
            <w:bottom w:val="none" w:sz="0" w:space="0" w:color="auto"/>
            <w:right w:val="none" w:sz="0" w:space="0" w:color="auto"/>
          </w:divBdr>
        </w:div>
        <w:div w:id="2026788893">
          <w:marLeft w:val="0"/>
          <w:marRight w:val="0"/>
          <w:marTop w:val="0"/>
          <w:marBottom w:val="0"/>
          <w:divBdr>
            <w:top w:val="none" w:sz="0" w:space="0" w:color="auto"/>
            <w:left w:val="none" w:sz="0" w:space="0" w:color="auto"/>
            <w:bottom w:val="none" w:sz="0" w:space="0" w:color="auto"/>
            <w:right w:val="none" w:sz="0" w:space="0" w:color="auto"/>
          </w:divBdr>
        </w:div>
        <w:div w:id="1843885573">
          <w:marLeft w:val="0"/>
          <w:marRight w:val="0"/>
          <w:marTop w:val="0"/>
          <w:marBottom w:val="0"/>
          <w:divBdr>
            <w:top w:val="none" w:sz="0" w:space="0" w:color="auto"/>
            <w:left w:val="none" w:sz="0" w:space="0" w:color="auto"/>
            <w:bottom w:val="none" w:sz="0" w:space="0" w:color="auto"/>
            <w:right w:val="none" w:sz="0" w:space="0" w:color="auto"/>
          </w:divBdr>
        </w:div>
        <w:div w:id="938441914">
          <w:marLeft w:val="0"/>
          <w:marRight w:val="0"/>
          <w:marTop w:val="0"/>
          <w:marBottom w:val="0"/>
          <w:divBdr>
            <w:top w:val="none" w:sz="0" w:space="0" w:color="auto"/>
            <w:left w:val="none" w:sz="0" w:space="0" w:color="auto"/>
            <w:bottom w:val="none" w:sz="0" w:space="0" w:color="auto"/>
            <w:right w:val="none" w:sz="0" w:space="0" w:color="auto"/>
          </w:divBdr>
        </w:div>
        <w:div w:id="203060575">
          <w:marLeft w:val="0"/>
          <w:marRight w:val="0"/>
          <w:marTop w:val="0"/>
          <w:marBottom w:val="0"/>
          <w:divBdr>
            <w:top w:val="none" w:sz="0" w:space="0" w:color="auto"/>
            <w:left w:val="none" w:sz="0" w:space="0" w:color="auto"/>
            <w:bottom w:val="none" w:sz="0" w:space="0" w:color="auto"/>
            <w:right w:val="none" w:sz="0" w:space="0" w:color="auto"/>
          </w:divBdr>
        </w:div>
        <w:div w:id="1516578086">
          <w:marLeft w:val="0"/>
          <w:marRight w:val="0"/>
          <w:marTop w:val="0"/>
          <w:marBottom w:val="0"/>
          <w:divBdr>
            <w:top w:val="none" w:sz="0" w:space="0" w:color="auto"/>
            <w:left w:val="none" w:sz="0" w:space="0" w:color="auto"/>
            <w:bottom w:val="none" w:sz="0" w:space="0" w:color="auto"/>
            <w:right w:val="none" w:sz="0" w:space="0" w:color="auto"/>
          </w:divBdr>
        </w:div>
        <w:div w:id="615522243">
          <w:marLeft w:val="0"/>
          <w:marRight w:val="0"/>
          <w:marTop w:val="0"/>
          <w:marBottom w:val="0"/>
          <w:divBdr>
            <w:top w:val="none" w:sz="0" w:space="0" w:color="auto"/>
            <w:left w:val="none" w:sz="0" w:space="0" w:color="auto"/>
            <w:bottom w:val="none" w:sz="0" w:space="0" w:color="auto"/>
            <w:right w:val="none" w:sz="0" w:space="0" w:color="auto"/>
          </w:divBdr>
        </w:div>
      </w:divsChild>
    </w:div>
    <w:div w:id="109711178">
      <w:bodyDiv w:val="1"/>
      <w:marLeft w:val="0"/>
      <w:marRight w:val="0"/>
      <w:marTop w:val="0"/>
      <w:marBottom w:val="0"/>
      <w:divBdr>
        <w:top w:val="none" w:sz="0" w:space="0" w:color="auto"/>
        <w:left w:val="none" w:sz="0" w:space="0" w:color="auto"/>
        <w:bottom w:val="none" w:sz="0" w:space="0" w:color="auto"/>
        <w:right w:val="none" w:sz="0" w:space="0" w:color="auto"/>
      </w:divBdr>
      <w:divsChild>
        <w:div w:id="1497305512">
          <w:marLeft w:val="0"/>
          <w:marRight w:val="0"/>
          <w:marTop w:val="0"/>
          <w:marBottom w:val="0"/>
          <w:divBdr>
            <w:top w:val="none" w:sz="0" w:space="0" w:color="auto"/>
            <w:left w:val="none" w:sz="0" w:space="0" w:color="auto"/>
            <w:bottom w:val="none" w:sz="0" w:space="0" w:color="auto"/>
            <w:right w:val="none" w:sz="0" w:space="0" w:color="auto"/>
          </w:divBdr>
        </w:div>
        <w:div w:id="1461459948">
          <w:marLeft w:val="0"/>
          <w:marRight w:val="0"/>
          <w:marTop w:val="0"/>
          <w:marBottom w:val="0"/>
          <w:divBdr>
            <w:top w:val="none" w:sz="0" w:space="0" w:color="auto"/>
            <w:left w:val="none" w:sz="0" w:space="0" w:color="auto"/>
            <w:bottom w:val="none" w:sz="0" w:space="0" w:color="auto"/>
            <w:right w:val="none" w:sz="0" w:space="0" w:color="auto"/>
          </w:divBdr>
        </w:div>
        <w:div w:id="865826837">
          <w:marLeft w:val="0"/>
          <w:marRight w:val="0"/>
          <w:marTop w:val="0"/>
          <w:marBottom w:val="0"/>
          <w:divBdr>
            <w:top w:val="none" w:sz="0" w:space="0" w:color="auto"/>
            <w:left w:val="none" w:sz="0" w:space="0" w:color="auto"/>
            <w:bottom w:val="none" w:sz="0" w:space="0" w:color="auto"/>
            <w:right w:val="none" w:sz="0" w:space="0" w:color="auto"/>
          </w:divBdr>
        </w:div>
        <w:div w:id="1637297066">
          <w:marLeft w:val="0"/>
          <w:marRight w:val="0"/>
          <w:marTop w:val="0"/>
          <w:marBottom w:val="0"/>
          <w:divBdr>
            <w:top w:val="none" w:sz="0" w:space="0" w:color="auto"/>
            <w:left w:val="none" w:sz="0" w:space="0" w:color="auto"/>
            <w:bottom w:val="none" w:sz="0" w:space="0" w:color="auto"/>
            <w:right w:val="none" w:sz="0" w:space="0" w:color="auto"/>
          </w:divBdr>
        </w:div>
        <w:div w:id="521362400">
          <w:marLeft w:val="0"/>
          <w:marRight w:val="0"/>
          <w:marTop w:val="0"/>
          <w:marBottom w:val="0"/>
          <w:divBdr>
            <w:top w:val="none" w:sz="0" w:space="0" w:color="auto"/>
            <w:left w:val="none" w:sz="0" w:space="0" w:color="auto"/>
            <w:bottom w:val="none" w:sz="0" w:space="0" w:color="auto"/>
            <w:right w:val="none" w:sz="0" w:space="0" w:color="auto"/>
          </w:divBdr>
        </w:div>
        <w:div w:id="1099834676">
          <w:marLeft w:val="0"/>
          <w:marRight w:val="0"/>
          <w:marTop w:val="0"/>
          <w:marBottom w:val="0"/>
          <w:divBdr>
            <w:top w:val="none" w:sz="0" w:space="0" w:color="auto"/>
            <w:left w:val="none" w:sz="0" w:space="0" w:color="auto"/>
            <w:bottom w:val="none" w:sz="0" w:space="0" w:color="auto"/>
            <w:right w:val="none" w:sz="0" w:space="0" w:color="auto"/>
          </w:divBdr>
        </w:div>
        <w:div w:id="1594431486">
          <w:marLeft w:val="0"/>
          <w:marRight w:val="0"/>
          <w:marTop w:val="0"/>
          <w:marBottom w:val="0"/>
          <w:divBdr>
            <w:top w:val="none" w:sz="0" w:space="0" w:color="auto"/>
            <w:left w:val="none" w:sz="0" w:space="0" w:color="auto"/>
            <w:bottom w:val="none" w:sz="0" w:space="0" w:color="auto"/>
            <w:right w:val="none" w:sz="0" w:space="0" w:color="auto"/>
          </w:divBdr>
        </w:div>
      </w:divsChild>
    </w:div>
    <w:div w:id="135756538">
      <w:bodyDiv w:val="1"/>
      <w:marLeft w:val="0"/>
      <w:marRight w:val="0"/>
      <w:marTop w:val="0"/>
      <w:marBottom w:val="0"/>
      <w:divBdr>
        <w:top w:val="none" w:sz="0" w:space="0" w:color="auto"/>
        <w:left w:val="none" w:sz="0" w:space="0" w:color="auto"/>
        <w:bottom w:val="none" w:sz="0" w:space="0" w:color="auto"/>
        <w:right w:val="none" w:sz="0" w:space="0" w:color="auto"/>
      </w:divBdr>
      <w:divsChild>
        <w:div w:id="668288968">
          <w:marLeft w:val="0"/>
          <w:marRight w:val="0"/>
          <w:marTop w:val="0"/>
          <w:marBottom w:val="0"/>
          <w:divBdr>
            <w:top w:val="none" w:sz="0" w:space="0" w:color="auto"/>
            <w:left w:val="none" w:sz="0" w:space="0" w:color="auto"/>
            <w:bottom w:val="none" w:sz="0" w:space="0" w:color="auto"/>
            <w:right w:val="none" w:sz="0" w:space="0" w:color="auto"/>
          </w:divBdr>
        </w:div>
        <w:div w:id="1867333334">
          <w:marLeft w:val="0"/>
          <w:marRight w:val="0"/>
          <w:marTop w:val="0"/>
          <w:marBottom w:val="0"/>
          <w:divBdr>
            <w:top w:val="none" w:sz="0" w:space="0" w:color="auto"/>
            <w:left w:val="none" w:sz="0" w:space="0" w:color="auto"/>
            <w:bottom w:val="none" w:sz="0" w:space="0" w:color="auto"/>
            <w:right w:val="none" w:sz="0" w:space="0" w:color="auto"/>
          </w:divBdr>
        </w:div>
        <w:div w:id="626132435">
          <w:marLeft w:val="0"/>
          <w:marRight w:val="0"/>
          <w:marTop w:val="0"/>
          <w:marBottom w:val="0"/>
          <w:divBdr>
            <w:top w:val="none" w:sz="0" w:space="0" w:color="auto"/>
            <w:left w:val="none" w:sz="0" w:space="0" w:color="auto"/>
            <w:bottom w:val="none" w:sz="0" w:space="0" w:color="auto"/>
            <w:right w:val="none" w:sz="0" w:space="0" w:color="auto"/>
          </w:divBdr>
        </w:div>
        <w:div w:id="1948536663">
          <w:marLeft w:val="0"/>
          <w:marRight w:val="0"/>
          <w:marTop w:val="0"/>
          <w:marBottom w:val="0"/>
          <w:divBdr>
            <w:top w:val="none" w:sz="0" w:space="0" w:color="auto"/>
            <w:left w:val="none" w:sz="0" w:space="0" w:color="auto"/>
            <w:bottom w:val="none" w:sz="0" w:space="0" w:color="auto"/>
            <w:right w:val="none" w:sz="0" w:space="0" w:color="auto"/>
          </w:divBdr>
        </w:div>
        <w:div w:id="1321083105">
          <w:marLeft w:val="0"/>
          <w:marRight w:val="0"/>
          <w:marTop w:val="0"/>
          <w:marBottom w:val="0"/>
          <w:divBdr>
            <w:top w:val="none" w:sz="0" w:space="0" w:color="auto"/>
            <w:left w:val="none" w:sz="0" w:space="0" w:color="auto"/>
            <w:bottom w:val="none" w:sz="0" w:space="0" w:color="auto"/>
            <w:right w:val="none" w:sz="0" w:space="0" w:color="auto"/>
          </w:divBdr>
        </w:div>
        <w:div w:id="1519389716">
          <w:marLeft w:val="0"/>
          <w:marRight w:val="0"/>
          <w:marTop w:val="0"/>
          <w:marBottom w:val="0"/>
          <w:divBdr>
            <w:top w:val="none" w:sz="0" w:space="0" w:color="auto"/>
            <w:left w:val="none" w:sz="0" w:space="0" w:color="auto"/>
            <w:bottom w:val="none" w:sz="0" w:space="0" w:color="auto"/>
            <w:right w:val="none" w:sz="0" w:space="0" w:color="auto"/>
          </w:divBdr>
        </w:div>
        <w:div w:id="1704404413">
          <w:marLeft w:val="0"/>
          <w:marRight w:val="0"/>
          <w:marTop w:val="0"/>
          <w:marBottom w:val="0"/>
          <w:divBdr>
            <w:top w:val="none" w:sz="0" w:space="0" w:color="auto"/>
            <w:left w:val="none" w:sz="0" w:space="0" w:color="auto"/>
            <w:bottom w:val="none" w:sz="0" w:space="0" w:color="auto"/>
            <w:right w:val="none" w:sz="0" w:space="0" w:color="auto"/>
          </w:divBdr>
        </w:div>
        <w:div w:id="1439565398">
          <w:marLeft w:val="0"/>
          <w:marRight w:val="0"/>
          <w:marTop w:val="0"/>
          <w:marBottom w:val="0"/>
          <w:divBdr>
            <w:top w:val="none" w:sz="0" w:space="0" w:color="auto"/>
            <w:left w:val="none" w:sz="0" w:space="0" w:color="auto"/>
            <w:bottom w:val="none" w:sz="0" w:space="0" w:color="auto"/>
            <w:right w:val="none" w:sz="0" w:space="0" w:color="auto"/>
          </w:divBdr>
        </w:div>
        <w:div w:id="535503074">
          <w:marLeft w:val="0"/>
          <w:marRight w:val="0"/>
          <w:marTop w:val="0"/>
          <w:marBottom w:val="0"/>
          <w:divBdr>
            <w:top w:val="none" w:sz="0" w:space="0" w:color="auto"/>
            <w:left w:val="none" w:sz="0" w:space="0" w:color="auto"/>
            <w:bottom w:val="none" w:sz="0" w:space="0" w:color="auto"/>
            <w:right w:val="none" w:sz="0" w:space="0" w:color="auto"/>
          </w:divBdr>
        </w:div>
        <w:div w:id="132676440">
          <w:marLeft w:val="0"/>
          <w:marRight w:val="0"/>
          <w:marTop w:val="0"/>
          <w:marBottom w:val="0"/>
          <w:divBdr>
            <w:top w:val="none" w:sz="0" w:space="0" w:color="auto"/>
            <w:left w:val="none" w:sz="0" w:space="0" w:color="auto"/>
            <w:bottom w:val="none" w:sz="0" w:space="0" w:color="auto"/>
            <w:right w:val="none" w:sz="0" w:space="0" w:color="auto"/>
          </w:divBdr>
        </w:div>
      </w:divsChild>
    </w:div>
    <w:div w:id="206532464">
      <w:bodyDiv w:val="1"/>
      <w:marLeft w:val="0"/>
      <w:marRight w:val="0"/>
      <w:marTop w:val="0"/>
      <w:marBottom w:val="0"/>
      <w:divBdr>
        <w:top w:val="none" w:sz="0" w:space="0" w:color="auto"/>
        <w:left w:val="none" w:sz="0" w:space="0" w:color="auto"/>
        <w:bottom w:val="none" w:sz="0" w:space="0" w:color="auto"/>
        <w:right w:val="none" w:sz="0" w:space="0" w:color="auto"/>
      </w:divBdr>
      <w:divsChild>
        <w:div w:id="1311207209">
          <w:marLeft w:val="0"/>
          <w:marRight w:val="0"/>
          <w:marTop w:val="0"/>
          <w:marBottom w:val="0"/>
          <w:divBdr>
            <w:top w:val="none" w:sz="0" w:space="0" w:color="auto"/>
            <w:left w:val="none" w:sz="0" w:space="0" w:color="auto"/>
            <w:bottom w:val="none" w:sz="0" w:space="0" w:color="auto"/>
            <w:right w:val="none" w:sz="0" w:space="0" w:color="auto"/>
          </w:divBdr>
          <w:divsChild>
            <w:div w:id="1698853094">
              <w:marLeft w:val="0"/>
              <w:marRight w:val="0"/>
              <w:marTop w:val="0"/>
              <w:marBottom w:val="0"/>
              <w:divBdr>
                <w:top w:val="none" w:sz="0" w:space="0" w:color="auto"/>
                <w:left w:val="none" w:sz="0" w:space="0" w:color="auto"/>
                <w:bottom w:val="none" w:sz="0" w:space="0" w:color="auto"/>
                <w:right w:val="none" w:sz="0" w:space="0" w:color="auto"/>
              </w:divBdr>
            </w:div>
          </w:divsChild>
        </w:div>
        <w:div w:id="2117289462">
          <w:marLeft w:val="0"/>
          <w:marRight w:val="0"/>
          <w:marTop w:val="0"/>
          <w:marBottom w:val="0"/>
          <w:divBdr>
            <w:top w:val="none" w:sz="0" w:space="0" w:color="auto"/>
            <w:left w:val="none" w:sz="0" w:space="0" w:color="auto"/>
            <w:bottom w:val="none" w:sz="0" w:space="0" w:color="auto"/>
            <w:right w:val="none" w:sz="0" w:space="0" w:color="auto"/>
          </w:divBdr>
          <w:divsChild>
            <w:div w:id="781922371">
              <w:marLeft w:val="0"/>
              <w:marRight w:val="0"/>
              <w:marTop w:val="0"/>
              <w:marBottom w:val="0"/>
              <w:divBdr>
                <w:top w:val="none" w:sz="0" w:space="0" w:color="auto"/>
                <w:left w:val="none" w:sz="0" w:space="0" w:color="auto"/>
                <w:bottom w:val="none" w:sz="0" w:space="0" w:color="auto"/>
                <w:right w:val="none" w:sz="0" w:space="0" w:color="auto"/>
              </w:divBdr>
              <w:divsChild>
                <w:div w:id="310914640">
                  <w:marLeft w:val="0"/>
                  <w:marRight w:val="0"/>
                  <w:marTop w:val="0"/>
                  <w:marBottom w:val="225"/>
                  <w:divBdr>
                    <w:top w:val="none" w:sz="0" w:space="0" w:color="auto"/>
                    <w:left w:val="none" w:sz="0" w:space="0" w:color="auto"/>
                    <w:bottom w:val="none" w:sz="0" w:space="0" w:color="auto"/>
                    <w:right w:val="none" w:sz="0" w:space="0" w:color="auto"/>
                  </w:divBdr>
                </w:div>
                <w:div w:id="924919646">
                  <w:marLeft w:val="0"/>
                  <w:marRight w:val="0"/>
                  <w:marTop w:val="0"/>
                  <w:marBottom w:val="225"/>
                  <w:divBdr>
                    <w:top w:val="none" w:sz="0" w:space="0" w:color="auto"/>
                    <w:left w:val="none" w:sz="0" w:space="0" w:color="auto"/>
                    <w:bottom w:val="none" w:sz="0" w:space="0" w:color="auto"/>
                    <w:right w:val="none" w:sz="0" w:space="0" w:color="auto"/>
                  </w:divBdr>
                </w:div>
                <w:div w:id="1601374508">
                  <w:marLeft w:val="0"/>
                  <w:marRight w:val="0"/>
                  <w:marTop w:val="0"/>
                  <w:marBottom w:val="225"/>
                  <w:divBdr>
                    <w:top w:val="none" w:sz="0" w:space="0" w:color="auto"/>
                    <w:left w:val="none" w:sz="0" w:space="0" w:color="auto"/>
                    <w:bottom w:val="none" w:sz="0" w:space="0" w:color="auto"/>
                    <w:right w:val="none" w:sz="0" w:space="0" w:color="auto"/>
                  </w:divBdr>
                </w:div>
                <w:div w:id="1582451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156303">
      <w:bodyDiv w:val="1"/>
      <w:marLeft w:val="0"/>
      <w:marRight w:val="0"/>
      <w:marTop w:val="0"/>
      <w:marBottom w:val="0"/>
      <w:divBdr>
        <w:top w:val="none" w:sz="0" w:space="0" w:color="auto"/>
        <w:left w:val="none" w:sz="0" w:space="0" w:color="auto"/>
        <w:bottom w:val="none" w:sz="0" w:space="0" w:color="auto"/>
        <w:right w:val="none" w:sz="0" w:space="0" w:color="auto"/>
      </w:divBdr>
      <w:divsChild>
        <w:div w:id="2071416248">
          <w:marLeft w:val="0"/>
          <w:marRight w:val="0"/>
          <w:marTop w:val="0"/>
          <w:marBottom w:val="0"/>
          <w:divBdr>
            <w:top w:val="none" w:sz="0" w:space="0" w:color="auto"/>
            <w:left w:val="none" w:sz="0" w:space="0" w:color="auto"/>
            <w:bottom w:val="none" w:sz="0" w:space="0" w:color="auto"/>
            <w:right w:val="none" w:sz="0" w:space="0" w:color="auto"/>
          </w:divBdr>
          <w:divsChild>
            <w:div w:id="1036151985">
              <w:marLeft w:val="0"/>
              <w:marRight w:val="0"/>
              <w:marTop w:val="0"/>
              <w:marBottom w:val="0"/>
              <w:divBdr>
                <w:top w:val="none" w:sz="0" w:space="0" w:color="auto"/>
                <w:left w:val="none" w:sz="0" w:space="0" w:color="auto"/>
                <w:bottom w:val="none" w:sz="0" w:space="0" w:color="auto"/>
                <w:right w:val="none" w:sz="0" w:space="0" w:color="auto"/>
              </w:divBdr>
            </w:div>
          </w:divsChild>
        </w:div>
        <w:div w:id="76750390">
          <w:marLeft w:val="0"/>
          <w:marRight w:val="0"/>
          <w:marTop w:val="0"/>
          <w:marBottom w:val="0"/>
          <w:divBdr>
            <w:top w:val="none" w:sz="0" w:space="0" w:color="auto"/>
            <w:left w:val="none" w:sz="0" w:space="0" w:color="auto"/>
            <w:bottom w:val="none" w:sz="0" w:space="0" w:color="auto"/>
            <w:right w:val="none" w:sz="0" w:space="0" w:color="auto"/>
          </w:divBdr>
          <w:divsChild>
            <w:div w:id="141852214">
              <w:marLeft w:val="0"/>
              <w:marRight w:val="0"/>
              <w:marTop w:val="0"/>
              <w:marBottom w:val="0"/>
              <w:divBdr>
                <w:top w:val="none" w:sz="0" w:space="0" w:color="auto"/>
                <w:left w:val="none" w:sz="0" w:space="0" w:color="auto"/>
                <w:bottom w:val="none" w:sz="0" w:space="0" w:color="auto"/>
                <w:right w:val="none" w:sz="0" w:space="0" w:color="auto"/>
              </w:divBdr>
              <w:divsChild>
                <w:div w:id="459956131">
                  <w:marLeft w:val="0"/>
                  <w:marRight w:val="0"/>
                  <w:marTop w:val="0"/>
                  <w:marBottom w:val="225"/>
                  <w:divBdr>
                    <w:top w:val="single" w:sz="18" w:space="4" w:color="7BAD40"/>
                    <w:left w:val="single" w:sz="18" w:space="5" w:color="7BAD40"/>
                    <w:bottom w:val="single" w:sz="18" w:space="4" w:color="7BAD40"/>
                    <w:right w:val="single" w:sz="18" w:space="5" w:color="7BAD40"/>
                  </w:divBdr>
                </w:div>
                <w:div w:id="159859599">
                  <w:marLeft w:val="0"/>
                  <w:marRight w:val="0"/>
                  <w:marTop w:val="0"/>
                  <w:marBottom w:val="225"/>
                  <w:divBdr>
                    <w:top w:val="none" w:sz="0" w:space="0" w:color="auto"/>
                    <w:left w:val="none" w:sz="0" w:space="0" w:color="auto"/>
                    <w:bottom w:val="none" w:sz="0" w:space="0" w:color="auto"/>
                    <w:right w:val="none" w:sz="0" w:space="0" w:color="auto"/>
                  </w:divBdr>
                </w:div>
                <w:div w:id="1681472369">
                  <w:marLeft w:val="0"/>
                  <w:marRight w:val="0"/>
                  <w:marTop w:val="0"/>
                  <w:marBottom w:val="225"/>
                  <w:divBdr>
                    <w:top w:val="single" w:sz="18" w:space="4" w:color="D4471B"/>
                    <w:left w:val="single" w:sz="18" w:space="5" w:color="D4471B"/>
                    <w:bottom w:val="single" w:sz="18" w:space="4" w:color="D4471B"/>
                    <w:right w:val="single" w:sz="18" w:space="5" w:color="D4471B"/>
                  </w:divBdr>
                </w:div>
                <w:div w:id="1939488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4971433">
      <w:bodyDiv w:val="1"/>
      <w:marLeft w:val="0"/>
      <w:marRight w:val="0"/>
      <w:marTop w:val="0"/>
      <w:marBottom w:val="0"/>
      <w:divBdr>
        <w:top w:val="none" w:sz="0" w:space="0" w:color="auto"/>
        <w:left w:val="none" w:sz="0" w:space="0" w:color="auto"/>
        <w:bottom w:val="none" w:sz="0" w:space="0" w:color="auto"/>
        <w:right w:val="none" w:sz="0" w:space="0" w:color="auto"/>
      </w:divBdr>
      <w:divsChild>
        <w:div w:id="410742249">
          <w:marLeft w:val="0"/>
          <w:marRight w:val="0"/>
          <w:marTop w:val="0"/>
          <w:marBottom w:val="0"/>
          <w:divBdr>
            <w:top w:val="none" w:sz="0" w:space="0" w:color="auto"/>
            <w:left w:val="none" w:sz="0" w:space="0" w:color="auto"/>
            <w:bottom w:val="none" w:sz="0" w:space="0" w:color="auto"/>
            <w:right w:val="none" w:sz="0" w:space="0" w:color="auto"/>
          </w:divBdr>
          <w:divsChild>
            <w:div w:id="215897925">
              <w:marLeft w:val="0"/>
              <w:marRight w:val="0"/>
              <w:marTop w:val="0"/>
              <w:marBottom w:val="0"/>
              <w:divBdr>
                <w:top w:val="none" w:sz="0" w:space="0" w:color="auto"/>
                <w:left w:val="none" w:sz="0" w:space="0" w:color="auto"/>
                <w:bottom w:val="none" w:sz="0" w:space="0" w:color="auto"/>
                <w:right w:val="none" w:sz="0" w:space="0" w:color="auto"/>
              </w:divBdr>
            </w:div>
          </w:divsChild>
        </w:div>
        <w:div w:id="779956858">
          <w:marLeft w:val="0"/>
          <w:marRight w:val="0"/>
          <w:marTop w:val="0"/>
          <w:marBottom w:val="0"/>
          <w:divBdr>
            <w:top w:val="none" w:sz="0" w:space="0" w:color="auto"/>
            <w:left w:val="none" w:sz="0" w:space="0" w:color="auto"/>
            <w:bottom w:val="none" w:sz="0" w:space="0" w:color="auto"/>
            <w:right w:val="none" w:sz="0" w:space="0" w:color="auto"/>
          </w:divBdr>
          <w:divsChild>
            <w:div w:id="1695157293">
              <w:marLeft w:val="0"/>
              <w:marRight w:val="0"/>
              <w:marTop w:val="0"/>
              <w:marBottom w:val="0"/>
              <w:divBdr>
                <w:top w:val="none" w:sz="0" w:space="0" w:color="auto"/>
                <w:left w:val="none" w:sz="0" w:space="0" w:color="auto"/>
                <w:bottom w:val="none" w:sz="0" w:space="0" w:color="auto"/>
                <w:right w:val="none" w:sz="0" w:space="0" w:color="auto"/>
              </w:divBdr>
              <w:divsChild>
                <w:div w:id="486046735">
                  <w:marLeft w:val="0"/>
                  <w:marRight w:val="0"/>
                  <w:marTop w:val="0"/>
                  <w:marBottom w:val="225"/>
                  <w:divBdr>
                    <w:top w:val="none" w:sz="0" w:space="0" w:color="auto"/>
                    <w:left w:val="none" w:sz="0" w:space="0" w:color="auto"/>
                    <w:bottom w:val="none" w:sz="0" w:space="0" w:color="auto"/>
                    <w:right w:val="none" w:sz="0" w:space="0" w:color="auto"/>
                  </w:divBdr>
                </w:div>
                <w:div w:id="1727340488">
                  <w:marLeft w:val="0"/>
                  <w:marRight w:val="0"/>
                  <w:marTop w:val="0"/>
                  <w:marBottom w:val="225"/>
                  <w:divBdr>
                    <w:top w:val="none" w:sz="0" w:space="0" w:color="auto"/>
                    <w:left w:val="none" w:sz="0" w:space="0" w:color="auto"/>
                    <w:bottom w:val="none" w:sz="0" w:space="0" w:color="auto"/>
                    <w:right w:val="none" w:sz="0" w:space="0" w:color="auto"/>
                  </w:divBdr>
                </w:div>
                <w:div w:id="1409571064">
                  <w:marLeft w:val="0"/>
                  <w:marRight w:val="0"/>
                  <w:marTop w:val="0"/>
                  <w:marBottom w:val="225"/>
                  <w:divBdr>
                    <w:top w:val="none" w:sz="0" w:space="0" w:color="auto"/>
                    <w:left w:val="none" w:sz="0" w:space="0" w:color="auto"/>
                    <w:bottom w:val="none" w:sz="0" w:space="0" w:color="auto"/>
                    <w:right w:val="none" w:sz="0" w:space="0" w:color="auto"/>
                  </w:divBdr>
                </w:div>
                <w:div w:id="1018116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8074192">
      <w:bodyDiv w:val="1"/>
      <w:marLeft w:val="0"/>
      <w:marRight w:val="0"/>
      <w:marTop w:val="0"/>
      <w:marBottom w:val="0"/>
      <w:divBdr>
        <w:top w:val="none" w:sz="0" w:space="0" w:color="auto"/>
        <w:left w:val="none" w:sz="0" w:space="0" w:color="auto"/>
        <w:bottom w:val="none" w:sz="0" w:space="0" w:color="auto"/>
        <w:right w:val="none" w:sz="0" w:space="0" w:color="auto"/>
      </w:divBdr>
      <w:divsChild>
        <w:div w:id="788738325">
          <w:marLeft w:val="0"/>
          <w:marRight w:val="0"/>
          <w:marTop w:val="0"/>
          <w:marBottom w:val="0"/>
          <w:divBdr>
            <w:top w:val="none" w:sz="0" w:space="0" w:color="auto"/>
            <w:left w:val="none" w:sz="0" w:space="0" w:color="auto"/>
            <w:bottom w:val="none" w:sz="0" w:space="0" w:color="auto"/>
            <w:right w:val="none" w:sz="0" w:space="0" w:color="auto"/>
          </w:divBdr>
        </w:div>
        <w:div w:id="2000843269">
          <w:marLeft w:val="0"/>
          <w:marRight w:val="0"/>
          <w:marTop w:val="0"/>
          <w:marBottom w:val="0"/>
          <w:divBdr>
            <w:top w:val="none" w:sz="0" w:space="0" w:color="auto"/>
            <w:left w:val="none" w:sz="0" w:space="0" w:color="auto"/>
            <w:bottom w:val="none" w:sz="0" w:space="0" w:color="auto"/>
            <w:right w:val="none" w:sz="0" w:space="0" w:color="auto"/>
          </w:divBdr>
        </w:div>
        <w:div w:id="1191920781">
          <w:marLeft w:val="0"/>
          <w:marRight w:val="0"/>
          <w:marTop w:val="0"/>
          <w:marBottom w:val="0"/>
          <w:divBdr>
            <w:top w:val="none" w:sz="0" w:space="0" w:color="auto"/>
            <w:left w:val="none" w:sz="0" w:space="0" w:color="auto"/>
            <w:bottom w:val="none" w:sz="0" w:space="0" w:color="auto"/>
            <w:right w:val="none" w:sz="0" w:space="0" w:color="auto"/>
          </w:divBdr>
        </w:div>
        <w:div w:id="2006861559">
          <w:marLeft w:val="0"/>
          <w:marRight w:val="0"/>
          <w:marTop w:val="0"/>
          <w:marBottom w:val="0"/>
          <w:divBdr>
            <w:top w:val="none" w:sz="0" w:space="0" w:color="auto"/>
            <w:left w:val="none" w:sz="0" w:space="0" w:color="auto"/>
            <w:bottom w:val="none" w:sz="0" w:space="0" w:color="auto"/>
            <w:right w:val="none" w:sz="0" w:space="0" w:color="auto"/>
          </w:divBdr>
        </w:div>
        <w:div w:id="426195462">
          <w:marLeft w:val="0"/>
          <w:marRight w:val="0"/>
          <w:marTop w:val="0"/>
          <w:marBottom w:val="0"/>
          <w:divBdr>
            <w:top w:val="none" w:sz="0" w:space="0" w:color="auto"/>
            <w:left w:val="none" w:sz="0" w:space="0" w:color="auto"/>
            <w:bottom w:val="none" w:sz="0" w:space="0" w:color="auto"/>
            <w:right w:val="none" w:sz="0" w:space="0" w:color="auto"/>
          </w:divBdr>
        </w:div>
        <w:div w:id="308049552">
          <w:marLeft w:val="0"/>
          <w:marRight w:val="0"/>
          <w:marTop w:val="0"/>
          <w:marBottom w:val="0"/>
          <w:divBdr>
            <w:top w:val="none" w:sz="0" w:space="0" w:color="auto"/>
            <w:left w:val="none" w:sz="0" w:space="0" w:color="auto"/>
            <w:bottom w:val="none" w:sz="0" w:space="0" w:color="auto"/>
            <w:right w:val="none" w:sz="0" w:space="0" w:color="auto"/>
          </w:divBdr>
        </w:div>
      </w:divsChild>
    </w:div>
    <w:div w:id="351036792">
      <w:bodyDiv w:val="1"/>
      <w:marLeft w:val="0"/>
      <w:marRight w:val="0"/>
      <w:marTop w:val="0"/>
      <w:marBottom w:val="0"/>
      <w:divBdr>
        <w:top w:val="none" w:sz="0" w:space="0" w:color="auto"/>
        <w:left w:val="none" w:sz="0" w:space="0" w:color="auto"/>
        <w:bottom w:val="none" w:sz="0" w:space="0" w:color="auto"/>
        <w:right w:val="none" w:sz="0" w:space="0" w:color="auto"/>
      </w:divBdr>
    </w:div>
    <w:div w:id="409665661">
      <w:bodyDiv w:val="1"/>
      <w:marLeft w:val="0"/>
      <w:marRight w:val="0"/>
      <w:marTop w:val="0"/>
      <w:marBottom w:val="0"/>
      <w:divBdr>
        <w:top w:val="none" w:sz="0" w:space="0" w:color="auto"/>
        <w:left w:val="none" w:sz="0" w:space="0" w:color="auto"/>
        <w:bottom w:val="none" w:sz="0" w:space="0" w:color="auto"/>
        <w:right w:val="none" w:sz="0" w:space="0" w:color="auto"/>
      </w:divBdr>
      <w:divsChild>
        <w:div w:id="2112628464">
          <w:marLeft w:val="0"/>
          <w:marRight w:val="0"/>
          <w:marTop w:val="0"/>
          <w:marBottom w:val="0"/>
          <w:divBdr>
            <w:top w:val="none" w:sz="0" w:space="0" w:color="auto"/>
            <w:left w:val="none" w:sz="0" w:space="0" w:color="auto"/>
            <w:bottom w:val="none" w:sz="0" w:space="0" w:color="auto"/>
            <w:right w:val="none" w:sz="0" w:space="0" w:color="auto"/>
          </w:divBdr>
        </w:div>
        <w:div w:id="1217201709">
          <w:marLeft w:val="0"/>
          <w:marRight w:val="0"/>
          <w:marTop w:val="0"/>
          <w:marBottom w:val="0"/>
          <w:divBdr>
            <w:top w:val="none" w:sz="0" w:space="0" w:color="auto"/>
            <w:left w:val="none" w:sz="0" w:space="0" w:color="auto"/>
            <w:bottom w:val="none" w:sz="0" w:space="0" w:color="auto"/>
            <w:right w:val="none" w:sz="0" w:space="0" w:color="auto"/>
          </w:divBdr>
        </w:div>
        <w:div w:id="1964725216">
          <w:marLeft w:val="0"/>
          <w:marRight w:val="0"/>
          <w:marTop w:val="0"/>
          <w:marBottom w:val="0"/>
          <w:divBdr>
            <w:top w:val="none" w:sz="0" w:space="0" w:color="auto"/>
            <w:left w:val="none" w:sz="0" w:space="0" w:color="auto"/>
            <w:bottom w:val="none" w:sz="0" w:space="0" w:color="auto"/>
            <w:right w:val="none" w:sz="0" w:space="0" w:color="auto"/>
          </w:divBdr>
        </w:div>
        <w:div w:id="1540315461">
          <w:marLeft w:val="0"/>
          <w:marRight w:val="0"/>
          <w:marTop w:val="0"/>
          <w:marBottom w:val="0"/>
          <w:divBdr>
            <w:top w:val="none" w:sz="0" w:space="0" w:color="auto"/>
            <w:left w:val="none" w:sz="0" w:space="0" w:color="auto"/>
            <w:bottom w:val="none" w:sz="0" w:space="0" w:color="auto"/>
            <w:right w:val="none" w:sz="0" w:space="0" w:color="auto"/>
          </w:divBdr>
        </w:div>
        <w:div w:id="1345279167">
          <w:marLeft w:val="0"/>
          <w:marRight w:val="0"/>
          <w:marTop w:val="0"/>
          <w:marBottom w:val="0"/>
          <w:divBdr>
            <w:top w:val="none" w:sz="0" w:space="0" w:color="auto"/>
            <w:left w:val="none" w:sz="0" w:space="0" w:color="auto"/>
            <w:bottom w:val="none" w:sz="0" w:space="0" w:color="auto"/>
            <w:right w:val="none" w:sz="0" w:space="0" w:color="auto"/>
          </w:divBdr>
        </w:div>
        <w:div w:id="1337145701">
          <w:marLeft w:val="0"/>
          <w:marRight w:val="0"/>
          <w:marTop w:val="0"/>
          <w:marBottom w:val="0"/>
          <w:divBdr>
            <w:top w:val="none" w:sz="0" w:space="0" w:color="auto"/>
            <w:left w:val="none" w:sz="0" w:space="0" w:color="auto"/>
            <w:bottom w:val="none" w:sz="0" w:space="0" w:color="auto"/>
            <w:right w:val="none" w:sz="0" w:space="0" w:color="auto"/>
          </w:divBdr>
        </w:div>
        <w:div w:id="2147352830">
          <w:marLeft w:val="0"/>
          <w:marRight w:val="0"/>
          <w:marTop w:val="0"/>
          <w:marBottom w:val="0"/>
          <w:divBdr>
            <w:top w:val="none" w:sz="0" w:space="0" w:color="auto"/>
            <w:left w:val="none" w:sz="0" w:space="0" w:color="auto"/>
            <w:bottom w:val="none" w:sz="0" w:space="0" w:color="auto"/>
            <w:right w:val="none" w:sz="0" w:space="0" w:color="auto"/>
          </w:divBdr>
        </w:div>
      </w:divsChild>
    </w:div>
    <w:div w:id="429392216">
      <w:bodyDiv w:val="1"/>
      <w:marLeft w:val="0"/>
      <w:marRight w:val="0"/>
      <w:marTop w:val="0"/>
      <w:marBottom w:val="0"/>
      <w:divBdr>
        <w:top w:val="none" w:sz="0" w:space="0" w:color="auto"/>
        <w:left w:val="none" w:sz="0" w:space="0" w:color="auto"/>
        <w:bottom w:val="none" w:sz="0" w:space="0" w:color="auto"/>
        <w:right w:val="none" w:sz="0" w:space="0" w:color="auto"/>
      </w:divBdr>
      <w:divsChild>
        <w:div w:id="936671034">
          <w:marLeft w:val="0"/>
          <w:marRight w:val="0"/>
          <w:marTop w:val="0"/>
          <w:marBottom w:val="0"/>
          <w:divBdr>
            <w:top w:val="none" w:sz="0" w:space="0" w:color="auto"/>
            <w:left w:val="none" w:sz="0" w:space="0" w:color="auto"/>
            <w:bottom w:val="none" w:sz="0" w:space="0" w:color="auto"/>
            <w:right w:val="none" w:sz="0" w:space="0" w:color="auto"/>
          </w:divBdr>
        </w:div>
        <w:div w:id="86461915">
          <w:marLeft w:val="0"/>
          <w:marRight w:val="0"/>
          <w:marTop w:val="0"/>
          <w:marBottom w:val="0"/>
          <w:divBdr>
            <w:top w:val="none" w:sz="0" w:space="0" w:color="auto"/>
            <w:left w:val="none" w:sz="0" w:space="0" w:color="auto"/>
            <w:bottom w:val="none" w:sz="0" w:space="0" w:color="auto"/>
            <w:right w:val="none" w:sz="0" w:space="0" w:color="auto"/>
          </w:divBdr>
        </w:div>
        <w:div w:id="1676305070">
          <w:marLeft w:val="0"/>
          <w:marRight w:val="0"/>
          <w:marTop w:val="0"/>
          <w:marBottom w:val="0"/>
          <w:divBdr>
            <w:top w:val="none" w:sz="0" w:space="0" w:color="auto"/>
            <w:left w:val="none" w:sz="0" w:space="0" w:color="auto"/>
            <w:bottom w:val="none" w:sz="0" w:space="0" w:color="auto"/>
            <w:right w:val="none" w:sz="0" w:space="0" w:color="auto"/>
          </w:divBdr>
        </w:div>
        <w:div w:id="1506672714">
          <w:marLeft w:val="0"/>
          <w:marRight w:val="0"/>
          <w:marTop w:val="0"/>
          <w:marBottom w:val="0"/>
          <w:divBdr>
            <w:top w:val="none" w:sz="0" w:space="0" w:color="auto"/>
            <w:left w:val="none" w:sz="0" w:space="0" w:color="auto"/>
            <w:bottom w:val="none" w:sz="0" w:space="0" w:color="auto"/>
            <w:right w:val="none" w:sz="0" w:space="0" w:color="auto"/>
          </w:divBdr>
        </w:div>
        <w:div w:id="400295393">
          <w:marLeft w:val="0"/>
          <w:marRight w:val="0"/>
          <w:marTop w:val="0"/>
          <w:marBottom w:val="0"/>
          <w:divBdr>
            <w:top w:val="none" w:sz="0" w:space="0" w:color="auto"/>
            <w:left w:val="none" w:sz="0" w:space="0" w:color="auto"/>
            <w:bottom w:val="none" w:sz="0" w:space="0" w:color="auto"/>
            <w:right w:val="none" w:sz="0" w:space="0" w:color="auto"/>
          </w:divBdr>
        </w:div>
        <w:div w:id="395201572">
          <w:marLeft w:val="0"/>
          <w:marRight w:val="0"/>
          <w:marTop w:val="0"/>
          <w:marBottom w:val="0"/>
          <w:divBdr>
            <w:top w:val="none" w:sz="0" w:space="0" w:color="auto"/>
            <w:left w:val="none" w:sz="0" w:space="0" w:color="auto"/>
            <w:bottom w:val="none" w:sz="0" w:space="0" w:color="auto"/>
            <w:right w:val="none" w:sz="0" w:space="0" w:color="auto"/>
          </w:divBdr>
        </w:div>
      </w:divsChild>
    </w:div>
    <w:div w:id="500201390">
      <w:bodyDiv w:val="1"/>
      <w:marLeft w:val="0"/>
      <w:marRight w:val="0"/>
      <w:marTop w:val="0"/>
      <w:marBottom w:val="0"/>
      <w:divBdr>
        <w:top w:val="none" w:sz="0" w:space="0" w:color="auto"/>
        <w:left w:val="none" w:sz="0" w:space="0" w:color="auto"/>
        <w:bottom w:val="none" w:sz="0" w:space="0" w:color="auto"/>
        <w:right w:val="none" w:sz="0" w:space="0" w:color="auto"/>
      </w:divBdr>
      <w:divsChild>
        <w:div w:id="252739325">
          <w:marLeft w:val="0"/>
          <w:marRight w:val="0"/>
          <w:marTop w:val="0"/>
          <w:marBottom w:val="0"/>
          <w:divBdr>
            <w:top w:val="none" w:sz="0" w:space="0" w:color="auto"/>
            <w:left w:val="none" w:sz="0" w:space="0" w:color="auto"/>
            <w:bottom w:val="none" w:sz="0" w:space="0" w:color="auto"/>
            <w:right w:val="none" w:sz="0" w:space="0" w:color="auto"/>
          </w:divBdr>
        </w:div>
        <w:div w:id="1412391243">
          <w:marLeft w:val="0"/>
          <w:marRight w:val="0"/>
          <w:marTop w:val="0"/>
          <w:marBottom w:val="0"/>
          <w:divBdr>
            <w:top w:val="none" w:sz="0" w:space="0" w:color="auto"/>
            <w:left w:val="none" w:sz="0" w:space="0" w:color="auto"/>
            <w:bottom w:val="none" w:sz="0" w:space="0" w:color="auto"/>
            <w:right w:val="none" w:sz="0" w:space="0" w:color="auto"/>
          </w:divBdr>
        </w:div>
        <w:div w:id="393433064">
          <w:marLeft w:val="0"/>
          <w:marRight w:val="0"/>
          <w:marTop w:val="0"/>
          <w:marBottom w:val="0"/>
          <w:divBdr>
            <w:top w:val="none" w:sz="0" w:space="0" w:color="auto"/>
            <w:left w:val="none" w:sz="0" w:space="0" w:color="auto"/>
            <w:bottom w:val="none" w:sz="0" w:space="0" w:color="auto"/>
            <w:right w:val="none" w:sz="0" w:space="0" w:color="auto"/>
          </w:divBdr>
        </w:div>
        <w:div w:id="539979619">
          <w:marLeft w:val="0"/>
          <w:marRight w:val="0"/>
          <w:marTop w:val="0"/>
          <w:marBottom w:val="0"/>
          <w:divBdr>
            <w:top w:val="none" w:sz="0" w:space="0" w:color="auto"/>
            <w:left w:val="none" w:sz="0" w:space="0" w:color="auto"/>
            <w:bottom w:val="none" w:sz="0" w:space="0" w:color="auto"/>
            <w:right w:val="none" w:sz="0" w:space="0" w:color="auto"/>
          </w:divBdr>
        </w:div>
        <w:div w:id="1303273573">
          <w:marLeft w:val="0"/>
          <w:marRight w:val="0"/>
          <w:marTop w:val="0"/>
          <w:marBottom w:val="0"/>
          <w:divBdr>
            <w:top w:val="none" w:sz="0" w:space="0" w:color="auto"/>
            <w:left w:val="none" w:sz="0" w:space="0" w:color="auto"/>
            <w:bottom w:val="none" w:sz="0" w:space="0" w:color="auto"/>
            <w:right w:val="none" w:sz="0" w:space="0" w:color="auto"/>
          </w:divBdr>
        </w:div>
        <w:div w:id="856502634">
          <w:marLeft w:val="0"/>
          <w:marRight w:val="0"/>
          <w:marTop w:val="0"/>
          <w:marBottom w:val="0"/>
          <w:divBdr>
            <w:top w:val="none" w:sz="0" w:space="0" w:color="auto"/>
            <w:left w:val="none" w:sz="0" w:space="0" w:color="auto"/>
            <w:bottom w:val="none" w:sz="0" w:space="0" w:color="auto"/>
            <w:right w:val="none" w:sz="0" w:space="0" w:color="auto"/>
          </w:divBdr>
        </w:div>
        <w:div w:id="1344019248">
          <w:marLeft w:val="0"/>
          <w:marRight w:val="0"/>
          <w:marTop w:val="0"/>
          <w:marBottom w:val="0"/>
          <w:divBdr>
            <w:top w:val="none" w:sz="0" w:space="0" w:color="auto"/>
            <w:left w:val="none" w:sz="0" w:space="0" w:color="auto"/>
            <w:bottom w:val="none" w:sz="0" w:space="0" w:color="auto"/>
            <w:right w:val="none" w:sz="0" w:space="0" w:color="auto"/>
          </w:divBdr>
        </w:div>
      </w:divsChild>
    </w:div>
    <w:div w:id="508178893">
      <w:bodyDiv w:val="1"/>
      <w:marLeft w:val="0"/>
      <w:marRight w:val="0"/>
      <w:marTop w:val="0"/>
      <w:marBottom w:val="0"/>
      <w:divBdr>
        <w:top w:val="none" w:sz="0" w:space="0" w:color="auto"/>
        <w:left w:val="none" w:sz="0" w:space="0" w:color="auto"/>
        <w:bottom w:val="none" w:sz="0" w:space="0" w:color="auto"/>
        <w:right w:val="none" w:sz="0" w:space="0" w:color="auto"/>
      </w:divBdr>
      <w:divsChild>
        <w:div w:id="448205204">
          <w:marLeft w:val="0"/>
          <w:marRight w:val="0"/>
          <w:marTop w:val="0"/>
          <w:marBottom w:val="0"/>
          <w:divBdr>
            <w:top w:val="none" w:sz="0" w:space="0" w:color="auto"/>
            <w:left w:val="none" w:sz="0" w:space="0" w:color="auto"/>
            <w:bottom w:val="none" w:sz="0" w:space="0" w:color="auto"/>
            <w:right w:val="none" w:sz="0" w:space="0" w:color="auto"/>
          </w:divBdr>
          <w:divsChild>
            <w:div w:id="1567716271">
              <w:marLeft w:val="0"/>
              <w:marRight w:val="0"/>
              <w:marTop w:val="0"/>
              <w:marBottom w:val="0"/>
              <w:divBdr>
                <w:top w:val="none" w:sz="0" w:space="0" w:color="auto"/>
                <w:left w:val="none" w:sz="0" w:space="0" w:color="auto"/>
                <w:bottom w:val="none" w:sz="0" w:space="0" w:color="auto"/>
                <w:right w:val="none" w:sz="0" w:space="0" w:color="auto"/>
              </w:divBdr>
            </w:div>
          </w:divsChild>
        </w:div>
        <w:div w:id="598678868">
          <w:marLeft w:val="0"/>
          <w:marRight w:val="0"/>
          <w:marTop w:val="0"/>
          <w:marBottom w:val="0"/>
          <w:divBdr>
            <w:top w:val="none" w:sz="0" w:space="0" w:color="auto"/>
            <w:left w:val="none" w:sz="0" w:space="0" w:color="auto"/>
            <w:bottom w:val="none" w:sz="0" w:space="0" w:color="auto"/>
            <w:right w:val="none" w:sz="0" w:space="0" w:color="auto"/>
          </w:divBdr>
          <w:divsChild>
            <w:div w:id="721448231">
              <w:marLeft w:val="0"/>
              <w:marRight w:val="0"/>
              <w:marTop w:val="0"/>
              <w:marBottom w:val="0"/>
              <w:divBdr>
                <w:top w:val="none" w:sz="0" w:space="0" w:color="auto"/>
                <w:left w:val="none" w:sz="0" w:space="0" w:color="auto"/>
                <w:bottom w:val="none" w:sz="0" w:space="0" w:color="auto"/>
                <w:right w:val="none" w:sz="0" w:space="0" w:color="auto"/>
              </w:divBdr>
              <w:divsChild>
                <w:div w:id="1856536471">
                  <w:marLeft w:val="0"/>
                  <w:marRight w:val="0"/>
                  <w:marTop w:val="0"/>
                  <w:marBottom w:val="225"/>
                  <w:divBdr>
                    <w:top w:val="none" w:sz="0" w:space="0" w:color="auto"/>
                    <w:left w:val="none" w:sz="0" w:space="0" w:color="auto"/>
                    <w:bottom w:val="none" w:sz="0" w:space="0" w:color="auto"/>
                    <w:right w:val="none" w:sz="0" w:space="0" w:color="auto"/>
                  </w:divBdr>
                </w:div>
                <w:div w:id="1617983393">
                  <w:marLeft w:val="0"/>
                  <w:marRight w:val="0"/>
                  <w:marTop w:val="0"/>
                  <w:marBottom w:val="225"/>
                  <w:divBdr>
                    <w:top w:val="none" w:sz="0" w:space="0" w:color="auto"/>
                    <w:left w:val="none" w:sz="0" w:space="0" w:color="auto"/>
                    <w:bottom w:val="none" w:sz="0" w:space="0" w:color="auto"/>
                    <w:right w:val="none" w:sz="0" w:space="0" w:color="auto"/>
                  </w:divBdr>
                </w:div>
                <w:div w:id="1949043386">
                  <w:marLeft w:val="0"/>
                  <w:marRight w:val="0"/>
                  <w:marTop w:val="0"/>
                  <w:marBottom w:val="225"/>
                  <w:divBdr>
                    <w:top w:val="none" w:sz="0" w:space="0" w:color="auto"/>
                    <w:left w:val="none" w:sz="0" w:space="0" w:color="auto"/>
                    <w:bottom w:val="none" w:sz="0" w:space="0" w:color="auto"/>
                    <w:right w:val="none" w:sz="0" w:space="0" w:color="auto"/>
                  </w:divBdr>
                </w:div>
                <w:div w:id="232665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037593">
      <w:bodyDiv w:val="1"/>
      <w:marLeft w:val="0"/>
      <w:marRight w:val="0"/>
      <w:marTop w:val="0"/>
      <w:marBottom w:val="0"/>
      <w:divBdr>
        <w:top w:val="none" w:sz="0" w:space="0" w:color="auto"/>
        <w:left w:val="none" w:sz="0" w:space="0" w:color="auto"/>
        <w:bottom w:val="none" w:sz="0" w:space="0" w:color="auto"/>
        <w:right w:val="none" w:sz="0" w:space="0" w:color="auto"/>
      </w:divBdr>
      <w:divsChild>
        <w:div w:id="1471358085">
          <w:marLeft w:val="0"/>
          <w:marRight w:val="0"/>
          <w:marTop w:val="0"/>
          <w:marBottom w:val="0"/>
          <w:divBdr>
            <w:top w:val="none" w:sz="0" w:space="0" w:color="auto"/>
            <w:left w:val="none" w:sz="0" w:space="0" w:color="auto"/>
            <w:bottom w:val="none" w:sz="0" w:space="0" w:color="auto"/>
            <w:right w:val="none" w:sz="0" w:space="0" w:color="auto"/>
          </w:divBdr>
        </w:div>
        <w:div w:id="293025396">
          <w:marLeft w:val="0"/>
          <w:marRight w:val="0"/>
          <w:marTop w:val="0"/>
          <w:marBottom w:val="0"/>
          <w:divBdr>
            <w:top w:val="none" w:sz="0" w:space="0" w:color="auto"/>
            <w:left w:val="none" w:sz="0" w:space="0" w:color="auto"/>
            <w:bottom w:val="none" w:sz="0" w:space="0" w:color="auto"/>
            <w:right w:val="none" w:sz="0" w:space="0" w:color="auto"/>
          </w:divBdr>
        </w:div>
        <w:div w:id="673729388">
          <w:marLeft w:val="0"/>
          <w:marRight w:val="0"/>
          <w:marTop w:val="0"/>
          <w:marBottom w:val="0"/>
          <w:divBdr>
            <w:top w:val="none" w:sz="0" w:space="0" w:color="auto"/>
            <w:left w:val="none" w:sz="0" w:space="0" w:color="auto"/>
            <w:bottom w:val="none" w:sz="0" w:space="0" w:color="auto"/>
            <w:right w:val="none" w:sz="0" w:space="0" w:color="auto"/>
          </w:divBdr>
        </w:div>
        <w:div w:id="2079279362">
          <w:marLeft w:val="0"/>
          <w:marRight w:val="0"/>
          <w:marTop w:val="0"/>
          <w:marBottom w:val="0"/>
          <w:divBdr>
            <w:top w:val="none" w:sz="0" w:space="0" w:color="auto"/>
            <w:left w:val="none" w:sz="0" w:space="0" w:color="auto"/>
            <w:bottom w:val="none" w:sz="0" w:space="0" w:color="auto"/>
            <w:right w:val="none" w:sz="0" w:space="0" w:color="auto"/>
          </w:divBdr>
        </w:div>
        <w:div w:id="1978947007">
          <w:marLeft w:val="0"/>
          <w:marRight w:val="0"/>
          <w:marTop w:val="0"/>
          <w:marBottom w:val="0"/>
          <w:divBdr>
            <w:top w:val="none" w:sz="0" w:space="0" w:color="auto"/>
            <w:left w:val="none" w:sz="0" w:space="0" w:color="auto"/>
            <w:bottom w:val="none" w:sz="0" w:space="0" w:color="auto"/>
            <w:right w:val="none" w:sz="0" w:space="0" w:color="auto"/>
          </w:divBdr>
        </w:div>
        <w:div w:id="719482438">
          <w:marLeft w:val="0"/>
          <w:marRight w:val="0"/>
          <w:marTop w:val="0"/>
          <w:marBottom w:val="0"/>
          <w:divBdr>
            <w:top w:val="none" w:sz="0" w:space="0" w:color="auto"/>
            <w:left w:val="none" w:sz="0" w:space="0" w:color="auto"/>
            <w:bottom w:val="none" w:sz="0" w:space="0" w:color="auto"/>
            <w:right w:val="none" w:sz="0" w:space="0" w:color="auto"/>
          </w:divBdr>
        </w:div>
        <w:div w:id="389302868">
          <w:marLeft w:val="0"/>
          <w:marRight w:val="0"/>
          <w:marTop w:val="0"/>
          <w:marBottom w:val="0"/>
          <w:divBdr>
            <w:top w:val="none" w:sz="0" w:space="0" w:color="auto"/>
            <w:left w:val="none" w:sz="0" w:space="0" w:color="auto"/>
            <w:bottom w:val="none" w:sz="0" w:space="0" w:color="auto"/>
            <w:right w:val="none" w:sz="0" w:space="0" w:color="auto"/>
          </w:divBdr>
        </w:div>
      </w:divsChild>
    </w:div>
    <w:div w:id="538082244">
      <w:bodyDiv w:val="1"/>
      <w:marLeft w:val="0"/>
      <w:marRight w:val="0"/>
      <w:marTop w:val="0"/>
      <w:marBottom w:val="0"/>
      <w:divBdr>
        <w:top w:val="none" w:sz="0" w:space="0" w:color="auto"/>
        <w:left w:val="none" w:sz="0" w:space="0" w:color="auto"/>
        <w:bottom w:val="none" w:sz="0" w:space="0" w:color="auto"/>
        <w:right w:val="none" w:sz="0" w:space="0" w:color="auto"/>
      </w:divBdr>
    </w:div>
    <w:div w:id="542787805">
      <w:bodyDiv w:val="1"/>
      <w:marLeft w:val="0"/>
      <w:marRight w:val="0"/>
      <w:marTop w:val="0"/>
      <w:marBottom w:val="0"/>
      <w:divBdr>
        <w:top w:val="none" w:sz="0" w:space="0" w:color="auto"/>
        <w:left w:val="none" w:sz="0" w:space="0" w:color="auto"/>
        <w:bottom w:val="none" w:sz="0" w:space="0" w:color="auto"/>
        <w:right w:val="none" w:sz="0" w:space="0" w:color="auto"/>
      </w:divBdr>
      <w:divsChild>
        <w:div w:id="1094210159">
          <w:marLeft w:val="0"/>
          <w:marRight w:val="0"/>
          <w:marTop w:val="0"/>
          <w:marBottom w:val="0"/>
          <w:divBdr>
            <w:top w:val="none" w:sz="0" w:space="0" w:color="auto"/>
            <w:left w:val="none" w:sz="0" w:space="0" w:color="auto"/>
            <w:bottom w:val="none" w:sz="0" w:space="0" w:color="auto"/>
            <w:right w:val="none" w:sz="0" w:space="0" w:color="auto"/>
          </w:divBdr>
        </w:div>
        <w:div w:id="208348418">
          <w:marLeft w:val="0"/>
          <w:marRight w:val="0"/>
          <w:marTop w:val="0"/>
          <w:marBottom w:val="0"/>
          <w:divBdr>
            <w:top w:val="none" w:sz="0" w:space="0" w:color="auto"/>
            <w:left w:val="none" w:sz="0" w:space="0" w:color="auto"/>
            <w:bottom w:val="none" w:sz="0" w:space="0" w:color="auto"/>
            <w:right w:val="none" w:sz="0" w:space="0" w:color="auto"/>
          </w:divBdr>
        </w:div>
        <w:div w:id="1044985398">
          <w:marLeft w:val="0"/>
          <w:marRight w:val="0"/>
          <w:marTop w:val="0"/>
          <w:marBottom w:val="0"/>
          <w:divBdr>
            <w:top w:val="none" w:sz="0" w:space="0" w:color="auto"/>
            <w:left w:val="none" w:sz="0" w:space="0" w:color="auto"/>
            <w:bottom w:val="none" w:sz="0" w:space="0" w:color="auto"/>
            <w:right w:val="none" w:sz="0" w:space="0" w:color="auto"/>
          </w:divBdr>
        </w:div>
        <w:div w:id="1378819708">
          <w:marLeft w:val="0"/>
          <w:marRight w:val="0"/>
          <w:marTop w:val="0"/>
          <w:marBottom w:val="0"/>
          <w:divBdr>
            <w:top w:val="none" w:sz="0" w:space="0" w:color="auto"/>
            <w:left w:val="none" w:sz="0" w:space="0" w:color="auto"/>
            <w:bottom w:val="none" w:sz="0" w:space="0" w:color="auto"/>
            <w:right w:val="none" w:sz="0" w:space="0" w:color="auto"/>
          </w:divBdr>
        </w:div>
        <w:div w:id="348799866">
          <w:marLeft w:val="0"/>
          <w:marRight w:val="0"/>
          <w:marTop w:val="0"/>
          <w:marBottom w:val="0"/>
          <w:divBdr>
            <w:top w:val="none" w:sz="0" w:space="0" w:color="auto"/>
            <w:left w:val="none" w:sz="0" w:space="0" w:color="auto"/>
            <w:bottom w:val="none" w:sz="0" w:space="0" w:color="auto"/>
            <w:right w:val="none" w:sz="0" w:space="0" w:color="auto"/>
          </w:divBdr>
        </w:div>
        <w:div w:id="1172136390">
          <w:marLeft w:val="0"/>
          <w:marRight w:val="0"/>
          <w:marTop w:val="0"/>
          <w:marBottom w:val="0"/>
          <w:divBdr>
            <w:top w:val="none" w:sz="0" w:space="0" w:color="auto"/>
            <w:left w:val="none" w:sz="0" w:space="0" w:color="auto"/>
            <w:bottom w:val="none" w:sz="0" w:space="0" w:color="auto"/>
            <w:right w:val="none" w:sz="0" w:space="0" w:color="auto"/>
          </w:divBdr>
        </w:div>
        <w:div w:id="263153864">
          <w:marLeft w:val="0"/>
          <w:marRight w:val="0"/>
          <w:marTop w:val="0"/>
          <w:marBottom w:val="0"/>
          <w:divBdr>
            <w:top w:val="none" w:sz="0" w:space="0" w:color="auto"/>
            <w:left w:val="none" w:sz="0" w:space="0" w:color="auto"/>
            <w:bottom w:val="none" w:sz="0" w:space="0" w:color="auto"/>
            <w:right w:val="none" w:sz="0" w:space="0" w:color="auto"/>
          </w:divBdr>
        </w:div>
        <w:div w:id="1805076229">
          <w:marLeft w:val="0"/>
          <w:marRight w:val="0"/>
          <w:marTop w:val="0"/>
          <w:marBottom w:val="0"/>
          <w:divBdr>
            <w:top w:val="none" w:sz="0" w:space="0" w:color="auto"/>
            <w:left w:val="none" w:sz="0" w:space="0" w:color="auto"/>
            <w:bottom w:val="none" w:sz="0" w:space="0" w:color="auto"/>
            <w:right w:val="none" w:sz="0" w:space="0" w:color="auto"/>
          </w:divBdr>
        </w:div>
      </w:divsChild>
    </w:div>
    <w:div w:id="557011012">
      <w:bodyDiv w:val="1"/>
      <w:marLeft w:val="0"/>
      <w:marRight w:val="0"/>
      <w:marTop w:val="0"/>
      <w:marBottom w:val="0"/>
      <w:divBdr>
        <w:top w:val="none" w:sz="0" w:space="0" w:color="auto"/>
        <w:left w:val="none" w:sz="0" w:space="0" w:color="auto"/>
        <w:bottom w:val="none" w:sz="0" w:space="0" w:color="auto"/>
        <w:right w:val="none" w:sz="0" w:space="0" w:color="auto"/>
      </w:divBdr>
    </w:div>
    <w:div w:id="610432245">
      <w:bodyDiv w:val="1"/>
      <w:marLeft w:val="0"/>
      <w:marRight w:val="0"/>
      <w:marTop w:val="0"/>
      <w:marBottom w:val="0"/>
      <w:divBdr>
        <w:top w:val="none" w:sz="0" w:space="0" w:color="auto"/>
        <w:left w:val="none" w:sz="0" w:space="0" w:color="auto"/>
        <w:bottom w:val="none" w:sz="0" w:space="0" w:color="auto"/>
        <w:right w:val="none" w:sz="0" w:space="0" w:color="auto"/>
      </w:divBdr>
      <w:divsChild>
        <w:div w:id="303781794">
          <w:marLeft w:val="0"/>
          <w:marRight w:val="0"/>
          <w:marTop w:val="0"/>
          <w:marBottom w:val="0"/>
          <w:divBdr>
            <w:top w:val="none" w:sz="0" w:space="0" w:color="auto"/>
            <w:left w:val="none" w:sz="0" w:space="0" w:color="auto"/>
            <w:bottom w:val="none" w:sz="0" w:space="0" w:color="auto"/>
            <w:right w:val="none" w:sz="0" w:space="0" w:color="auto"/>
          </w:divBdr>
          <w:divsChild>
            <w:div w:id="14617127">
              <w:marLeft w:val="0"/>
              <w:marRight w:val="0"/>
              <w:marTop w:val="0"/>
              <w:marBottom w:val="0"/>
              <w:divBdr>
                <w:top w:val="none" w:sz="0" w:space="0" w:color="auto"/>
                <w:left w:val="none" w:sz="0" w:space="0" w:color="auto"/>
                <w:bottom w:val="none" w:sz="0" w:space="0" w:color="auto"/>
                <w:right w:val="none" w:sz="0" w:space="0" w:color="auto"/>
              </w:divBdr>
            </w:div>
          </w:divsChild>
        </w:div>
        <w:div w:id="1231580275">
          <w:marLeft w:val="0"/>
          <w:marRight w:val="0"/>
          <w:marTop w:val="0"/>
          <w:marBottom w:val="0"/>
          <w:divBdr>
            <w:top w:val="none" w:sz="0" w:space="0" w:color="auto"/>
            <w:left w:val="none" w:sz="0" w:space="0" w:color="auto"/>
            <w:bottom w:val="none" w:sz="0" w:space="0" w:color="auto"/>
            <w:right w:val="none" w:sz="0" w:space="0" w:color="auto"/>
          </w:divBdr>
          <w:divsChild>
            <w:div w:id="1322002330">
              <w:marLeft w:val="0"/>
              <w:marRight w:val="0"/>
              <w:marTop w:val="0"/>
              <w:marBottom w:val="0"/>
              <w:divBdr>
                <w:top w:val="none" w:sz="0" w:space="0" w:color="auto"/>
                <w:left w:val="none" w:sz="0" w:space="0" w:color="auto"/>
                <w:bottom w:val="none" w:sz="0" w:space="0" w:color="auto"/>
                <w:right w:val="none" w:sz="0" w:space="0" w:color="auto"/>
              </w:divBdr>
              <w:divsChild>
                <w:div w:id="2115786491">
                  <w:marLeft w:val="0"/>
                  <w:marRight w:val="0"/>
                  <w:marTop w:val="0"/>
                  <w:marBottom w:val="225"/>
                  <w:divBdr>
                    <w:top w:val="none" w:sz="0" w:space="0" w:color="auto"/>
                    <w:left w:val="none" w:sz="0" w:space="0" w:color="auto"/>
                    <w:bottom w:val="none" w:sz="0" w:space="0" w:color="auto"/>
                    <w:right w:val="none" w:sz="0" w:space="0" w:color="auto"/>
                  </w:divBdr>
                </w:div>
                <w:div w:id="186528561">
                  <w:marLeft w:val="0"/>
                  <w:marRight w:val="0"/>
                  <w:marTop w:val="0"/>
                  <w:marBottom w:val="225"/>
                  <w:divBdr>
                    <w:top w:val="none" w:sz="0" w:space="0" w:color="auto"/>
                    <w:left w:val="none" w:sz="0" w:space="0" w:color="auto"/>
                    <w:bottom w:val="none" w:sz="0" w:space="0" w:color="auto"/>
                    <w:right w:val="none" w:sz="0" w:space="0" w:color="auto"/>
                  </w:divBdr>
                </w:div>
                <w:div w:id="64959022">
                  <w:marLeft w:val="0"/>
                  <w:marRight w:val="0"/>
                  <w:marTop w:val="0"/>
                  <w:marBottom w:val="225"/>
                  <w:divBdr>
                    <w:top w:val="none" w:sz="0" w:space="0" w:color="auto"/>
                    <w:left w:val="none" w:sz="0" w:space="0" w:color="auto"/>
                    <w:bottom w:val="none" w:sz="0" w:space="0" w:color="auto"/>
                    <w:right w:val="none" w:sz="0" w:space="0" w:color="auto"/>
                  </w:divBdr>
                </w:div>
                <w:div w:id="851723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9629882">
      <w:bodyDiv w:val="1"/>
      <w:marLeft w:val="0"/>
      <w:marRight w:val="0"/>
      <w:marTop w:val="0"/>
      <w:marBottom w:val="0"/>
      <w:divBdr>
        <w:top w:val="none" w:sz="0" w:space="0" w:color="auto"/>
        <w:left w:val="none" w:sz="0" w:space="0" w:color="auto"/>
        <w:bottom w:val="none" w:sz="0" w:space="0" w:color="auto"/>
        <w:right w:val="none" w:sz="0" w:space="0" w:color="auto"/>
      </w:divBdr>
      <w:divsChild>
        <w:div w:id="904098000">
          <w:marLeft w:val="0"/>
          <w:marRight w:val="0"/>
          <w:marTop w:val="0"/>
          <w:marBottom w:val="0"/>
          <w:divBdr>
            <w:top w:val="none" w:sz="0" w:space="0" w:color="auto"/>
            <w:left w:val="none" w:sz="0" w:space="0" w:color="auto"/>
            <w:bottom w:val="none" w:sz="0" w:space="0" w:color="auto"/>
            <w:right w:val="none" w:sz="0" w:space="0" w:color="auto"/>
          </w:divBdr>
        </w:div>
        <w:div w:id="292366672">
          <w:marLeft w:val="0"/>
          <w:marRight w:val="0"/>
          <w:marTop w:val="0"/>
          <w:marBottom w:val="0"/>
          <w:divBdr>
            <w:top w:val="none" w:sz="0" w:space="0" w:color="auto"/>
            <w:left w:val="none" w:sz="0" w:space="0" w:color="auto"/>
            <w:bottom w:val="none" w:sz="0" w:space="0" w:color="auto"/>
            <w:right w:val="none" w:sz="0" w:space="0" w:color="auto"/>
          </w:divBdr>
        </w:div>
        <w:div w:id="100346738">
          <w:marLeft w:val="0"/>
          <w:marRight w:val="0"/>
          <w:marTop w:val="0"/>
          <w:marBottom w:val="0"/>
          <w:divBdr>
            <w:top w:val="none" w:sz="0" w:space="0" w:color="auto"/>
            <w:left w:val="none" w:sz="0" w:space="0" w:color="auto"/>
            <w:bottom w:val="none" w:sz="0" w:space="0" w:color="auto"/>
            <w:right w:val="none" w:sz="0" w:space="0" w:color="auto"/>
          </w:divBdr>
        </w:div>
        <w:div w:id="1454981874">
          <w:marLeft w:val="0"/>
          <w:marRight w:val="0"/>
          <w:marTop w:val="0"/>
          <w:marBottom w:val="0"/>
          <w:divBdr>
            <w:top w:val="none" w:sz="0" w:space="0" w:color="auto"/>
            <w:left w:val="none" w:sz="0" w:space="0" w:color="auto"/>
            <w:bottom w:val="none" w:sz="0" w:space="0" w:color="auto"/>
            <w:right w:val="none" w:sz="0" w:space="0" w:color="auto"/>
          </w:divBdr>
        </w:div>
        <w:div w:id="1748723062">
          <w:marLeft w:val="0"/>
          <w:marRight w:val="0"/>
          <w:marTop w:val="0"/>
          <w:marBottom w:val="0"/>
          <w:divBdr>
            <w:top w:val="none" w:sz="0" w:space="0" w:color="auto"/>
            <w:left w:val="none" w:sz="0" w:space="0" w:color="auto"/>
            <w:bottom w:val="none" w:sz="0" w:space="0" w:color="auto"/>
            <w:right w:val="none" w:sz="0" w:space="0" w:color="auto"/>
          </w:divBdr>
        </w:div>
        <w:div w:id="2135906418">
          <w:marLeft w:val="0"/>
          <w:marRight w:val="0"/>
          <w:marTop w:val="0"/>
          <w:marBottom w:val="0"/>
          <w:divBdr>
            <w:top w:val="none" w:sz="0" w:space="0" w:color="auto"/>
            <w:left w:val="none" w:sz="0" w:space="0" w:color="auto"/>
            <w:bottom w:val="none" w:sz="0" w:space="0" w:color="auto"/>
            <w:right w:val="none" w:sz="0" w:space="0" w:color="auto"/>
          </w:divBdr>
        </w:div>
      </w:divsChild>
    </w:div>
    <w:div w:id="702899441">
      <w:bodyDiv w:val="1"/>
      <w:marLeft w:val="0"/>
      <w:marRight w:val="0"/>
      <w:marTop w:val="0"/>
      <w:marBottom w:val="0"/>
      <w:divBdr>
        <w:top w:val="none" w:sz="0" w:space="0" w:color="auto"/>
        <w:left w:val="none" w:sz="0" w:space="0" w:color="auto"/>
        <w:bottom w:val="none" w:sz="0" w:space="0" w:color="auto"/>
        <w:right w:val="none" w:sz="0" w:space="0" w:color="auto"/>
      </w:divBdr>
      <w:divsChild>
        <w:div w:id="2005622538">
          <w:marLeft w:val="0"/>
          <w:marRight w:val="0"/>
          <w:marTop w:val="0"/>
          <w:marBottom w:val="0"/>
          <w:divBdr>
            <w:top w:val="none" w:sz="0" w:space="0" w:color="auto"/>
            <w:left w:val="none" w:sz="0" w:space="0" w:color="auto"/>
            <w:bottom w:val="none" w:sz="0" w:space="0" w:color="auto"/>
            <w:right w:val="none" w:sz="0" w:space="0" w:color="auto"/>
          </w:divBdr>
        </w:div>
        <w:div w:id="972364754">
          <w:marLeft w:val="0"/>
          <w:marRight w:val="0"/>
          <w:marTop w:val="0"/>
          <w:marBottom w:val="0"/>
          <w:divBdr>
            <w:top w:val="none" w:sz="0" w:space="0" w:color="auto"/>
            <w:left w:val="none" w:sz="0" w:space="0" w:color="auto"/>
            <w:bottom w:val="none" w:sz="0" w:space="0" w:color="auto"/>
            <w:right w:val="none" w:sz="0" w:space="0" w:color="auto"/>
          </w:divBdr>
        </w:div>
        <w:div w:id="1601254037">
          <w:marLeft w:val="0"/>
          <w:marRight w:val="0"/>
          <w:marTop w:val="0"/>
          <w:marBottom w:val="0"/>
          <w:divBdr>
            <w:top w:val="none" w:sz="0" w:space="0" w:color="auto"/>
            <w:left w:val="none" w:sz="0" w:space="0" w:color="auto"/>
            <w:bottom w:val="none" w:sz="0" w:space="0" w:color="auto"/>
            <w:right w:val="none" w:sz="0" w:space="0" w:color="auto"/>
          </w:divBdr>
        </w:div>
        <w:div w:id="657416633">
          <w:marLeft w:val="0"/>
          <w:marRight w:val="0"/>
          <w:marTop w:val="0"/>
          <w:marBottom w:val="0"/>
          <w:divBdr>
            <w:top w:val="none" w:sz="0" w:space="0" w:color="auto"/>
            <w:left w:val="none" w:sz="0" w:space="0" w:color="auto"/>
            <w:bottom w:val="none" w:sz="0" w:space="0" w:color="auto"/>
            <w:right w:val="none" w:sz="0" w:space="0" w:color="auto"/>
          </w:divBdr>
        </w:div>
        <w:div w:id="722560455">
          <w:marLeft w:val="0"/>
          <w:marRight w:val="0"/>
          <w:marTop w:val="0"/>
          <w:marBottom w:val="0"/>
          <w:divBdr>
            <w:top w:val="none" w:sz="0" w:space="0" w:color="auto"/>
            <w:left w:val="none" w:sz="0" w:space="0" w:color="auto"/>
            <w:bottom w:val="none" w:sz="0" w:space="0" w:color="auto"/>
            <w:right w:val="none" w:sz="0" w:space="0" w:color="auto"/>
          </w:divBdr>
        </w:div>
        <w:div w:id="1018895663">
          <w:marLeft w:val="0"/>
          <w:marRight w:val="0"/>
          <w:marTop w:val="0"/>
          <w:marBottom w:val="0"/>
          <w:divBdr>
            <w:top w:val="none" w:sz="0" w:space="0" w:color="auto"/>
            <w:left w:val="none" w:sz="0" w:space="0" w:color="auto"/>
            <w:bottom w:val="none" w:sz="0" w:space="0" w:color="auto"/>
            <w:right w:val="none" w:sz="0" w:space="0" w:color="auto"/>
          </w:divBdr>
        </w:div>
        <w:div w:id="743458379">
          <w:marLeft w:val="0"/>
          <w:marRight w:val="0"/>
          <w:marTop w:val="0"/>
          <w:marBottom w:val="0"/>
          <w:divBdr>
            <w:top w:val="none" w:sz="0" w:space="0" w:color="auto"/>
            <w:left w:val="none" w:sz="0" w:space="0" w:color="auto"/>
            <w:bottom w:val="none" w:sz="0" w:space="0" w:color="auto"/>
            <w:right w:val="none" w:sz="0" w:space="0" w:color="auto"/>
          </w:divBdr>
        </w:div>
        <w:div w:id="1064720741">
          <w:marLeft w:val="0"/>
          <w:marRight w:val="0"/>
          <w:marTop w:val="0"/>
          <w:marBottom w:val="0"/>
          <w:divBdr>
            <w:top w:val="none" w:sz="0" w:space="0" w:color="auto"/>
            <w:left w:val="none" w:sz="0" w:space="0" w:color="auto"/>
            <w:bottom w:val="none" w:sz="0" w:space="0" w:color="auto"/>
            <w:right w:val="none" w:sz="0" w:space="0" w:color="auto"/>
          </w:divBdr>
        </w:div>
      </w:divsChild>
    </w:div>
    <w:div w:id="737092190">
      <w:bodyDiv w:val="1"/>
      <w:marLeft w:val="0"/>
      <w:marRight w:val="0"/>
      <w:marTop w:val="0"/>
      <w:marBottom w:val="0"/>
      <w:divBdr>
        <w:top w:val="none" w:sz="0" w:space="0" w:color="auto"/>
        <w:left w:val="none" w:sz="0" w:space="0" w:color="auto"/>
        <w:bottom w:val="none" w:sz="0" w:space="0" w:color="auto"/>
        <w:right w:val="none" w:sz="0" w:space="0" w:color="auto"/>
      </w:divBdr>
      <w:divsChild>
        <w:div w:id="1133716196">
          <w:marLeft w:val="0"/>
          <w:marRight w:val="0"/>
          <w:marTop w:val="0"/>
          <w:marBottom w:val="0"/>
          <w:divBdr>
            <w:top w:val="none" w:sz="0" w:space="0" w:color="auto"/>
            <w:left w:val="none" w:sz="0" w:space="0" w:color="auto"/>
            <w:bottom w:val="none" w:sz="0" w:space="0" w:color="auto"/>
            <w:right w:val="none" w:sz="0" w:space="0" w:color="auto"/>
          </w:divBdr>
          <w:divsChild>
            <w:div w:id="1341129013">
              <w:marLeft w:val="0"/>
              <w:marRight w:val="0"/>
              <w:marTop w:val="0"/>
              <w:marBottom w:val="0"/>
              <w:divBdr>
                <w:top w:val="none" w:sz="0" w:space="0" w:color="auto"/>
                <w:left w:val="none" w:sz="0" w:space="0" w:color="auto"/>
                <w:bottom w:val="none" w:sz="0" w:space="0" w:color="auto"/>
                <w:right w:val="none" w:sz="0" w:space="0" w:color="auto"/>
              </w:divBdr>
            </w:div>
          </w:divsChild>
        </w:div>
        <w:div w:id="3746490">
          <w:marLeft w:val="0"/>
          <w:marRight w:val="0"/>
          <w:marTop w:val="0"/>
          <w:marBottom w:val="0"/>
          <w:divBdr>
            <w:top w:val="none" w:sz="0" w:space="0" w:color="auto"/>
            <w:left w:val="none" w:sz="0" w:space="0" w:color="auto"/>
            <w:bottom w:val="none" w:sz="0" w:space="0" w:color="auto"/>
            <w:right w:val="none" w:sz="0" w:space="0" w:color="auto"/>
          </w:divBdr>
          <w:divsChild>
            <w:div w:id="1793327554">
              <w:marLeft w:val="0"/>
              <w:marRight w:val="0"/>
              <w:marTop w:val="0"/>
              <w:marBottom w:val="0"/>
              <w:divBdr>
                <w:top w:val="none" w:sz="0" w:space="0" w:color="auto"/>
                <w:left w:val="none" w:sz="0" w:space="0" w:color="auto"/>
                <w:bottom w:val="none" w:sz="0" w:space="0" w:color="auto"/>
                <w:right w:val="none" w:sz="0" w:space="0" w:color="auto"/>
              </w:divBdr>
              <w:divsChild>
                <w:div w:id="542786154">
                  <w:marLeft w:val="0"/>
                  <w:marRight w:val="0"/>
                  <w:marTop w:val="0"/>
                  <w:marBottom w:val="225"/>
                  <w:divBdr>
                    <w:top w:val="none" w:sz="0" w:space="0" w:color="auto"/>
                    <w:left w:val="none" w:sz="0" w:space="0" w:color="auto"/>
                    <w:bottom w:val="none" w:sz="0" w:space="0" w:color="auto"/>
                    <w:right w:val="none" w:sz="0" w:space="0" w:color="auto"/>
                  </w:divBdr>
                </w:div>
                <w:div w:id="1869026206">
                  <w:marLeft w:val="0"/>
                  <w:marRight w:val="0"/>
                  <w:marTop w:val="0"/>
                  <w:marBottom w:val="225"/>
                  <w:divBdr>
                    <w:top w:val="none" w:sz="0" w:space="0" w:color="auto"/>
                    <w:left w:val="none" w:sz="0" w:space="0" w:color="auto"/>
                    <w:bottom w:val="none" w:sz="0" w:space="0" w:color="auto"/>
                    <w:right w:val="none" w:sz="0" w:space="0" w:color="auto"/>
                  </w:divBdr>
                </w:div>
                <w:div w:id="348725797">
                  <w:marLeft w:val="0"/>
                  <w:marRight w:val="0"/>
                  <w:marTop w:val="0"/>
                  <w:marBottom w:val="225"/>
                  <w:divBdr>
                    <w:top w:val="none" w:sz="0" w:space="0" w:color="auto"/>
                    <w:left w:val="none" w:sz="0" w:space="0" w:color="auto"/>
                    <w:bottom w:val="none" w:sz="0" w:space="0" w:color="auto"/>
                    <w:right w:val="none" w:sz="0" w:space="0" w:color="auto"/>
                  </w:divBdr>
                </w:div>
                <w:div w:id="1920093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224846">
      <w:bodyDiv w:val="1"/>
      <w:marLeft w:val="0"/>
      <w:marRight w:val="0"/>
      <w:marTop w:val="0"/>
      <w:marBottom w:val="0"/>
      <w:divBdr>
        <w:top w:val="none" w:sz="0" w:space="0" w:color="auto"/>
        <w:left w:val="none" w:sz="0" w:space="0" w:color="auto"/>
        <w:bottom w:val="none" w:sz="0" w:space="0" w:color="auto"/>
        <w:right w:val="none" w:sz="0" w:space="0" w:color="auto"/>
      </w:divBdr>
      <w:divsChild>
        <w:div w:id="1392924015">
          <w:marLeft w:val="0"/>
          <w:marRight w:val="0"/>
          <w:marTop w:val="0"/>
          <w:marBottom w:val="0"/>
          <w:divBdr>
            <w:top w:val="none" w:sz="0" w:space="0" w:color="auto"/>
            <w:left w:val="none" w:sz="0" w:space="0" w:color="auto"/>
            <w:bottom w:val="none" w:sz="0" w:space="0" w:color="auto"/>
            <w:right w:val="none" w:sz="0" w:space="0" w:color="auto"/>
          </w:divBdr>
        </w:div>
        <w:div w:id="355931187">
          <w:marLeft w:val="0"/>
          <w:marRight w:val="0"/>
          <w:marTop w:val="0"/>
          <w:marBottom w:val="0"/>
          <w:divBdr>
            <w:top w:val="none" w:sz="0" w:space="0" w:color="auto"/>
            <w:left w:val="none" w:sz="0" w:space="0" w:color="auto"/>
            <w:bottom w:val="none" w:sz="0" w:space="0" w:color="auto"/>
            <w:right w:val="none" w:sz="0" w:space="0" w:color="auto"/>
          </w:divBdr>
        </w:div>
        <w:div w:id="2139571442">
          <w:marLeft w:val="0"/>
          <w:marRight w:val="0"/>
          <w:marTop w:val="0"/>
          <w:marBottom w:val="0"/>
          <w:divBdr>
            <w:top w:val="none" w:sz="0" w:space="0" w:color="auto"/>
            <w:left w:val="none" w:sz="0" w:space="0" w:color="auto"/>
            <w:bottom w:val="none" w:sz="0" w:space="0" w:color="auto"/>
            <w:right w:val="none" w:sz="0" w:space="0" w:color="auto"/>
          </w:divBdr>
        </w:div>
        <w:div w:id="194200995">
          <w:marLeft w:val="0"/>
          <w:marRight w:val="0"/>
          <w:marTop w:val="0"/>
          <w:marBottom w:val="0"/>
          <w:divBdr>
            <w:top w:val="none" w:sz="0" w:space="0" w:color="auto"/>
            <w:left w:val="none" w:sz="0" w:space="0" w:color="auto"/>
            <w:bottom w:val="none" w:sz="0" w:space="0" w:color="auto"/>
            <w:right w:val="none" w:sz="0" w:space="0" w:color="auto"/>
          </w:divBdr>
        </w:div>
        <w:div w:id="467670853">
          <w:marLeft w:val="0"/>
          <w:marRight w:val="0"/>
          <w:marTop w:val="0"/>
          <w:marBottom w:val="0"/>
          <w:divBdr>
            <w:top w:val="none" w:sz="0" w:space="0" w:color="auto"/>
            <w:left w:val="none" w:sz="0" w:space="0" w:color="auto"/>
            <w:bottom w:val="none" w:sz="0" w:space="0" w:color="auto"/>
            <w:right w:val="none" w:sz="0" w:space="0" w:color="auto"/>
          </w:divBdr>
        </w:div>
        <w:div w:id="1065494405">
          <w:marLeft w:val="0"/>
          <w:marRight w:val="0"/>
          <w:marTop w:val="0"/>
          <w:marBottom w:val="0"/>
          <w:divBdr>
            <w:top w:val="none" w:sz="0" w:space="0" w:color="auto"/>
            <w:left w:val="none" w:sz="0" w:space="0" w:color="auto"/>
            <w:bottom w:val="none" w:sz="0" w:space="0" w:color="auto"/>
            <w:right w:val="none" w:sz="0" w:space="0" w:color="auto"/>
          </w:divBdr>
        </w:div>
      </w:divsChild>
    </w:div>
    <w:div w:id="832330417">
      <w:bodyDiv w:val="1"/>
      <w:marLeft w:val="0"/>
      <w:marRight w:val="0"/>
      <w:marTop w:val="0"/>
      <w:marBottom w:val="0"/>
      <w:divBdr>
        <w:top w:val="none" w:sz="0" w:space="0" w:color="auto"/>
        <w:left w:val="none" w:sz="0" w:space="0" w:color="auto"/>
        <w:bottom w:val="none" w:sz="0" w:space="0" w:color="auto"/>
        <w:right w:val="none" w:sz="0" w:space="0" w:color="auto"/>
      </w:divBdr>
      <w:divsChild>
        <w:div w:id="2079279230">
          <w:marLeft w:val="0"/>
          <w:marRight w:val="0"/>
          <w:marTop w:val="0"/>
          <w:marBottom w:val="0"/>
          <w:divBdr>
            <w:top w:val="none" w:sz="0" w:space="0" w:color="auto"/>
            <w:left w:val="none" w:sz="0" w:space="0" w:color="auto"/>
            <w:bottom w:val="none" w:sz="0" w:space="0" w:color="auto"/>
            <w:right w:val="none" w:sz="0" w:space="0" w:color="auto"/>
          </w:divBdr>
          <w:divsChild>
            <w:div w:id="140275353">
              <w:marLeft w:val="0"/>
              <w:marRight w:val="0"/>
              <w:marTop w:val="0"/>
              <w:marBottom w:val="0"/>
              <w:divBdr>
                <w:top w:val="none" w:sz="0" w:space="0" w:color="auto"/>
                <w:left w:val="none" w:sz="0" w:space="0" w:color="auto"/>
                <w:bottom w:val="none" w:sz="0" w:space="0" w:color="auto"/>
                <w:right w:val="none" w:sz="0" w:space="0" w:color="auto"/>
              </w:divBdr>
            </w:div>
          </w:divsChild>
        </w:div>
        <w:div w:id="12343477">
          <w:marLeft w:val="0"/>
          <w:marRight w:val="0"/>
          <w:marTop w:val="0"/>
          <w:marBottom w:val="0"/>
          <w:divBdr>
            <w:top w:val="none" w:sz="0" w:space="0" w:color="auto"/>
            <w:left w:val="none" w:sz="0" w:space="0" w:color="auto"/>
            <w:bottom w:val="none" w:sz="0" w:space="0" w:color="auto"/>
            <w:right w:val="none" w:sz="0" w:space="0" w:color="auto"/>
          </w:divBdr>
          <w:divsChild>
            <w:div w:id="1413889242">
              <w:marLeft w:val="0"/>
              <w:marRight w:val="0"/>
              <w:marTop w:val="0"/>
              <w:marBottom w:val="0"/>
              <w:divBdr>
                <w:top w:val="none" w:sz="0" w:space="0" w:color="auto"/>
                <w:left w:val="none" w:sz="0" w:space="0" w:color="auto"/>
                <w:bottom w:val="none" w:sz="0" w:space="0" w:color="auto"/>
                <w:right w:val="none" w:sz="0" w:space="0" w:color="auto"/>
              </w:divBdr>
              <w:divsChild>
                <w:div w:id="359282393">
                  <w:marLeft w:val="0"/>
                  <w:marRight w:val="0"/>
                  <w:marTop w:val="0"/>
                  <w:marBottom w:val="225"/>
                  <w:divBdr>
                    <w:top w:val="none" w:sz="0" w:space="0" w:color="auto"/>
                    <w:left w:val="none" w:sz="0" w:space="0" w:color="auto"/>
                    <w:bottom w:val="none" w:sz="0" w:space="0" w:color="auto"/>
                    <w:right w:val="none" w:sz="0" w:space="0" w:color="auto"/>
                  </w:divBdr>
                </w:div>
                <w:div w:id="762530854">
                  <w:marLeft w:val="0"/>
                  <w:marRight w:val="0"/>
                  <w:marTop w:val="0"/>
                  <w:marBottom w:val="225"/>
                  <w:divBdr>
                    <w:top w:val="none" w:sz="0" w:space="0" w:color="auto"/>
                    <w:left w:val="none" w:sz="0" w:space="0" w:color="auto"/>
                    <w:bottom w:val="none" w:sz="0" w:space="0" w:color="auto"/>
                    <w:right w:val="none" w:sz="0" w:space="0" w:color="auto"/>
                  </w:divBdr>
                </w:div>
                <w:div w:id="1984970655">
                  <w:marLeft w:val="0"/>
                  <w:marRight w:val="0"/>
                  <w:marTop w:val="0"/>
                  <w:marBottom w:val="225"/>
                  <w:divBdr>
                    <w:top w:val="none" w:sz="0" w:space="0" w:color="auto"/>
                    <w:left w:val="none" w:sz="0" w:space="0" w:color="auto"/>
                    <w:bottom w:val="none" w:sz="0" w:space="0" w:color="auto"/>
                    <w:right w:val="none" w:sz="0" w:space="0" w:color="auto"/>
                  </w:divBdr>
                </w:div>
                <w:div w:id="1212813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4974332">
      <w:bodyDiv w:val="1"/>
      <w:marLeft w:val="0"/>
      <w:marRight w:val="0"/>
      <w:marTop w:val="0"/>
      <w:marBottom w:val="0"/>
      <w:divBdr>
        <w:top w:val="none" w:sz="0" w:space="0" w:color="auto"/>
        <w:left w:val="none" w:sz="0" w:space="0" w:color="auto"/>
        <w:bottom w:val="none" w:sz="0" w:space="0" w:color="auto"/>
        <w:right w:val="none" w:sz="0" w:space="0" w:color="auto"/>
      </w:divBdr>
      <w:divsChild>
        <w:div w:id="830481902">
          <w:marLeft w:val="0"/>
          <w:marRight w:val="0"/>
          <w:marTop w:val="0"/>
          <w:marBottom w:val="0"/>
          <w:divBdr>
            <w:top w:val="none" w:sz="0" w:space="0" w:color="auto"/>
            <w:left w:val="none" w:sz="0" w:space="0" w:color="auto"/>
            <w:bottom w:val="none" w:sz="0" w:space="0" w:color="auto"/>
            <w:right w:val="none" w:sz="0" w:space="0" w:color="auto"/>
          </w:divBdr>
        </w:div>
        <w:div w:id="1067653538">
          <w:marLeft w:val="0"/>
          <w:marRight w:val="0"/>
          <w:marTop w:val="0"/>
          <w:marBottom w:val="0"/>
          <w:divBdr>
            <w:top w:val="none" w:sz="0" w:space="0" w:color="auto"/>
            <w:left w:val="none" w:sz="0" w:space="0" w:color="auto"/>
            <w:bottom w:val="none" w:sz="0" w:space="0" w:color="auto"/>
            <w:right w:val="none" w:sz="0" w:space="0" w:color="auto"/>
          </w:divBdr>
        </w:div>
        <w:div w:id="1658068626">
          <w:marLeft w:val="0"/>
          <w:marRight w:val="0"/>
          <w:marTop w:val="0"/>
          <w:marBottom w:val="0"/>
          <w:divBdr>
            <w:top w:val="none" w:sz="0" w:space="0" w:color="auto"/>
            <w:left w:val="none" w:sz="0" w:space="0" w:color="auto"/>
            <w:bottom w:val="none" w:sz="0" w:space="0" w:color="auto"/>
            <w:right w:val="none" w:sz="0" w:space="0" w:color="auto"/>
          </w:divBdr>
        </w:div>
        <w:div w:id="1314524513">
          <w:marLeft w:val="0"/>
          <w:marRight w:val="0"/>
          <w:marTop w:val="0"/>
          <w:marBottom w:val="0"/>
          <w:divBdr>
            <w:top w:val="none" w:sz="0" w:space="0" w:color="auto"/>
            <w:left w:val="none" w:sz="0" w:space="0" w:color="auto"/>
            <w:bottom w:val="none" w:sz="0" w:space="0" w:color="auto"/>
            <w:right w:val="none" w:sz="0" w:space="0" w:color="auto"/>
          </w:divBdr>
        </w:div>
        <w:div w:id="1577353143">
          <w:marLeft w:val="0"/>
          <w:marRight w:val="0"/>
          <w:marTop w:val="0"/>
          <w:marBottom w:val="0"/>
          <w:divBdr>
            <w:top w:val="none" w:sz="0" w:space="0" w:color="auto"/>
            <w:left w:val="none" w:sz="0" w:space="0" w:color="auto"/>
            <w:bottom w:val="none" w:sz="0" w:space="0" w:color="auto"/>
            <w:right w:val="none" w:sz="0" w:space="0" w:color="auto"/>
          </w:divBdr>
        </w:div>
        <w:div w:id="731929050">
          <w:marLeft w:val="0"/>
          <w:marRight w:val="0"/>
          <w:marTop w:val="0"/>
          <w:marBottom w:val="0"/>
          <w:divBdr>
            <w:top w:val="none" w:sz="0" w:space="0" w:color="auto"/>
            <w:left w:val="none" w:sz="0" w:space="0" w:color="auto"/>
            <w:bottom w:val="none" w:sz="0" w:space="0" w:color="auto"/>
            <w:right w:val="none" w:sz="0" w:space="0" w:color="auto"/>
          </w:divBdr>
        </w:div>
        <w:div w:id="787965950">
          <w:marLeft w:val="0"/>
          <w:marRight w:val="0"/>
          <w:marTop w:val="0"/>
          <w:marBottom w:val="0"/>
          <w:divBdr>
            <w:top w:val="none" w:sz="0" w:space="0" w:color="auto"/>
            <w:left w:val="none" w:sz="0" w:space="0" w:color="auto"/>
            <w:bottom w:val="none" w:sz="0" w:space="0" w:color="auto"/>
            <w:right w:val="none" w:sz="0" w:space="0" w:color="auto"/>
          </w:divBdr>
        </w:div>
        <w:div w:id="727921980">
          <w:marLeft w:val="0"/>
          <w:marRight w:val="0"/>
          <w:marTop w:val="0"/>
          <w:marBottom w:val="0"/>
          <w:divBdr>
            <w:top w:val="none" w:sz="0" w:space="0" w:color="auto"/>
            <w:left w:val="none" w:sz="0" w:space="0" w:color="auto"/>
            <w:bottom w:val="none" w:sz="0" w:space="0" w:color="auto"/>
            <w:right w:val="none" w:sz="0" w:space="0" w:color="auto"/>
          </w:divBdr>
        </w:div>
        <w:div w:id="1344284486">
          <w:marLeft w:val="0"/>
          <w:marRight w:val="0"/>
          <w:marTop w:val="0"/>
          <w:marBottom w:val="0"/>
          <w:divBdr>
            <w:top w:val="none" w:sz="0" w:space="0" w:color="auto"/>
            <w:left w:val="none" w:sz="0" w:space="0" w:color="auto"/>
            <w:bottom w:val="none" w:sz="0" w:space="0" w:color="auto"/>
            <w:right w:val="none" w:sz="0" w:space="0" w:color="auto"/>
          </w:divBdr>
        </w:div>
      </w:divsChild>
    </w:div>
    <w:div w:id="897328663">
      <w:bodyDiv w:val="1"/>
      <w:marLeft w:val="0"/>
      <w:marRight w:val="0"/>
      <w:marTop w:val="0"/>
      <w:marBottom w:val="0"/>
      <w:divBdr>
        <w:top w:val="none" w:sz="0" w:space="0" w:color="auto"/>
        <w:left w:val="none" w:sz="0" w:space="0" w:color="auto"/>
        <w:bottom w:val="none" w:sz="0" w:space="0" w:color="auto"/>
        <w:right w:val="none" w:sz="0" w:space="0" w:color="auto"/>
      </w:divBdr>
      <w:divsChild>
        <w:div w:id="1496722258">
          <w:marLeft w:val="0"/>
          <w:marRight w:val="0"/>
          <w:marTop w:val="0"/>
          <w:marBottom w:val="0"/>
          <w:divBdr>
            <w:top w:val="none" w:sz="0" w:space="0" w:color="auto"/>
            <w:left w:val="none" w:sz="0" w:space="0" w:color="auto"/>
            <w:bottom w:val="none" w:sz="0" w:space="0" w:color="auto"/>
            <w:right w:val="none" w:sz="0" w:space="0" w:color="auto"/>
          </w:divBdr>
        </w:div>
        <w:div w:id="2103597513">
          <w:marLeft w:val="0"/>
          <w:marRight w:val="0"/>
          <w:marTop w:val="0"/>
          <w:marBottom w:val="0"/>
          <w:divBdr>
            <w:top w:val="none" w:sz="0" w:space="0" w:color="auto"/>
            <w:left w:val="none" w:sz="0" w:space="0" w:color="auto"/>
            <w:bottom w:val="none" w:sz="0" w:space="0" w:color="auto"/>
            <w:right w:val="none" w:sz="0" w:space="0" w:color="auto"/>
          </w:divBdr>
        </w:div>
        <w:div w:id="151455786">
          <w:marLeft w:val="0"/>
          <w:marRight w:val="0"/>
          <w:marTop w:val="0"/>
          <w:marBottom w:val="0"/>
          <w:divBdr>
            <w:top w:val="none" w:sz="0" w:space="0" w:color="auto"/>
            <w:left w:val="none" w:sz="0" w:space="0" w:color="auto"/>
            <w:bottom w:val="none" w:sz="0" w:space="0" w:color="auto"/>
            <w:right w:val="none" w:sz="0" w:space="0" w:color="auto"/>
          </w:divBdr>
        </w:div>
        <w:div w:id="1305542722">
          <w:marLeft w:val="0"/>
          <w:marRight w:val="0"/>
          <w:marTop w:val="0"/>
          <w:marBottom w:val="0"/>
          <w:divBdr>
            <w:top w:val="none" w:sz="0" w:space="0" w:color="auto"/>
            <w:left w:val="none" w:sz="0" w:space="0" w:color="auto"/>
            <w:bottom w:val="none" w:sz="0" w:space="0" w:color="auto"/>
            <w:right w:val="none" w:sz="0" w:space="0" w:color="auto"/>
          </w:divBdr>
        </w:div>
        <w:div w:id="1587884684">
          <w:marLeft w:val="0"/>
          <w:marRight w:val="0"/>
          <w:marTop w:val="0"/>
          <w:marBottom w:val="0"/>
          <w:divBdr>
            <w:top w:val="none" w:sz="0" w:space="0" w:color="auto"/>
            <w:left w:val="none" w:sz="0" w:space="0" w:color="auto"/>
            <w:bottom w:val="none" w:sz="0" w:space="0" w:color="auto"/>
            <w:right w:val="none" w:sz="0" w:space="0" w:color="auto"/>
          </w:divBdr>
        </w:div>
        <w:div w:id="824202350">
          <w:marLeft w:val="0"/>
          <w:marRight w:val="0"/>
          <w:marTop w:val="0"/>
          <w:marBottom w:val="0"/>
          <w:divBdr>
            <w:top w:val="none" w:sz="0" w:space="0" w:color="auto"/>
            <w:left w:val="none" w:sz="0" w:space="0" w:color="auto"/>
            <w:bottom w:val="none" w:sz="0" w:space="0" w:color="auto"/>
            <w:right w:val="none" w:sz="0" w:space="0" w:color="auto"/>
          </w:divBdr>
        </w:div>
        <w:div w:id="312567767">
          <w:marLeft w:val="0"/>
          <w:marRight w:val="0"/>
          <w:marTop w:val="0"/>
          <w:marBottom w:val="0"/>
          <w:divBdr>
            <w:top w:val="none" w:sz="0" w:space="0" w:color="auto"/>
            <w:left w:val="none" w:sz="0" w:space="0" w:color="auto"/>
            <w:bottom w:val="none" w:sz="0" w:space="0" w:color="auto"/>
            <w:right w:val="none" w:sz="0" w:space="0" w:color="auto"/>
          </w:divBdr>
        </w:div>
        <w:div w:id="1400321668">
          <w:marLeft w:val="0"/>
          <w:marRight w:val="0"/>
          <w:marTop w:val="0"/>
          <w:marBottom w:val="0"/>
          <w:divBdr>
            <w:top w:val="none" w:sz="0" w:space="0" w:color="auto"/>
            <w:left w:val="none" w:sz="0" w:space="0" w:color="auto"/>
            <w:bottom w:val="none" w:sz="0" w:space="0" w:color="auto"/>
            <w:right w:val="none" w:sz="0" w:space="0" w:color="auto"/>
          </w:divBdr>
        </w:div>
        <w:div w:id="115410719">
          <w:marLeft w:val="0"/>
          <w:marRight w:val="0"/>
          <w:marTop w:val="0"/>
          <w:marBottom w:val="0"/>
          <w:divBdr>
            <w:top w:val="none" w:sz="0" w:space="0" w:color="auto"/>
            <w:left w:val="none" w:sz="0" w:space="0" w:color="auto"/>
            <w:bottom w:val="none" w:sz="0" w:space="0" w:color="auto"/>
            <w:right w:val="none" w:sz="0" w:space="0" w:color="auto"/>
          </w:divBdr>
        </w:div>
      </w:divsChild>
    </w:div>
    <w:div w:id="909121617">
      <w:bodyDiv w:val="1"/>
      <w:marLeft w:val="0"/>
      <w:marRight w:val="0"/>
      <w:marTop w:val="0"/>
      <w:marBottom w:val="0"/>
      <w:divBdr>
        <w:top w:val="none" w:sz="0" w:space="0" w:color="auto"/>
        <w:left w:val="none" w:sz="0" w:space="0" w:color="auto"/>
        <w:bottom w:val="none" w:sz="0" w:space="0" w:color="auto"/>
        <w:right w:val="none" w:sz="0" w:space="0" w:color="auto"/>
      </w:divBdr>
      <w:divsChild>
        <w:div w:id="1967393993">
          <w:marLeft w:val="0"/>
          <w:marRight w:val="0"/>
          <w:marTop w:val="0"/>
          <w:marBottom w:val="0"/>
          <w:divBdr>
            <w:top w:val="none" w:sz="0" w:space="0" w:color="auto"/>
            <w:left w:val="none" w:sz="0" w:space="0" w:color="auto"/>
            <w:bottom w:val="none" w:sz="0" w:space="0" w:color="auto"/>
            <w:right w:val="none" w:sz="0" w:space="0" w:color="auto"/>
          </w:divBdr>
          <w:divsChild>
            <w:div w:id="1814129448">
              <w:marLeft w:val="0"/>
              <w:marRight w:val="0"/>
              <w:marTop w:val="0"/>
              <w:marBottom w:val="0"/>
              <w:divBdr>
                <w:top w:val="none" w:sz="0" w:space="0" w:color="auto"/>
                <w:left w:val="none" w:sz="0" w:space="0" w:color="auto"/>
                <w:bottom w:val="none" w:sz="0" w:space="0" w:color="auto"/>
                <w:right w:val="none" w:sz="0" w:space="0" w:color="auto"/>
              </w:divBdr>
            </w:div>
          </w:divsChild>
        </w:div>
        <w:div w:id="800539220">
          <w:marLeft w:val="0"/>
          <w:marRight w:val="0"/>
          <w:marTop w:val="0"/>
          <w:marBottom w:val="0"/>
          <w:divBdr>
            <w:top w:val="none" w:sz="0" w:space="0" w:color="auto"/>
            <w:left w:val="none" w:sz="0" w:space="0" w:color="auto"/>
            <w:bottom w:val="none" w:sz="0" w:space="0" w:color="auto"/>
            <w:right w:val="none" w:sz="0" w:space="0" w:color="auto"/>
          </w:divBdr>
          <w:divsChild>
            <w:div w:id="1350259856">
              <w:marLeft w:val="0"/>
              <w:marRight w:val="0"/>
              <w:marTop w:val="0"/>
              <w:marBottom w:val="0"/>
              <w:divBdr>
                <w:top w:val="none" w:sz="0" w:space="0" w:color="auto"/>
                <w:left w:val="none" w:sz="0" w:space="0" w:color="auto"/>
                <w:bottom w:val="none" w:sz="0" w:space="0" w:color="auto"/>
                <w:right w:val="none" w:sz="0" w:space="0" w:color="auto"/>
              </w:divBdr>
              <w:divsChild>
                <w:div w:id="2100910633">
                  <w:marLeft w:val="0"/>
                  <w:marRight w:val="0"/>
                  <w:marTop w:val="0"/>
                  <w:marBottom w:val="225"/>
                  <w:divBdr>
                    <w:top w:val="none" w:sz="0" w:space="0" w:color="auto"/>
                    <w:left w:val="none" w:sz="0" w:space="0" w:color="auto"/>
                    <w:bottom w:val="none" w:sz="0" w:space="0" w:color="auto"/>
                    <w:right w:val="none" w:sz="0" w:space="0" w:color="auto"/>
                  </w:divBdr>
                </w:div>
                <w:div w:id="103116548">
                  <w:marLeft w:val="0"/>
                  <w:marRight w:val="0"/>
                  <w:marTop w:val="0"/>
                  <w:marBottom w:val="225"/>
                  <w:divBdr>
                    <w:top w:val="none" w:sz="0" w:space="0" w:color="auto"/>
                    <w:left w:val="none" w:sz="0" w:space="0" w:color="auto"/>
                    <w:bottom w:val="none" w:sz="0" w:space="0" w:color="auto"/>
                    <w:right w:val="none" w:sz="0" w:space="0" w:color="auto"/>
                  </w:divBdr>
                </w:div>
                <w:div w:id="317534573">
                  <w:marLeft w:val="0"/>
                  <w:marRight w:val="0"/>
                  <w:marTop w:val="0"/>
                  <w:marBottom w:val="225"/>
                  <w:divBdr>
                    <w:top w:val="none" w:sz="0" w:space="0" w:color="auto"/>
                    <w:left w:val="none" w:sz="0" w:space="0" w:color="auto"/>
                    <w:bottom w:val="none" w:sz="0" w:space="0" w:color="auto"/>
                    <w:right w:val="none" w:sz="0" w:space="0" w:color="auto"/>
                  </w:divBdr>
                </w:div>
                <w:div w:id="1150367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8800862">
      <w:bodyDiv w:val="1"/>
      <w:marLeft w:val="0"/>
      <w:marRight w:val="0"/>
      <w:marTop w:val="0"/>
      <w:marBottom w:val="0"/>
      <w:divBdr>
        <w:top w:val="none" w:sz="0" w:space="0" w:color="auto"/>
        <w:left w:val="none" w:sz="0" w:space="0" w:color="auto"/>
        <w:bottom w:val="none" w:sz="0" w:space="0" w:color="auto"/>
        <w:right w:val="none" w:sz="0" w:space="0" w:color="auto"/>
      </w:divBdr>
      <w:divsChild>
        <w:div w:id="2076735810">
          <w:marLeft w:val="0"/>
          <w:marRight w:val="0"/>
          <w:marTop w:val="0"/>
          <w:marBottom w:val="0"/>
          <w:divBdr>
            <w:top w:val="none" w:sz="0" w:space="0" w:color="auto"/>
            <w:left w:val="none" w:sz="0" w:space="0" w:color="auto"/>
            <w:bottom w:val="none" w:sz="0" w:space="0" w:color="auto"/>
            <w:right w:val="none" w:sz="0" w:space="0" w:color="auto"/>
          </w:divBdr>
        </w:div>
        <w:div w:id="302396915">
          <w:marLeft w:val="0"/>
          <w:marRight w:val="0"/>
          <w:marTop w:val="0"/>
          <w:marBottom w:val="0"/>
          <w:divBdr>
            <w:top w:val="none" w:sz="0" w:space="0" w:color="auto"/>
            <w:left w:val="none" w:sz="0" w:space="0" w:color="auto"/>
            <w:bottom w:val="none" w:sz="0" w:space="0" w:color="auto"/>
            <w:right w:val="none" w:sz="0" w:space="0" w:color="auto"/>
          </w:divBdr>
        </w:div>
        <w:div w:id="1355686676">
          <w:marLeft w:val="0"/>
          <w:marRight w:val="0"/>
          <w:marTop w:val="0"/>
          <w:marBottom w:val="0"/>
          <w:divBdr>
            <w:top w:val="none" w:sz="0" w:space="0" w:color="auto"/>
            <w:left w:val="none" w:sz="0" w:space="0" w:color="auto"/>
            <w:bottom w:val="none" w:sz="0" w:space="0" w:color="auto"/>
            <w:right w:val="none" w:sz="0" w:space="0" w:color="auto"/>
          </w:divBdr>
        </w:div>
        <w:div w:id="1354577188">
          <w:marLeft w:val="0"/>
          <w:marRight w:val="0"/>
          <w:marTop w:val="0"/>
          <w:marBottom w:val="0"/>
          <w:divBdr>
            <w:top w:val="none" w:sz="0" w:space="0" w:color="auto"/>
            <w:left w:val="none" w:sz="0" w:space="0" w:color="auto"/>
            <w:bottom w:val="none" w:sz="0" w:space="0" w:color="auto"/>
            <w:right w:val="none" w:sz="0" w:space="0" w:color="auto"/>
          </w:divBdr>
        </w:div>
        <w:div w:id="1054893530">
          <w:marLeft w:val="0"/>
          <w:marRight w:val="0"/>
          <w:marTop w:val="0"/>
          <w:marBottom w:val="0"/>
          <w:divBdr>
            <w:top w:val="none" w:sz="0" w:space="0" w:color="auto"/>
            <w:left w:val="none" w:sz="0" w:space="0" w:color="auto"/>
            <w:bottom w:val="none" w:sz="0" w:space="0" w:color="auto"/>
            <w:right w:val="none" w:sz="0" w:space="0" w:color="auto"/>
          </w:divBdr>
        </w:div>
        <w:div w:id="61296340">
          <w:marLeft w:val="0"/>
          <w:marRight w:val="0"/>
          <w:marTop w:val="0"/>
          <w:marBottom w:val="0"/>
          <w:divBdr>
            <w:top w:val="none" w:sz="0" w:space="0" w:color="auto"/>
            <w:left w:val="none" w:sz="0" w:space="0" w:color="auto"/>
            <w:bottom w:val="none" w:sz="0" w:space="0" w:color="auto"/>
            <w:right w:val="none" w:sz="0" w:space="0" w:color="auto"/>
          </w:divBdr>
        </w:div>
        <w:div w:id="734625075">
          <w:marLeft w:val="0"/>
          <w:marRight w:val="0"/>
          <w:marTop w:val="0"/>
          <w:marBottom w:val="0"/>
          <w:divBdr>
            <w:top w:val="none" w:sz="0" w:space="0" w:color="auto"/>
            <w:left w:val="none" w:sz="0" w:space="0" w:color="auto"/>
            <w:bottom w:val="none" w:sz="0" w:space="0" w:color="auto"/>
            <w:right w:val="none" w:sz="0" w:space="0" w:color="auto"/>
          </w:divBdr>
        </w:div>
      </w:divsChild>
    </w:div>
    <w:div w:id="981036468">
      <w:bodyDiv w:val="1"/>
      <w:marLeft w:val="0"/>
      <w:marRight w:val="0"/>
      <w:marTop w:val="0"/>
      <w:marBottom w:val="0"/>
      <w:divBdr>
        <w:top w:val="none" w:sz="0" w:space="0" w:color="auto"/>
        <w:left w:val="none" w:sz="0" w:space="0" w:color="auto"/>
        <w:bottom w:val="none" w:sz="0" w:space="0" w:color="auto"/>
        <w:right w:val="none" w:sz="0" w:space="0" w:color="auto"/>
      </w:divBdr>
      <w:divsChild>
        <w:div w:id="175966420">
          <w:marLeft w:val="0"/>
          <w:marRight w:val="0"/>
          <w:marTop w:val="0"/>
          <w:marBottom w:val="0"/>
          <w:divBdr>
            <w:top w:val="none" w:sz="0" w:space="0" w:color="auto"/>
            <w:left w:val="none" w:sz="0" w:space="0" w:color="auto"/>
            <w:bottom w:val="none" w:sz="0" w:space="0" w:color="auto"/>
            <w:right w:val="none" w:sz="0" w:space="0" w:color="auto"/>
          </w:divBdr>
          <w:divsChild>
            <w:div w:id="1565605095">
              <w:marLeft w:val="0"/>
              <w:marRight w:val="0"/>
              <w:marTop w:val="0"/>
              <w:marBottom w:val="0"/>
              <w:divBdr>
                <w:top w:val="none" w:sz="0" w:space="0" w:color="auto"/>
                <w:left w:val="none" w:sz="0" w:space="0" w:color="auto"/>
                <w:bottom w:val="none" w:sz="0" w:space="0" w:color="auto"/>
                <w:right w:val="none" w:sz="0" w:space="0" w:color="auto"/>
              </w:divBdr>
            </w:div>
          </w:divsChild>
        </w:div>
        <w:div w:id="1682781493">
          <w:marLeft w:val="0"/>
          <w:marRight w:val="0"/>
          <w:marTop w:val="0"/>
          <w:marBottom w:val="0"/>
          <w:divBdr>
            <w:top w:val="none" w:sz="0" w:space="0" w:color="auto"/>
            <w:left w:val="none" w:sz="0" w:space="0" w:color="auto"/>
            <w:bottom w:val="none" w:sz="0" w:space="0" w:color="auto"/>
            <w:right w:val="none" w:sz="0" w:space="0" w:color="auto"/>
          </w:divBdr>
          <w:divsChild>
            <w:div w:id="443303006">
              <w:marLeft w:val="0"/>
              <w:marRight w:val="0"/>
              <w:marTop w:val="0"/>
              <w:marBottom w:val="0"/>
              <w:divBdr>
                <w:top w:val="none" w:sz="0" w:space="0" w:color="auto"/>
                <w:left w:val="none" w:sz="0" w:space="0" w:color="auto"/>
                <w:bottom w:val="none" w:sz="0" w:space="0" w:color="auto"/>
                <w:right w:val="none" w:sz="0" w:space="0" w:color="auto"/>
              </w:divBdr>
              <w:divsChild>
                <w:div w:id="675032888">
                  <w:marLeft w:val="0"/>
                  <w:marRight w:val="0"/>
                  <w:marTop w:val="0"/>
                  <w:marBottom w:val="225"/>
                  <w:divBdr>
                    <w:top w:val="none" w:sz="0" w:space="0" w:color="auto"/>
                    <w:left w:val="none" w:sz="0" w:space="0" w:color="auto"/>
                    <w:bottom w:val="none" w:sz="0" w:space="0" w:color="auto"/>
                    <w:right w:val="none" w:sz="0" w:space="0" w:color="auto"/>
                  </w:divBdr>
                </w:div>
                <w:div w:id="293874549">
                  <w:marLeft w:val="0"/>
                  <w:marRight w:val="0"/>
                  <w:marTop w:val="0"/>
                  <w:marBottom w:val="225"/>
                  <w:divBdr>
                    <w:top w:val="none" w:sz="0" w:space="0" w:color="auto"/>
                    <w:left w:val="none" w:sz="0" w:space="0" w:color="auto"/>
                    <w:bottom w:val="none" w:sz="0" w:space="0" w:color="auto"/>
                    <w:right w:val="none" w:sz="0" w:space="0" w:color="auto"/>
                  </w:divBdr>
                </w:div>
                <w:div w:id="699361061">
                  <w:marLeft w:val="0"/>
                  <w:marRight w:val="0"/>
                  <w:marTop w:val="0"/>
                  <w:marBottom w:val="225"/>
                  <w:divBdr>
                    <w:top w:val="none" w:sz="0" w:space="0" w:color="auto"/>
                    <w:left w:val="none" w:sz="0" w:space="0" w:color="auto"/>
                    <w:bottom w:val="none" w:sz="0" w:space="0" w:color="auto"/>
                    <w:right w:val="none" w:sz="0" w:space="0" w:color="auto"/>
                  </w:divBdr>
                </w:div>
                <w:div w:id="520047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1494383">
      <w:bodyDiv w:val="1"/>
      <w:marLeft w:val="0"/>
      <w:marRight w:val="0"/>
      <w:marTop w:val="0"/>
      <w:marBottom w:val="0"/>
      <w:divBdr>
        <w:top w:val="none" w:sz="0" w:space="0" w:color="auto"/>
        <w:left w:val="none" w:sz="0" w:space="0" w:color="auto"/>
        <w:bottom w:val="none" w:sz="0" w:space="0" w:color="auto"/>
        <w:right w:val="none" w:sz="0" w:space="0" w:color="auto"/>
      </w:divBdr>
      <w:divsChild>
        <w:div w:id="2038459573">
          <w:marLeft w:val="0"/>
          <w:marRight w:val="0"/>
          <w:marTop w:val="0"/>
          <w:marBottom w:val="0"/>
          <w:divBdr>
            <w:top w:val="none" w:sz="0" w:space="0" w:color="auto"/>
            <w:left w:val="none" w:sz="0" w:space="0" w:color="auto"/>
            <w:bottom w:val="none" w:sz="0" w:space="0" w:color="auto"/>
            <w:right w:val="none" w:sz="0" w:space="0" w:color="auto"/>
          </w:divBdr>
          <w:divsChild>
            <w:div w:id="1911502862">
              <w:marLeft w:val="0"/>
              <w:marRight w:val="0"/>
              <w:marTop w:val="0"/>
              <w:marBottom w:val="0"/>
              <w:divBdr>
                <w:top w:val="none" w:sz="0" w:space="0" w:color="auto"/>
                <w:left w:val="none" w:sz="0" w:space="0" w:color="auto"/>
                <w:bottom w:val="none" w:sz="0" w:space="0" w:color="auto"/>
                <w:right w:val="none" w:sz="0" w:space="0" w:color="auto"/>
              </w:divBdr>
            </w:div>
          </w:divsChild>
        </w:div>
        <w:div w:id="1990548942">
          <w:marLeft w:val="0"/>
          <w:marRight w:val="0"/>
          <w:marTop w:val="0"/>
          <w:marBottom w:val="0"/>
          <w:divBdr>
            <w:top w:val="none" w:sz="0" w:space="0" w:color="auto"/>
            <w:left w:val="none" w:sz="0" w:space="0" w:color="auto"/>
            <w:bottom w:val="none" w:sz="0" w:space="0" w:color="auto"/>
            <w:right w:val="none" w:sz="0" w:space="0" w:color="auto"/>
          </w:divBdr>
          <w:divsChild>
            <w:div w:id="1197737604">
              <w:marLeft w:val="0"/>
              <w:marRight w:val="0"/>
              <w:marTop w:val="0"/>
              <w:marBottom w:val="0"/>
              <w:divBdr>
                <w:top w:val="none" w:sz="0" w:space="0" w:color="auto"/>
                <w:left w:val="none" w:sz="0" w:space="0" w:color="auto"/>
                <w:bottom w:val="none" w:sz="0" w:space="0" w:color="auto"/>
                <w:right w:val="none" w:sz="0" w:space="0" w:color="auto"/>
              </w:divBdr>
              <w:divsChild>
                <w:div w:id="334697789">
                  <w:marLeft w:val="0"/>
                  <w:marRight w:val="0"/>
                  <w:marTop w:val="0"/>
                  <w:marBottom w:val="225"/>
                  <w:divBdr>
                    <w:top w:val="none" w:sz="0" w:space="0" w:color="auto"/>
                    <w:left w:val="none" w:sz="0" w:space="0" w:color="auto"/>
                    <w:bottom w:val="none" w:sz="0" w:space="0" w:color="auto"/>
                    <w:right w:val="none" w:sz="0" w:space="0" w:color="auto"/>
                  </w:divBdr>
                </w:div>
                <w:div w:id="1692299090">
                  <w:marLeft w:val="0"/>
                  <w:marRight w:val="0"/>
                  <w:marTop w:val="0"/>
                  <w:marBottom w:val="225"/>
                  <w:divBdr>
                    <w:top w:val="none" w:sz="0" w:space="0" w:color="auto"/>
                    <w:left w:val="none" w:sz="0" w:space="0" w:color="auto"/>
                    <w:bottom w:val="none" w:sz="0" w:space="0" w:color="auto"/>
                    <w:right w:val="none" w:sz="0" w:space="0" w:color="auto"/>
                  </w:divBdr>
                </w:div>
                <w:div w:id="1367365336">
                  <w:marLeft w:val="0"/>
                  <w:marRight w:val="0"/>
                  <w:marTop w:val="0"/>
                  <w:marBottom w:val="225"/>
                  <w:divBdr>
                    <w:top w:val="none" w:sz="0" w:space="0" w:color="auto"/>
                    <w:left w:val="none" w:sz="0" w:space="0" w:color="auto"/>
                    <w:bottom w:val="none" w:sz="0" w:space="0" w:color="auto"/>
                    <w:right w:val="none" w:sz="0" w:space="0" w:color="auto"/>
                  </w:divBdr>
                </w:div>
                <w:div w:id="913275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5107267">
      <w:bodyDiv w:val="1"/>
      <w:marLeft w:val="0"/>
      <w:marRight w:val="0"/>
      <w:marTop w:val="0"/>
      <w:marBottom w:val="0"/>
      <w:divBdr>
        <w:top w:val="none" w:sz="0" w:space="0" w:color="auto"/>
        <w:left w:val="none" w:sz="0" w:space="0" w:color="auto"/>
        <w:bottom w:val="none" w:sz="0" w:space="0" w:color="auto"/>
        <w:right w:val="none" w:sz="0" w:space="0" w:color="auto"/>
      </w:divBdr>
      <w:divsChild>
        <w:div w:id="1223172304">
          <w:marLeft w:val="0"/>
          <w:marRight w:val="0"/>
          <w:marTop w:val="0"/>
          <w:marBottom w:val="0"/>
          <w:divBdr>
            <w:top w:val="none" w:sz="0" w:space="0" w:color="auto"/>
            <w:left w:val="none" w:sz="0" w:space="0" w:color="auto"/>
            <w:bottom w:val="none" w:sz="0" w:space="0" w:color="auto"/>
            <w:right w:val="none" w:sz="0" w:space="0" w:color="auto"/>
          </w:divBdr>
        </w:div>
        <w:div w:id="1627201873">
          <w:marLeft w:val="0"/>
          <w:marRight w:val="0"/>
          <w:marTop w:val="0"/>
          <w:marBottom w:val="0"/>
          <w:divBdr>
            <w:top w:val="none" w:sz="0" w:space="0" w:color="auto"/>
            <w:left w:val="none" w:sz="0" w:space="0" w:color="auto"/>
            <w:bottom w:val="none" w:sz="0" w:space="0" w:color="auto"/>
            <w:right w:val="none" w:sz="0" w:space="0" w:color="auto"/>
          </w:divBdr>
        </w:div>
        <w:div w:id="888878639">
          <w:marLeft w:val="0"/>
          <w:marRight w:val="0"/>
          <w:marTop w:val="0"/>
          <w:marBottom w:val="0"/>
          <w:divBdr>
            <w:top w:val="none" w:sz="0" w:space="0" w:color="auto"/>
            <w:left w:val="none" w:sz="0" w:space="0" w:color="auto"/>
            <w:bottom w:val="none" w:sz="0" w:space="0" w:color="auto"/>
            <w:right w:val="none" w:sz="0" w:space="0" w:color="auto"/>
          </w:divBdr>
        </w:div>
        <w:div w:id="1159418126">
          <w:marLeft w:val="0"/>
          <w:marRight w:val="0"/>
          <w:marTop w:val="0"/>
          <w:marBottom w:val="0"/>
          <w:divBdr>
            <w:top w:val="none" w:sz="0" w:space="0" w:color="auto"/>
            <w:left w:val="none" w:sz="0" w:space="0" w:color="auto"/>
            <w:bottom w:val="none" w:sz="0" w:space="0" w:color="auto"/>
            <w:right w:val="none" w:sz="0" w:space="0" w:color="auto"/>
          </w:divBdr>
        </w:div>
        <w:div w:id="719673741">
          <w:marLeft w:val="0"/>
          <w:marRight w:val="0"/>
          <w:marTop w:val="0"/>
          <w:marBottom w:val="0"/>
          <w:divBdr>
            <w:top w:val="none" w:sz="0" w:space="0" w:color="auto"/>
            <w:left w:val="none" w:sz="0" w:space="0" w:color="auto"/>
            <w:bottom w:val="none" w:sz="0" w:space="0" w:color="auto"/>
            <w:right w:val="none" w:sz="0" w:space="0" w:color="auto"/>
          </w:divBdr>
        </w:div>
        <w:div w:id="211314692">
          <w:marLeft w:val="0"/>
          <w:marRight w:val="0"/>
          <w:marTop w:val="0"/>
          <w:marBottom w:val="0"/>
          <w:divBdr>
            <w:top w:val="none" w:sz="0" w:space="0" w:color="auto"/>
            <w:left w:val="none" w:sz="0" w:space="0" w:color="auto"/>
            <w:bottom w:val="none" w:sz="0" w:space="0" w:color="auto"/>
            <w:right w:val="none" w:sz="0" w:space="0" w:color="auto"/>
          </w:divBdr>
        </w:div>
        <w:div w:id="2074035888">
          <w:marLeft w:val="0"/>
          <w:marRight w:val="0"/>
          <w:marTop w:val="0"/>
          <w:marBottom w:val="0"/>
          <w:divBdr>
            <w:top w:val="none" w:sz="0" w:space="0" w:color="auto"/>
            <w:left w:val="none" w:sz="0" w:space="0" w:color="auto"/>
            <w:bottom w:val="none" w:sz="0" w:space="0" w:color="auto"/>
            <w:right w:val="none" w:sz="0" w:space="0" w:color="auto"/>
          </w:divBdr>
        </w:div>
        <w:div w:id="1824930974">
          <w:marLeft w:val="0"/>
          <w:marRight w:val="0"/>
          <w:marTop w:val="0"/>
          <w:marBottom w:val="0"/>
          <w:divBdr>
            <w:top w:val="none" w:sz="0" w:space="0" w:color="auto"/>
            <w:left w:val="none" w:sz="0" w:space="0" w:color="auto"/>
            <w:bottom w:val="none" w:sz="0" w:space="0" w:color="auto"/>
            <w:right w:val="none" w:sz="0" w:space="0" w:color="auto"/>
          </w:divBdr>
        </w:div>
        <w:div w:id="40793835">
          <w:marLeft w:val="0"/>
          <w:marRight w:val="0"/>
          <w:marTop w:val="0"/>
          <w:marBottom w:val="0"/>
          <w:divBdr>
            <w:top w:val="none" w:sz="0" w:space="0" w:color="auto"/>
            <w:left w:val="none" w:sz="0" w:space="0" w:color="auto"/>
            <w:bottom w:val="none" w:sz="0" w:space="0" w:color="auto"/>
            <w:right w:val="none" w:sz="0" w:space="0" w:color="auto"/>
          </w:divBdr>
        </w:div>
      </w:divsChild>
    </w:div>
    <w:div w:id="1088187238">
      <w:bodyDiv w:val="1"/>
      <w:marLeft w:val="0"/>
      <w:marRight w:val="0"/>
      <w:marTop w:val="0"/>
      <w:marBottom w:val="0"/>
      <w:divBdr>
        <w:top w:val="none" w:sz="0" w:space="0" w:color="auto"/>
        <w:left w:val="none" w:sz="0" w:space="0" w:color="auto"/>
        <w:bottom w:val="none" w:sz="0" w:space="0" w:color="auto"/>
        <w:right w:val="none" w:sz="0" w:space="0" w:color="auto"/>
      </w:divBdr>
      <w:divsChild>
        <w:div w:id="1846937461">
          <w:marLeft w:val="0"/>
          <w:marRight w:val="0"/>
          <w:marTop w:val="0"/>
          <w:marBottom w:val="0"/>
          <w:divBdr>
            <w:top w:val="none" w:sz="0" w:space="0" w:color="auto"/>
            <w:left w:val="none" w:sz="0" w:space="0" w:color="auto"/>
            <w:bottom w:val="none" w:sz="0" w:space="0" w:color="auto"/>
            <w:right w:val="none" w:sz="0" w:space="0" w:color="auto"/>
          </w:divBdr>
          <w:divsChild>
            <w:div w:id="348290680">
              <w:marLeft w:val="0"/>
              <w:marRight w:val="0"/>
              <w:marTop w:val="0"/>
              <w:marBottom w:val="0"/>
              <w:divBdr>
                <w:top w:val="none" w:sz="0" w:space="0" w:color="auto"/>
                <w:left w:val="none" w:sz="0" w:space="0" w:color="auto"/>
                <w:bottom w:val="none" w:sz="0" w:space="0" w:color="auto"/>
                <w:right w:val="none" w:sz="0" w:space="0" w:color="auto"/>
              </w:divBdr>
            </w:div>
          </w:divsChild>
        </w:div>
        <w:div w:id="2018801314">
          <w:marLeft w:val="0"/>
          <w:marRight w:val="0"/>
          <w:marTop w:val="0"/>
          <w:marBottom w:val="0"/>
          <w:divBdr>
            <w:top w:val="none" w:sz="0" w:space="0" w:color="auto"/>
            <w:left w:val="none" w:sz="0" w:space="0" w:color="auto"/>
            <w:bottom w:val="none" w:sz="0" w:space="0" w:color="auto"/>
            <w:right w:val="none" w:sz="0" w:space="0" w:color="auto"/>
          </w:divBdr>
          <w:divsChild>
            <w:div w:id="1425153343">
              <w:marLeft w:val="0"/>
              <w:marRight w:val="0"/>
              <w:marTop w:val="0"/>
              <w:marBottom w:val="0"/>
              <w:divBdr>
                <w:top w:val="none" w:sz="0" w:space="0" w:color="auto"/>
                <w:left w:val="none" w:sz="0" w:space="0" w:color="auto"/>
                <w:bottom w:val="none" w:sz="0" w:space="0" w:color="auto"/>
                <w:right w:val="none" w:sz="0" w:space="0" w:color="auto"/>
              </w:divBdr>
              <w:divsChild>
                <w:div w:id="305554489">
                  <w:marLeft w:val="0"/>
                  <w:marRight w:val="0"/>
                  <w:marTop w:val="0"/>
                  <w:marBottom w:val="225"/>
                  <w:divBdr>
                    <w:top w:val="none" w:sz="0" w:space="0" w:color="auto"/>
                    <w:left w:val="none" w:sz="0" w:space="0" w:color="auto"/>
                    <w:bottom w:val="none" w:sz="0" w:space="0" w:color="auto"/>
                    <w:right w:val="none" w:sz="0" w:space="0" w:color="auto"/>
                  </w:divBdr>
                </w:div>
                <w:div w:id="2142645278">
                  <w:marLeft w:val="0"/>
                  <w:marRight w:val="0"/>
                  <w:marTop w:val="0"/>
                  <w:marBottom w:val="225"/>
                  <w:divBdr>
                    <w:top w:val="none" w:sz="0" w:space="0" w:color="auto"/>
                    <w:left w:val="none" w:sz="0" w:space="0" w:color="auto"/>
                    <w:bottom w:val="none" w:sz="0" w:space="0" w:color="auto"/>
                    <w:right w:val="none" w:sz="0" w:space="0" w:color="auto"/>
                  </w:divBdr>
                </w:div>
                <w:div w:id="142160398">
                  <w:marLeft w:val="0"/>
                  <w:marRight w:val="0"/>
                  <w:marTop w:val="0"/>
                  <w:marBottom w:val="225"/>
                  <w:divBdr>
                    <w:top w:val="none" w:sz="0" w:space="0" w:color="auto"/>
                    <w:left w:val="none" w:sz="0" w:space="0" w:color="auto"/>
                    <w:bottom w:val="none" w:sz="0" w:space="0" w:color="auto"/>
                    <w:right w:val="none" w:sz="0" w:space="0" w:color="auto"/>
                  </w:divBdr>
                </w:div>
                <w:div w:id="1392534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6246631">
      <w:bodyDiv w:val="1"/>
      <w:marLeft w:val="0"/>
      <w:marRight w:val="0"/>
      <w:marTop w:val="0"/>
      <w:marBottom w:val="0"/>
      <w:divBdr>
        <w:top w:val="none" w:sz="0" w:space="0" w:color="auto"/>
        <w:left w:val="none" w:sz="0" w:space="0" w:color="auto"/>
        <w:bottom w:val="none" w:sz="0" w:space="0" w:color="auto"/>
        <w:right w:val="none" w:sz="0" w:space="0" w:color="auto"/>
      </w:divBdr>
      <w:divsChild>
        <w:div w:id="2019307182">
          <w:marLeft w:val="0"/>
          <w:marRight w:val="0"/>
          <w:marTop w:val="0"/>
          <w:marBottom w:val="0"/>
          <w:divBdr>
            <w:top w:val="none" w:sz="0" w:space="0" w:color="auto"/>
            <w:left w:val="none" w:sz="0" w:space="0" w:color="auto"/>
            <w:bottom w:val="none" w:sz="0" w:space="0" w:color="auto"/>
            <w:right w:val="none" w:sz="0" w:space="0" w:color="auto"/>
          </w:divBdr>
        </w:div>
        <w:div w:id="1428768094">
          <w:marLeft w:val="0"/>
          <w:marRight w:val="0"/>
          <w:marTop w:val="0"/>
          <w:marBottom w:val="0"/>
          <w:divBdr>
            <w:top w:val="none" w:sz="0" w:space="0" w:color="auto"/>
            <w:left w:val="none" w:sz="0" w:space="0" w:color="auto"/>
            <w:bottom w:val="none" w:sz="0" w:space="0" w:color="auto"/>
            <w:right w:val="none" w:sz="0" w:space="0" w:color="auto"/>
          </w:divBdr>
        </w:div>
        <w:div w:id="899631034">
          <w:marLeft w:val="0"/>
          <w:marRight w:val="0"/>
          <w:marTop w:val="0"/>
          <w:marBottom w:val="0"/>
          <w:divBdr>
            <w:top w:val="none" w:sz="0" w:space="0" w:color="auto"/>
            <w:left w:val="none" w:sz="0" w:space="0" w:color="auto"/>
            <w:bottom w:val="none" w:sz="0" w:space="0" w:color="auto"/>
            <w:right w:val="none" w:sz="0" w:space="0" w:color="auto"/>
          </w:divBdr>
        </w:div>
        <w:div w:id="1162744920">
          <w:marLeft w:val="0"/>
          <w:marRight w:val="0"/>
          <w:marTop w:val="0"/>
          <w:marBottom w:val="0"/>
          <w:divBdr>
            <w:top w:val="none" w:sz="0" w:space="0" w:color="auto"/>
            <w:left w:val="none" w:sz="0" w:space="0" w:color="auto"/>
            <w:bottom w:val="none" w:sz="0" w:space="0" w:color="auto"/>
            <w:right w:val="none" w:sz="0" w:space="0" w:color="auto"/>
          </w:divBdr>
        </w:div>
        <w:div w:id="2013877447">
          <w:marLeft w:val="0"/>
          <w:marRight w:val="0"/>
          <w:marTop w:val="0"/>
          <w:marBottom w:val="0"/>
          <w:divBdr>
            <w:top w:val="none" w:sz="0" w:space="0" w:color="auto"/>
            <w:left w:val="none" w:sz="0" w:space="0" w:color="auto"/>
            <w:bottom w:val="none" w:sz="0" w:space="0" w:color="auto"/>
            <w:right w:val="none" w:sz="0" w:space="0" w:color="auto"/>
          </w:divBdr>
        </w:div>
        <w:div w:id="2132819619">
          <w:marLeft w:val="0"/>
          <w:marRight w:val="0"/>
          <w:marTop w:val="0"/>
          <w:marBottom w:val="0"/>
          <w:divBdr>
            <w:top w:val="none" w:sz="0" w:space="0" w:color="auto"/>
            <w:left w:val="none" w:sz="0" w:space="0" w:color="auto"/>
            <w:bottom w:val="none" w:sz="0" w:space="0" w:color="auto"/>
            <w:right w:val="none" w:sz="0" w:space="0" w:color="auto"/>
          </w:divBdr>
        </w:div>
        <w:div w:id="186987090">
          <w:marLeft w:val="0"/>
          <w:marRight w:val="0"/>
          <w:marTop w:val="0"/>
          <w:marBottom w:val="0"/>
          <w:divBdr>
            <w:top w:val="none" w:sz="0" w:space="0" w:color="auto"/>
            <w:left w:val="none" w:sz="0" w:space="0" w:color="auto"/>
            <w:bottom w:val="none" w:sz="0" w:space="0" w:color="auto"/>
            <w:right w:val="none" w:sz="0" w:space="0" w:color="auto"/>
          </w:divBdr>
        </w:div>
        <w:div w:id="2142840623">
          <w:marLeft w:val="0"/>
          <w:marRight w:val="0"/>
          <w:marTop w:val="0"/>
          <w:marBottom w:val="0"/>
          <w:divBdr>
            <w:top w:val="none" w:sz="0" w:space="0" w:color="auto"/>
            <w:left w:val="none" w:sz="0" w:space="0" w:color="auto"/>
            <w:bottom w:val="none" w:sz="0" w:space="0" w:color="auto"/>
            <w:right w:val="none" w:sz="0" w:space="0" w:color="auto"/>
          </w:divBdr>
        </w:div>
        <w:div w:id="916086285">
          <w:marLeft w:val="0"/>
          <w:marRight w:val="0"/>
          <w:marTop w:val="0"/>
          <w:marBottom w:val="0"/>
          <w:divBdr>
            <w:top w:val="none" w:sz="0" w:space="0" w:color="auto"/>
            <w:left w:val="none" w:sz="0" w:space="0" w:color="auto"/>
            <w:bottom w:val="none" w:sz="0" w:space="0" w:color="auto"/>
            <w:right w:val="none" w:sz="0" w:space="0" w:color="auto"/>
          </w:divBdr>
        </w:div>
      </w:divsChild>
    </w:div>
    <w:div w:id="1107116964">
      <w:bodyDiv w:val="1"/>
      <w:marLeft w:val="0"/>
      <w:marRight w:val="0"/>
      <w:marTop w:val="0"/>
      <w:marBottom w:val="0"/>
      <w:divBdr>
        <w:top w:val="none" w:sz="0" w:space="0" w:color="auto"/>
        <w:left w:val="none" w:sz="0" w:space="0" w:color="auto"/>
        <w:bottom w:val="none" w:sz="0" w:space="0" w:color="auto"/>
        <w:right w:val="none" w:sz="0" w:space="0" w:color="auto"/>
      </w:divBdr>
    </w:div>
    <w:div w:id="1131627436">
      <w:bodyDiv w:val="1"/>
      <w:marLeft w:val="0"/>
      <w:marRight w:val="0"/>
      <w:marTop w:val="0"/>
      <w:marBottom w:val="0"/>
      <w:divBdr>
        <w:top w:val="none" w:sz="0" w:space="0" w:color="auto"/>
        <w:left w:val="none" w:sz="0" w:space="0" w:color="auto"/>
        <w:bottom w:val="none" w:sz="0" w:space="0" w:color="auto"/>
        <w:right w:val="none" w:sz="0" w:space="0" w:color="auto"/>
      </w:divBdr>
      <w:divsChild>
        <w:div w:id="1577275990">
          <w:marLeft w:val="0"/>
          <w:marRight w:val="0"/>
          <w:marTop w:val="0"/>
          <w:marBottom w:val="0"/>
          <w:divBdr>
            <w:top w:val="none" w:sz="0" w:space="0" w:color="auto"/>
            <w:left w:val="none" w:sz="0" w:space="0" w:color="auto"/>
            <w:bottom w:val="none" w:sz="0" w:space="0" w:color="auto"/>
            <w:right w:val="none" w:sz="0" w:space="0" w:color="auto"/>
          </w:divBdr>
        </w:div>
        <w:div w:id="1553611972">
          <w:marLeft w:val="0"/>
          <w:marRight w:val="0"/>
          <w:marTop w:val="0"/>
          <w:marBottom w:val="0"/>
          <w:divBdr>
            <w:top w:val="none" w:sz="0" w:space="0" w:color="auto"/>
            <w:left w:val="none" w:sz="0" w:space="0" w:color="auto"/>
            <w:bottom w:val="none" w:sz="0" w:space="0" w:color="auto"/>
            <w:right w:val="none" w:sz="0" w:space="0" w:color="auto"/>
          </w:divBdr>
        </w:div>
        <w:div w:id="1110323471">
          <w:marLeft w:val="0"/>
          <w:marRight w:val="0"/>
          <w:marTop w:val="0"/>
          <w:marBottom w:val="0"/>
          <w:divBdr>
            <w:top w:val="none" w:sz="0" w:space="0" w:color="auto"/>
            <w:left w:val="none" w:sz="0" w:space="0" w:color="auto"/>
            <w:bottom w:val="none" w:sz="0" w:space="0" w:color="auto"/>
            <w:right w:val="none" w:sz="0" w:space="0" w:color="auto"/>
          </w:divBdr>
        </w:div>
        <w:div w:id="880282745">
          <w:marLeft w:val="0"/>
          <w:marRight w:val="0"/>
          <w:marTop w:val="0"/>
          <w:marBottom w:val="0"/>
          <w:divBdr>
            <w:top w:val="none" w:sz="0" w:space="0" w:color="auto"/>
            <w:left w:val="none" w:sz="0" w:space="0" w:color="auto"/>
            <w:bottom w:val="none" w:sz="0" w:space="0" w:color="auto"/>
            <w:right w:val="none" w:sz="0" w:space="0" w:color="auto"/>
          </w:divBdr>
        </w:div>
        <w:div w:id="2088383878">
          <w:marLeft w:val="0"/>
          <w:marRight w:val="0"/>
          <w:marTop w:val="0"/>
          <w:marBottom w:val="0"/>
          <w:divBdr>
            <w:top w:val="none" w:sz="0" w:space="0" w:color="auto"/>
            <w:left w:val="none" w:sz="0" w:space="0" w:color="auto"/>
            <w:bottom w:val="none" w:sz="0" w:space="0" w:color="auto"/>
            <w:right w:val="none" w:sz="0" w:space="0" w:color="auto"/>
          </w:divBdr>
        </w:div>
        <w:div w:id="1650863466">
          <w:marLeft w:val="0"/>
          <w:marRight w:val="0"/>
          <w:marTop w:val="0"/>
          <w:marBottom w:val="0"/>
          <w:divBdr>
            <w:top w:val="none" w:sz="0" w:space="0" w:color="auto"/>
            <w:left w:val="none" w:sz="0" w:space="0" w:color="auto"/>
            <w:bottom w:val="none" w:sz="0" w:space="0" w:color="auto"/>
            <w:right w:val="none" w:sz="0" w:space="0" w:color="auto"/>
          </w:divBdr>
        </w:div>
        <w:div w:id="1555894422">
          <w:marLeft w:val="0"/>
          <w:marRight w:val="0"/>
          <w:marTop w:val="0"/>
          <w:marBottom w:val="0"/>
          <w:divBdr>
            <w:top w:val="none" w:sz="0" w:space="0" w:color="auto"/>
            <w:left w:val="none" w:sz="0" w:space="0" w:color="auto"/>
            <w:bottom w:val="none" w:sz="0" w:space="0" w:color="auto"/>
            <w:right w:val="none" w:sz="0" w:space="0" w:color="auto"/>
          </w:divBdr>
        </w:div>
        <w:div w:id="1297760866">
          <w:marLeft w:val="0"/>
          <w:marRight w:val="0"/>
          <w:marTop w:val="0"/>
          <w:marBottom w:val="0"/>
          <w:divBdr>
            <w:top w:val="none" w:sz="0" w:space="0" w:color="auto"/>
            <w:left w:val="none" w:sz="0" w:space="0" w:color="auto"/>
            <w:bottom w:val="none" w:sz="0" w:space="0" w:color="auto"/>
            <w:right w:val="none" w:sz="0" w:space="0" w:color="auto"/>
          </w:divBdr>
        </w:div>
      </w:divsChild>
    </w:div>
    <w:div w:id="1193306330">
      <w:bodyDiv w:val="1"/>
      <w:marLeft w:val="0"/>
      <w:marRight w:val="0"/>
      <w:marTop w:val="0"/>
      <w:marBottom w:val="0"/>
      <w:divBdr>
        <w:top w:val="none" w:sz="0" w:space="0" w:color="auto"/>
        <w:left w:val="none" w:sz="0" w:space="0" w:color="auto"/>
        <w:bottom w:val="none" w:sz="0" w:space="0" w:color="auto"/>
        <w:right w:val="none" w:sz="0" w:space="0" w:color="auto"/>
      </w:divBdr>
      <w:divsChild>
        <w:div w:id="701827124">
          <w:marLeft w:val="0"/>
          <w:marRight w:val="0"/>
          <w:marTop w:val="0"/>
          <w:marBottom w:val="0"/>
          <w:divBdr>
            <w:top w:val="none" w:sz="0" w:space="0" w:color="auto"/>
            <w:left w:val="none" w:sz="0" w:space="0" w:color="auto"/>
            <w:bottom w:val="none" w:sz="0" w:space="0" w:color="auto"/>
            <w:right w:val="none" w:sz="0" w:space="0" w:color="auto"/>
          </w:divBdr>
        </w:div>
        <w:div w:id="1135873448">
          <w:marLeft w:val="0"/>
          <w:marRight w:val="0"/>
          <w:marTop w:val="0"/>
          <w:marBottom w:val="0"/>
          <w:divBdr>
            <w:top w:val="none" w:sz="0" w:space="0" w:color="auto"/>
            <w:left w:val="none" w:sz="0" w:space="0" w:color="auto"/>
            <w:bottom w:val="none" w:sz="0" w:space="0" w:color="auto"/>
            <w:right w:val="none" w:sz="0" w:space="0" w:color="auto"/>
          </w:divBdr>
        </w:div>
        <w:div w:id="38868919">
          <w:marLeft w:val="0"/>
          <w:marRight w:val="0"/>
          <w:marTop w:val="0"/>
          <w:marBottom w:val="0"/>
          <w:divBdr>
            <w:top w:val="none" w:sz="0" w:space="0" w:color="auto"/>
            <w:left w:val="none" w:sz="0" w:space="0" w:color="auto"/>
            <w:bottom w:val="none" w:sz="0" w:space="0" w:color="auto"/>
            <w:right w:val="none" w:sz="0" w:space="0" w:color="auto"/>
          </w:divBdr>
        </w:div>
        <w:div w:id="1439332146">
          <w:marLeft w:val="0"/>
          <w:marRight w:val="0"/>
          <w:marTop w:val="0"/>
          <w:marBottom w:val="0"/>
          <w:divBdr>
            <w:top w:val="none" w:sz="0" w:space="0" w:color="auto"/>
            <w:left w:val="none" w:sz="0" w:space="0" w:color="auto"/>
            <w:bottom w:val="none" w:sz="0" w:space="0" w:color="auto"/>
            <w:right w:val="none" w:sz="0" w:space="0" w:color="auto"/>
          </w:divBdr>
        </w:div>
        <w:div w:id="1480877953">
          <w:marLeft w:val="0"/>
          <w:marRight w:val="0"/>
          <w:marTop w:val="0"/>
          <w:marBottom w:val="0"/>
          <w:divBdr>
            <w:top w:val="none" w:sz="0" w:space="0" w:color="auto"/>
            <w:left w:val="none" w:sz="0" w:space="0" w:color="auto"/>
            <w:bottom w:val="none" w:sz="0" w:space="0" w:color="auto"/>
            <w:right w:val="none" w:sz="0" w:space="0" w:color="auto"/>
          </w:divBdr>
        </w:div>
        <w:div w:id="1941984590">
          <w:marLeft w:val="0"/>
          <w:marRight w:val="0"/>
          <w:marTop w:val="0"/>
          <w:marBottom w:val="0"/>
          <w:divBdr>
            <w:top w:val="none" w:sz="0" w:space="0" w:color="auto"/>
            <w:left w:val="none" w:sz="0" w:space="0" w:color="auto"/>
            <w:bottom w:val="none" w:sz="0" w:space="0" w:color="auto"/>
            <w:right w:val="none" w:sz="0" w:space="0" w:color="auto"/>
          </w:divBdr>
        </w:div>
        <w:div w:id="945693755">
          <w:marLeft w:val="0"/>
          <w:marRight w:val="0"/>
          <w:marTop w:val="0"/>
          <w:marBottom w:val="0"/>
          <w:divBdr>
            <w:top w:val="none" w:sz="0" w:space="0" w:color="auto"/>
            <w:left w:val="none" w:sz="0" w:space="0" w:color="auto"/>
            <w:bottom w:val="none" w:sz="0" w:space="0" w:color="auto"/>
            <w:right w:val="none" w:sz="0" w:space="0" w:color="auto"/>
          </w:divBdr>
        </w:div>
        <w:div w:id="121076171">
          <w:marLeft w:val="0"/>
          <w:marRight w:val="0"/>
          <w:marTop w:val="0"/>
          <w:marBottom w:val="0"/>
          <w:divBdr>
            <w:top w:val="none" w:sz="0" w:space="0" w:color="auto"/>
            <w:left w:val="none" w:sz="0" w:space="0" w:color="auto"/>
            <w:bottom w:val="none" w:sz="0" w:space="0" w:color="auto"/>
            <w:right w:val="none" w:sz="0" w:space="0" w:color="auto"/>
          </w:divBdr>
        </w:div>
        <w:div w:id="490996544">
          <w:marLeft w:val="0"/>
          <w:marRight w:val="0"/>
          <w:marTop w:val="0"/>
          <w:marBottom w:val="0"/>
          <w:divBdr>
            <w:top w:val="none" w:sz="0" w:space="0" w:color="auto"/>
            <w:left w:val="none" w:sz="0" w:space="0" w:color="auto"/>
            <w:bottom w:val="none" w:sz="0" w:space="0" w:color="auto"/>
            <w:right w:val="none" w:sz="0" w:space="0" w:color="auto"/>
          </w:divBdr>
        </w:div>
      </w:divsChild>
    </w:div>
    <w:div w:id="1217663540">
      <w:bodyDiv w:val="1"/>
      <w:marLeft w:val="0"/>
      <w:marRight w:val="0"/>
      <w:marTop w:val="0"/>
      <w:marBottom w:val="0"/>
      <w:divBdr>
        <w:top w:val="none" w:sz="0" w:space="0" w:color="auto"/>
        <w:left w:val="none" w:sz="0" w:space="0" w:color="auto"/>
        <w:bottom w:val="none" w:sz="0" w:space="0" w:color="auto"/>
        <w:right w:val="none" w:sz="0" w:space="0" w:color="auto"/>
      </w:divBdr>
      <w:divsChild>
        <w:div w:id="1925528183">
          <w:marLeft w:val="0"/>
          <w:marRight w:val="0"/>
          <w:marTop w:val="0"/>
          <w:marBottom w:val="0"/>
          <w:divBdr>
            <w:top w:val="none" w:sz="0" w:space="0" w:color="auto"/>
            <w:left w:val="none" w:sz="0" w:space="0" w:color="auto"/>
            <w:bottom w:val="none" w:sz="0" w:space="0" w:color="auto"/>
            <w:right w:val="none" w:sz="0" w:space="0" w:color="auto"/>
          </w:divBdr>
          <w:divsChild>
            <w:div w:id="147746980">
              <w:marLeft w:val="0"/>
              <w:marRight w:val="0"/>
              <w:marTop w:val="0"/>
              <w:marBottom w:val="0"/>
              <w:divBdr>
                <w:top w:val="none" w:sz="0" w:space="0" w:color="auto"/>
                <w:left w:val="none" w:sz="0" w:space="0" w:color="auto"/>
                <w:bottom w:val="none" w:sz="0" w:space="0" w:color="auto"/>
                <w:right w:val="none" w:sz="0" w:space="0" w:color="auto"/>
              </w:divBdr>
            </w:div>
          </w:divsChild>
        </w:div>
        <w:div w:id="962887224">
          <w:marLeft w:val="0"/>
          <w:marRight w:val="0"/>
          <w:marTop w:val="0"/>
          <w:marBottom w:val="0"/>
          <w:divBdr>
            <w:top w:val="none" w:sz="0" w:space="0" w:color="auto"/>
            <w:left w:val="none" w:sz="0" w:space="0" w:color="auto"/>
            <w:bottom w:val="none" w:sz="0" w:space="0" w:color="auto"/>
            <w:right w:val="none" w:sz="0" w:space="0" w:color="auto"/>
          </w:divBdr>
          <w:divsChild>
            <w:div w:id="782261556">
              <w:marLeft w:val="0"/>
              <w:marRight w:val="0"/>
              <w:marTop w:val="0"/>
              <w:marBottom w:val="0"/>
              <w:divBdr>
                <w:top w:val="none" w:sz="0" w:space="0" w:color="auto"/>
                <w:left w:val="none" w:sz="0" w:space="0" w:color="auto"/>
                <w:bottom w:val="none" w:sz="0" w:space="0" w:color="auto"/>
                <w:right w:val="none" w:sz="0" w:space="0" w:color="auto"/>
              </w:divBdr>
              <w:divsChild>
                <w:div w:id="24522229">
                  <w:marLeft w:val="0"/>
                  <w:marRight w:val="0"/>
                  <w:marTop w:val="0"/>
                  <w:marBottom w:val="225"/>
                  <w:divBdr>
                    <w:top w:val="none" w:sz="0" w:space="0" w:color="auto"/>
                    <w:left w:val="none" w:sz="0" w:space="0" w:color="auto"/>
                    <w:bottom w:val="none" w:sz="0" w:space="0" w:color="auto"/>
                    <w:right w:val="none" w:sz="0" w:space="0" w:color="auto"/>
                  </w:divBdr>
                </w:div>
                <w:div w:id="403915495">
                  <w:marLeft w:val="0"/>
                  <w:marRight w:val="0"/>
                  <w:marTop w:val="0"/>
                  <w:marBottom w:val="225"/>
                  <w:divBdr>
                    <w:top w:val="none" w:sz="0" w:space="0" w:color="auto"/>
                    <w:left w:val="none" w:sz="0" w:space="0" w:color="auto"/>
                    <w:bottom w:val="none" w:sz="0" w:space="0" w:color="auto"/>
                    <w:right w:val="none" w:sz="0" w:space="0" w:color="auto"/>
                  </w:divBdr>
                </w:div>
                <w:div w:id="685526060">
                  <w:marLeft w:val="0"/>
                  <w:marRight w:val="0"/>
                  <w:marTop w:val="0"/>
                  <w:marBottom w:val="225"/>
                  <w:divBdr>
                    <w:top w:val="none" w:sz="0" w:space="0" w:color="auto"/>
                    <w:left w:val="none" w:sz="0" w:space="0" w:color="auto"/>
                    <w:bottom w:val="none" w:sz="0" w:space="0" w:color="auto"/>
                    <w:right w:val="none" w:sz="0" w:space="0" w:color="auto"/>
                  </w:divBdr>
                </w:div>
                <w:div w:id="1704279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8174600">
      <w:bodyDiv w:val="1"/>
      <w:marLeft w:val="0"/>
      <w:marRight w:val="0"/>
      <w:marTop w:val="0"/>
      <w:marBottom w:val="0"/>
      <w:divBdr>
        <w:top w:val="none" w:sz="0" w:space="0" w:color="auto"/>
        <w:left w:val="none" w:sz="0" w:space="0" w:color="auto"/>
        <w:bottom w:val="none" w:sz="0" w:space="0" w:color="auto"/>
        <w:right w:val="none" w:sz="0" w:space="0" w:color="auto"/>
      </w:divBdr>
      <w:divsChild>
        <w:div w:id="1696030434">
          <w:marLeft w:val="0"/>
          <w:marRight w:val="0"/>
          <w:marTop w:val="0"/>
          <w:marBottom w:val="0"/>
          <w:divBdr>
            <w:top w:val="none" w:sz="0" w:space="0" w:color="auto"/>
            <w:left w:val="none" w:sz="0" w:space="0" w:color="auto"/>
            <w:bottom w:val="none" w:sz="0" w:space="0" w:color="auto"/>
            <w:right w:val="none" w:sz="0" w:space="0" w:color="auto"/>
          </w:divBdr>
        </w:div>
        <w:div w:id="968588297">
          <w:marLeft w:val="0"/>
          <w:marRight w:val="0"/>
          <w:marTop w:val="0"/>
          <w:marBottom w:val="0"/>
          <w:divBdr>
            <w:top w:val="none" w:sz="0" w:space="0" w:color="auto"/>
            <w:left w:val="none" w:sz="0" w:space="0" w:color="auto"/>
            <w:bottom w:val="none" w:sz="0" w:space="0" w:color="auto"/>
            <w:right w:val="none" w:sz="0" w:space="0" w:color="auto"/>
          </w:divBdr>
        </w:div>
        <w:div w:id="233048989">
          <w:marLeft w:val="0"/>
          <w:marRight w:val="0"/>
          <w:marTop w:val="0"/>
          <w:marBottom w:val="0"/>
          <w:divBdr>
            <w:top w:val="none" w:sz="0" w:space="0" w:color="auto"/>
            <w:left w:val="none" w:sz="0" w:space="0" w:color="auto"/>
            <w:bottom w:val="none" w:sz="0" w:space="0" w:color="auto"/>
            <w:right w:val="none" w:sz="0" w:space="0" w:color="auto"/>
          </w:divBdr>
        </w:div>
        <w:div w:id="431046158">
          <w:marLeft w:val="0"/>
          <w:marRight w:val="0"/>
          <w:marTop w:val="0"/>
          <w:marBottom w:val="0"/>
          <w:divBdr>
            <w:top w:val="none" w:sz="0" w:space="0" w:color="auto"/>
            <w:left w:val="none" w:sz="0" w:space="0" w:color="auto"/>
            <w:bottom w:val="none" w:sz="0" w:space="0" w:color="auto"/>
            <w:right w:val="none" w:sz="0" w:space="0" w:color="auto"/>
          </w:divBdr>
        </w:div>
        <w:div w:id="1104307274">
          <w:marLeft w:val="0"/>
          <w:marRight w:val="0"/>
          <w:marTop w:val="0"/>
          <w:marBottom w:val="0"/>
          <w:divBdr>
            <w:top w:val="none" w:sz="0" w:space="0" w:color="auto"/>
            <w:left w:val="none" w:sz="0" w:space="0" w:color="auto"/>
            <w:bottom w:val="none" w:sz="0" w:space="0" w:color="auto"/>
            <w:right w:val="none" w:sz="0" w:space="0" w:color="auto"/>
          </w:divBdr>
        </w:div>
        <w:div w:id="497118270">
          <w:marLeft w:val="0"/>
          <w:marRight w:val="0"/>
          <w:marTop w:val="0"/>
          <w:marBottom w:val="0"/>
          <w:divBdr>
            <w:top w:val="none" w:sz="0" w:space="0" w:color="auto"/>
            <w:left w:val="none" w:sz="0" w:space="0" w:color="auto"/>
            <w:bottom w:val="none" w:sz="0" w:space="0" w:color="auto"/>
            <w:right w:val="none" w:sz="0" w:space="0" w:color="auto"/>
          </w:divBdr>
        </w:div>
        <w:div w:id="604461012">
          <w:marLeft w:val="0"/>
          <w:marRight w:val="0"/>
          <w:marTop w:val="0"/>
          <w:marBottom w:val="0"/>
          <w:divBdr>
            <w:top w:val="none" w:sz="0" w:space="0" w:color="auto"/>
            <w:left w:val="none" w:sz="0" w:space="0" w:color="auto"/>
            <w:bottom w:val="none" w:sz="0" w:space="0" w:color="auto"/>
            <w:right w:val="none" w:sz="0" w:space="0" w:color="auto"/>
          </w:divBdr>
        </w:div>
        <w:div w:id="105468191">
          <w:marLeft w:val="0"/>
          <w:marRight w:val="0"/>
          <w:marTop w:val="0"/>
          <w:marBottom w:val="0"/>
          <w:divBdr>
            <w:top w:val="none" w:sz="0" w:space="0" w:color="auto"/>
            <w:left w:val="none" w:sz="0" w:space="0" w:color="auto"/>
            <w:bottom w:val="none" w:sz="0" w:space="0" w:color="auto"/>
            <w:right w:val="none" w:sz="0" w:space="0" w:color="auto"/>
          </w:divBdr>
        </w:div>
        <w:div w:id="837235030">
          <w:marLeft w:val="0"/>
          <w:marRight w:val="0"/>
          <w:marTop w:val="0"/>
          <w:marBottom w:val="0"/>
          <w:divBdr>
            <w:top w:val="none" w:sz="0" w:space="0" w:color="auto"/>
            <w:left w:val="none" w:sz="0" w:space="0" w:color="auto"/>
            <w:bottom w:val="none" w:sz="0" w:space="0" w:color="auto"/>
            <w:right w:val="none" w:sz="0" w:space="0" w:color="auto"/>
          </w:divBdr>
        </w:div>
      </w:divsChild>
    </w:div>
    <w:div w:id="1293823528">
      <w:bodyDiv w:val="1"/>
      <w:marLeft w:val="0"/>
      <w:marRight w:val="0"/>
      <w:marTop w:val="0"/>
      <w:marBottom w:val="0"/>
      <w:divBdr>
        <w:top w:val="none" w:sz="0" w:space="0" w:color="auto"/>
        <w:left w:val="none" w:sz="0" w:space="0" w:color="auto"/>
        <w:bottom w:val="none" w:sz="0" w:space="0" w:color="auto"/>
        <w:right w:val="none" w:sz="0" w:space="0" w:color="auto"/>
      </w:divBdr>
      <w:divsChild>
        <w:div w:id="702099629">
          <w:marLeft w:val="0"/>
          <w:marRight w:val="0"/>
          <w:marTop w:val="0"/>
          <w:marBottom w:val="0"/>
          <w:divBdr>
            <w:top w:val="none" w:sz="0" w:space="0" w:color="auto"/>
            <w:left w:val="none" w:sz="0" w:space="0" w:color="auto"/>
            <w:bottom w:val="none" w:sz="0" w:space="0" w:color="auto"/>
            <w:right w:val="none" w:sz="0" w:space="0" w:color="auto"/>
          </w:divBdr>
        </w:div>
        <w:div w:id="2031838643">
          <w:marLeft w:val="0"/>
          <w:marRight w:val="0"/>
          <w:marTop w:val="0"/>
          <w:marBottom w:val="0"/>
          <w:divBdr>
            <w:top w:val="none" w:sz="0" w:space="0" w:color="auto"/>
            <w:left w:val="none" w:sz="0" w:space="0" w:color="auto"/>
            <w:bottom w:val="none" w:sz="0" w:space="0" w:color="auto"/>
            <w:right w:val="none" w:sz="0" w:space="0" w:color="auto"/>
          </w:divBdr>
        </w:div>
        <w:div w:id="574903538">
          <w:marLeft w:val="0"/>
          <w:marRight w:val="0"/>
          <w:marTop w:val="0"/>
          <w:marBottom w:val="0"/>
          <w:divBdr>
            <w:top w:val="none" w:sz="0" w:space="0" w:color="auto"/>
            <w:left w:val="none" w:sz="0" w:space="0" w:color="auto"/>
            <w:bottom w:val="none" w:sz="0" w:space="0" w:color="auto"/>
            <w:right w:val="none" w:sz="0" w:space="0" w:color="auto"/>
          </w:divBdr>
        </w:div>
        <w:div w:id="1549300211">
          <w:marLeft w:val="0"/>
          <w:marRight w:val="0"/>
          <w:marTop w:val="0"/>
          <w:marBottom w:val="0"/>
          <w:divBdr>
            <w:top w:val="none" w:sz="0" w:space="0" w:color="auto"/>
            <w:left w:val="none" w:sz="0" w:space="0" w:color="auto"/>
            <w:bottom w:val="none" w:sz="0" w:space="0" w:color="auto"/>
            <w:right w:val="none" w:sz="0" w:space="0" w:color="auto"/>
          </w:divBdr>
        </w:div>
        <w:div w:id="322702483">
          <w:marLeft w:val="0"/>
          <w:marRight w:val="0"/>
          <w:marTop w:val="0"/>
          <w:marBottom w:val="0"/>
          <w:divBdr>
            <w:top w:val="none" w:sz="0" w:space="0" w:color="auto"/>
            <w:left w:val="none" w:sz="0" w:space="0" w:color="auto"/>
            <w:bottom w:val="none" w:sz="0" w:space="0" w:color="auto"/>
            <w:right w:val="none" w:sz="0" w:space="0" w:color="auto"/>
          </w:divBdr>
        </w:div>
        <w:div w:id="2031177362">
          <w:marLeft w:val="0"/>
          <w:marRight w:val="0"/>
          <w:marTop w:val="0"/>
          <w:marBottom w:val="0"/>
          <w:divBdr>
            <w:top w:val="none" w:sz="0" w:space="0" w:color="auto"/>
            <w:left w:val="none" w:sz="0" w:space="0" w:color="auto"/>
            <w:bottom w:val="none" w:sz="0" w:space="0" w:color="auto"/>
            <w:right w:val="none" w:sz="0" w:space="0" w:color="auto"/>
          </w:divBdr>
        </w:div>
      </w:divsChild>
    </w:div>
    <w:div w:id="1332298638">
      <w:bodyDiv w:val="1"/>
      <w:marLeft w:val="0"/>
      <w:marRight w:val="0"/>
      <w:marTop w:val="0"/>
      <w:marBottom w:val="0"/>
      <w:divBdr>
        <w:top w:val="none" w:sz="0" w:space="0" w:color="auto"/>
        <w:left w:val="none" w:sz="0" w:space="0" w:color="auto"/>
        <w:bottom w:val="none" w:sz="0" w:space="0" w:color="auto"/>
        <w:right w:val="none" w:sz="0" w:space="0" w:color="auto"/>
      </w:divBdr>
      <w:divsChild>
        <w:div w:id="447625059">
          <w:marLeft w:val="0"/>
          <w:marRight w:val="0"/>
          <w:marTop w:val="0"/>
          <w:marBottom w:val="0"/>
          <w:divBdr>
            <w:top w:val="none" w:sz="0" w:space="0" w:color="auto"/>
            <w:left w:val="none" w:sz="0" w:space="0" w:color="auto"/>
            <w:bottom w:val="none" w:sz="0" w:space="0" w:color="auto"/>
            <w:right w:val="none" w:sz="0" w:space="0" w:color="auto"/>
          </w:divBdr>
          <w:divsChild>
            <w:div w:id="1202786422">
              <w:marLeft w:val="0"/>
              <w:marRight w:val="0"/>
              <w:marTop w:val="0"/>
              <w:marBottom w:val="0"/>
              <w:divBdr>
                <w:top w:val="none" w:sz="0" w:space="0" w:color="auto"/>
                <w:left w:val="none" w:sz="0" w:space="0" w:color="auto"/>
                <w:bottom w:val="none" w:sz="0" w:space="0" w:color="auto"/>
                <w:right w:val="none" w:sz="0" w:space="0" w:color="auto"/>
              </w:divBdr>
            </w:div>
          </w:divsChild>
        </w:div>
        <w:div w:id="1511871049">
          <w:marLeft w:val="0"/>
          <w:marRight w:val="0"/>
          <w:marTop w:val="0"/>
          <w:marBottom w:val="0"/>
          <w:divBdr>
            <w:top w:val="none" w:sz="0" w:space="0" w:color="auto"/>
            <w:left w:val="none" w:sz="0" w:space="0" w:color="auto"/>
            <w:bottom w:val="none" w:sz="0" w:space="0" w:color="auto"/>
            <w:right w:val="none" w:sz="0" w:space="0" w:color="auto"/>
          </w:divBdr>
          <w:divsChild>
            <w:div w:id="1452474690">
              <w:marLeft w:val="0"/>
              <w:marRight w:val="0"/>
              <w:marTop w:val="0"/>
              <w:marBottom w:val="0"/>
              <w:divBdr>
                <w:top w:val="none" w:sz="0" w:space="0" w:color="auto"/>
                <w:left w:val="none" w:sz="0" w:space="0" w:color="auto"/>
                <w:bottom w:val="none" w:sz="0" w:space="0" w:color="auto"/>
                <w:right w:val="none" w:sz="0" w:space="0" w:color="auto"/>
              </w:divBdr>
              <w:divsChild>
                <w:div w:id="1975209580">
                  <w:marLeft w:val="0"/>
                  <w:marRight w:val="0"/>
                  <w:marTop w:val="0"/>
                  <w:marBottom w:val="225"/>
                  <w:divBdr>
                    <w:top w:val="none" w:sz="0" w:space="0" w:color="auto"/>
                    <w:left w:val="none" w:sz="0" w:space="0" w:color="auto"/>
                    <w:bottom w:val="none" w:sz="0" w:space="0" w:color="auto"/>
                    <w:right w:val="none" w:sz="0" w:space="0" w:color="auto"/>
                  </w:divBdr>
                </w:div>
                <w:div w:id="582304536">
                  <w:marLeft w:val="0"/>
                  <w:marRight w:val="0"/>
                  <w:marTop w:val="0"/>
                  <w:marBottom w:val="225"/>
                  <w:divBdr>
                    <w:top w:val="none" w:sz="0" w:space="0" w:color="auto"/>
                    <w:left w:val="none" w:sz="0" w:space="0" w:color="auto"/>
                    <w:bottom w:val="none" w:sz="0" w:space="0" w:color="auto"/>
                    <w:right w:val="none" w:sz="0" w:space="0" w:color="auto"/>
                  </w:divBdr>
                </w:div>
                <w:div w:id="124784406">
                  <w:marLeft w:val="0"/>
                  <w:marRight w:val="0"/>
                  <w:marTop w:val="0"/>
                  <w:marBottom w:val="225"/>
                  <w:divBdr>
                    <w:top w:val="none" w:sz="0" w:space="0" w:color="auto"/>
                    <w:left w:val="none" w:sz="0" w:space="0" w:color="auto"/>
                    <w:bottom w:val="none" w:sz="0" w:space="0" w:color="auto"/>
                    <w:right w:val="none" w:sz="0" w:space="0" w:color="auto"/>
                  </w:divBdr>
                </w:div>
                <w:div w:id="1305697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2321324">
      <w:bodyDiv w:val="1"/>
      <w:marLeft w:val="0"/>
      <w:marRight w:val="0"/>
      <w:marTop w:val="0"/>
      <w:marBottom w:val="0"/>
      <w:divBdr>
        <w:top w:val="none" w:sz="0" w:space="0" w:color="auto"/>
        <w:left w:val="none" w:sz="0" w:space="0" w:color="auto"/>
        <w:bottom w:val="none" w:sz="0" w:space="0" w:color="auto"/>
        <w:right w:val="none" w:sz="0" w:space="0" w:color="auto"/>
      </w:divBdr>
      <w:divsChild>
        <w:div w:id="866941768">
          <w:marLeft w:val="0"/>
          <w:marRight w:val="0"/>
          <w:marTop w:val="0"/>
          <w:marBottom w:val="0"/>
          <w:divBdr>
            <w:top w:val="none" w:sz="0" w:space="0" w:color="auto"/>
            <w:left w:val="none" w:sz="0" w:space="0" w:color="auto"/>
            <w:bottom w:val="none" w:sz="0" w:space="0" w:color="auto"/>
            <w:right w:val="none" w:sz="0" w:space="0" w:color="auto"/>
          </w:divBdr>
        </w:div>
        <w:div w:id="612440599">
          <w:marLeft w:val="0"/>
          <w:marRight w:val="0"/>
          <w:marTop w:val="0"/>
          <w:marBottom w:val="0"/>
          <w:divBdr>
            <w:top w:val="none" w:sz="0" w:space="0" w:color="auto"/>
            <w:left w:val="none" w:sz="0" w:space="0" w:color="auto"/>
            <w:bottom w:val="none" w:sz="0" w:space="0" w:color="auto"/>
            <w:right w:val="none" w:sz="0" w:space="0" w:color="auto"/>
          </w:divBdr>
        </w:div>
        <w:div w:id="78675539">
          <w:marLeft w:val="0"/>
          <w:marRight w:val="0"/>
          <w:marTop w:val="0"/>
          <w:marBottom w:val="0"/>
          <w:divBdr>
            <w:top w:val="none" w:sz="0" w:space="0" w:color="auto"/>
            <w:left w:val="none" w:sz="0" w:space="0" w:color="auto"/>
            <w:bottom w:val="none" w:sz="0" w:space="0" w:color="auto"/>
            <w:right w:val="none" w:sz="0" w:space="0" w:color="auto"/>
          </w:divBdr>
        </w:div>
        <w:div w:id="1685479581">
          <w:marLeft w:val="0"/>
          <w:marRight w:val="0"/>
          <w:marTop w:val="0"/>
          <w:marBottom w:val="0"/>
          <w:divBdr>
            <w:top w:val="none" w:sz="0" w:space="0" w:color="auto"/>
            <w:left w:val="none" w:sz="0" w:space="0" w:color="auto"/>
            <w:bottom w:val="none" w:sz="0" w:space="0" w:color="auto"/>
            <w:right w:val="none" w:sz="0" w:space="0" w:color="auto"/>
          </w:divBdr>
        </w:div>
        <w:div w:id="247540855">
          <w:marLeft w:val="0"/>
          <w:marRight w:val="0"/>
          <w:marTop w:val="0"/>
          <w:marBottom w:val="0"/>
          <w:divBdr>
            <w:top w:val="none" w:sz="0" w:space="0" w:color="auto"/>
            <w:left w:val="none" w:sz="0" w:space="0" w:color="auto"/>
            <w:bottom w:val="none" w:sz="0" w:space="0" w:color="auto"/>
            <w:right w:val="none" w:sz="0" w:space="0" w:color="auto"/>
          </w:divBdr>
        </w:div>
        <w:div w:id="1910995748">
          <w:marLeft w:val="0"/>
          <w:marRight w:val="0"/>
          <w:marTop w:val="0"/>
          <w:marBottom w:val="0"/>
          <w:divBdr>
            <w:top w:val="none" w:sz="0" w:space="0" w:color="auto"/>
            <w:left w:val="none" w:sz="0" w:space="0" w:color="auto"/>
            <w:bottom w:val="none" w:sz="0" w:space="0" w:color="auto"/>
            <w:right w:val="none" w:sz="0" w:space="0" w:color="auto"/>
          </w:divBdr>
        </w:div>
      </w:divsChild>
    </w:div>
    <w:div w:id="1375614140">
      <w:bodyDiv w:val="1"/>
      <w:marLeft w:val="0"/>
      <w:marRight w:val="0"/>
      <w:marTop w:val="0"/>
      <w:marBottom w:val="0"/>
      <w:divBdr>
        <w:top w:val="none" w:sz="0" w:space="0" w:color="auto"/>
        <w:left w:val="none" w:sz="0" w:space="0" w:color="auto"/>
        <w:bottom w:val="none" w:sz="0" w:space="0" w:color="auto"/>
        <w:right w:val="none" w:sz="0" w:space="0" w:color="auto"/>
      </w:divBdr>
      <w:divsChild>
        <w:div w:id="1130200915">
          <w:marLeft w:val="0"/>
          <w:marRight w:val="0"/>
          <w:marTop w:val="0"/>
          <w:marBottom w:val="0"/>
          <w:divBdr>
            <w:top w:val="none" w:sz="0" w:space="0" w:color="auto"/>
            <w:left w:val="none" w:sz="0" w:space="0" w:color="auto"/>
            <w:bottom w:val="none" w:sz="0" w:space="0" w:color="auto"/>
            <w:right w:val="none" w:sz="0" w:space="0" w:color="auto"/>
          </w:divBdr>
          <w:divsChild>
            <w:div w:id="1258758945">
              <w:marLeft w:val="0"/>
              <w:marRight w:val="0"/>
              <w:marTop w:val="0"/>
              <w:marBottom w:val="0"/>
              <w:divBdr>
                <w:top w:val="none" w:sz="0" w:space="0" w:color="auto"/>
                <w:left w:val="none" w:sz="0" w:space="0" w:color="auto"/>
                <w:bottom w:val="none" w:sz="0" w:space="0" w:color="auto"/>
                <w:right w:val="none" w:sz="0" w:space="0" w:color="auto"/>
              </w:divBdr>
            </w:div>
          </w:divsChild>
        </w:div>
        <w:div w:id="1585332818">
          <w:marLeft w:val="0"/>
          <w:marRight w:val="0"/>
          <w:marTop w:val="0"/>
          <w:marBottom w:val="0"/>
          <w:divBdr>
            <w:top w:val="none" w:sz="0" w:space="0" w:color="auto"/>
            <w:left w:val="none" w:sz="0" w:space="0" w:color="auto"/>
            <w:bottom w:val="none" w:sz="0" w:space="0" w:color="auto"/>
            <w:right w:val="none" w:sz="0" w:space="0" w:color="auto"/>
          </w:divBdr>
          <w:divsChild>
            <w:div w:id="1808626308">
              <w:marLeft w:val="0"/>
              <w:marRight w:val="0"/>
              <w:marTop w:val="0"/>
              <w:marBottom w:val="0"/>
              <w:divBdr>
                <w:top w:val="none" w:sz="0" w:space="0" w:color="auto"/>
                <w:left w:val="none" w:sz="0" w:space="0" w:color="auto"/>
                <w:bottom w:val="none" w:sz="0" w:space="0" w:color="auto"/>
                <w:right w:val="none" w:sz="0" w:space="0" w:color="auto"/>
              </w:divBdr>
              <w:divsChild>
                <w:div w:id="1343585727">
                  <w:marLeft w:val="0"/>
                  <w:marRight w:val="0"/>
                  <w:marTop w:val="0"/>
                  <w:marBottom w:val="225"/>
                  <w:divBdr>
                    <w:top w:val="none" w:sz="0" w:space="0" w:color="auto"/>
                    <w:left w:val="none" w:sz="0" w:space="0" w:color="auto"/>
                    <w:bottom w:val="none" w:sz="0" w:space="0" w:color="auto"/>
                    <w:right w:val="none" w:sz="0" w:space="0" w:color="auto"/>
                  </w:divBdr>
                </w:div>
                <w:div w:id="1095320546">
                  <w:marLeft w:val="0"/>
                  <w:marRight w:val="0"/>
                  <w:marTop w:val="0"/>
                  <w:marBottom w:val="225"/>
                  <w:divBdr>
                    <w:top w:val="none" w:sz="0" w:space="0" w:color="auto"/>
                    <w:left w:val="none" w:sz="0" w:space="0" w:color="auto"/>
                    <w:bottom w:val="none" w:sz="0" w:space="0" w:color="auto"/>
                    <w:right w:val="none" w:sz="0" w:space="0" w:color="auto"/>
                  </w:divBdr>
                </w:div>
                <w:div w:id="1298880870">
                  <w:marLeft w:val="0"/>
                  <w:marRight w:val="0"/>
                  <w:marTop w:val="0"/>
                  <w:marBottom w:val="225"/>
                  <w:divBdr>
                    <w:top w:val="none" w:sz="0" w:space="0" w:color="auto"/>
                    <w:left w:val="none" w:sz="0" w:space="0" w:color="auto"/>
                    <w:bottom w:val="none" w:sz="0" w:space="0" w:color="auto"/>
                    <w:right w:val="none" w:sz="0" w:space="0" w:color="auto"/>
                  </w:divBdr>
                </w:div>
                <w:div w:id="773790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6219248">
      <w:bodyDiv w:val="1"/>
      <w:marLeft w:val="0"/>
      <w:marRight w:val="0"/>
      <w:marTop w:val="0"/>
      <w:marBottom w:val="0"/>
      <w:divBdr>
        <w:top w:val="none" w:sz="0" w:space="0" w:color="auto"/>
        <w:left w:val="none" w:sz="0" w:space="0" w:color="auto"/>
        <w:bottom w:val="none" w:sz="0" w:space="0" w:color="auto"/>
        <w:right w:val="none" w:sz="0" w:space="0" w:color="auto"/>
      </w:divBdr>
      <w:divsChild>
        <w:div w:id="1327170227">
          <w:marLeft w:val="0"/>
          <w:marRight w:val="0"/>
          <w:marTop w:val="0"/>
          <w:marBottom w:val="0"/>
          <w:divBdr>
            <w:top w:val="none" w:sz="0" w:space="0" w:color="auto"/>
            <w:left w:val="none" w:sz="0" w:space="0" w:color="auto"/>
            <w:bottom w:val="none" w:sz="0" w:space="0" w:color="auto"/>
            <w:right w:val="none" w:sz="0" w:space="0" w:color="auto"/>
          </w:divBdr>
          <w:divsChild>
            <w:div w:id="795872162">
              <w:marLeft w:val="0"/>
              <w:marRight w:val="0"/>
              <w:marTop w:val="0"/>
              <w:marBottom w:val="0"/>
              <w:divBdr>
                <w:top w:val="none" w:sz="0" w:space="0" w:color="auto"/>
                <w:left w:val="none" w:sz="0" w:space="0" w:color="auto"/>
                <w:bottom w:val="none" w:sz="0" w:space="0" w:color="auto"/>
                <w:right w:val="none" w:sz="0" w:space="0" w:color="auto"/>
              </w:divBdr>
            </w:div>
          </w:divsChild>
        </w:div>
        <w:div w:id="160900100">
          <w:marLeft w:val="0"/>
          <w:marRight w:val="0"/>
          <w:marTop w:val="0"/>
          <w:marBottom w:val="0"/>
          <w:divBdr>
            <w:top w:val="none" w:sz="0" w:space="0" w:color="auto"/>
            <w:left w:val="none" w:sz="0" w:space="0" w:color="auto"/>
            <w:bottom w:val="none" w:sz="0" w:space="0" w:color="auto"/>
            <w:right w:val="none" w:sz="0" w:space="0" w:color="auto"/>
          </w:divBdr>
          <w:divsChild>
            <w:div w:id="68699391">
              <w:marLeft w:val="0"/>
              <w:marRight w:val="0"/>
              <w:marTop w:val="0"/>
              <w:marBottom w:val="0"/>
              <w:divBdr>
                <w:top w:val="none" w:sz="0" w:space="0" w:color="auto"/>
                <w:left w:val="none" w:sz="0" w:space="0" w:color="auto"/>
                <w:bottom w:val="none" w:sz="0" w:space="0" w:color="auto"/>
                <w:right w:val="none" w:sz="0" w:space="0" w:color="auto"/>
              </w:divBdr>
              <w:divsChild>
                <w:div w:id="51469025">
                  <w:marLeft w:val="0"/>
                  <w:marRight w:val="0"/>
                  <w:marTop w:val="0"/>
                  <w:marBottom w:val="225"/>
                  <w:divBdr>
                    <w:top w:val="none" w:sz="0" w:space="0" w:color="auto"/>
                    <w:left w:val="none" w:sz="0" w:space="0" w:color="auto"/>
                    <w:bottom w:val="none" w:sz="0" w:space="0" w:color="auto"/>
                    <w:right w:val="none" w:sz="0" w:space="0" w:color="auto"/>
                  </w:divBdr>
                </w:div>
                <w:div w:id="404887494">
                  <w:marLeft w:val="0"/>
                  <w:marRight w:val="0"/>
                  <w:marTop w:val="0"/>
                  <w:marBottom w:val="225"/>
                  <w:divBdr>
                    <w:top w:val="none" w:sz="0" w:space="0" w:color="auto"/>
                    <w:left w:val="none" w:sz="0" w:space="0" w:color="auto"/>
                    <w:bottom w:val="none" w:sz="0" w:space="0" w:color="auto"/>
                    <w:right w:val="none" w:sz="0" w:space="0" w:color="auto"/>
                  </w:divBdr>
                </w:div>
                <w:div w:id="607396477">
                  <w:marLeft w:val="0"/>
                  <w:marRight w:val="0"/>
                  <w:marTop w:val="0"/>
                  <w:marBottom w:val="225"/>
                  <w:divBdr>
                    <w:top w:val="none" w:sz="0" w:space="0" w:color="auto"/>
                    <w:left w:val="none" w:sz="0" w:space="0" w:color="auto"/>
                    <w:bottom w:val="none" w:sz="0" w:space="0" w:color="auto"/>
                    <w:right w:val="none" w:sz="0" w:space="0" w:color="auto"/>
                  </w:divBdr>
                </w:div>
                <w:div w:id="779105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9617674">
      <w:bodyDiv w:val="1"/>
      <w:marLeft w:val="0"/>
      <w:marRight w:val="0"/>
      <w:marTop w:val="0"/>
      <w:marBottom w:val="0"/>
      <w:divBdr>
        <w:top w:val="none" w:sz="0" w:space="0" w:color="auto"/>
        <w:left w:val="none" w:sz="0" w:space="0" w:color="auto"/>
        <w:bottom w:val="none" w:sz="0" w:space="0" w:color="auto"/>
        <w:right w:val="none" w:sz="0" w:space="0" w:color="auto"/>
      </w:divBdr>
      <w:divsChild>
        <w:div w:id="1361974149">
          <w:marLeft w:val="0"/>
          <w:marRight w:val="0"/>
          <w:marTop w:val="0"/>
          <w:marBottom w:val="0"/>
          <w:divBdr>
            <w:top w:val="none" w:sz="0" w:space="0" w:color="auto"/>
            <w:left w:val="none" w:sz="0" w:space="0" w:color="auto"/>
            <w:bottom w:val="none" w:sz="0" w:space="0" w:color="auto"/>
            <w:right w:val="none" w:sz="0" w:space="0" w:color="auto"/>
          </w:divBdr>
          <w:divsChild>
            <w:div w:id="260573247">
              <w:marLeft w:val="0"/>
              <w:marRight w:val="0"/>
              <w:marTop w:val="0"/>
              <w:marBottom w:val="0"/>
              <w:divBdr>
                <w:top w:val="none" w:sz="0" w:space="0" w:color="auto"/>
                <w:left w:val="none" w:sz="0" w:space="0" w:color="auto"/>
                <w:bottom w:val="none" w:sz="0" w:space="0" w:color="auto"/>
                <w:right w:val="none" w:sz="0" w:space="0" w:color="auto"/>
              </w:divBdr>
            </w:div>
          </w:divsChild>
        </w:div>
        <w:div w:id="912398820">
          <w:marLeft w:val="0"/>
          <w:marRight w:val="0"/>
          <w:marTop w:val="0"/>
          <w:marBottom w:val="0"/>
          <w:divBdr>
            <w:top w:val="none" w:sz="0" w:space="0" w:color="auto"/>
            <w:left w:val="none" w:sz="0" w:space="0" w:color="auto"/>
            <w:bottom w:val="none" w:sz="0" w:space="0" w:color="auto"/>
            <w:right w:val="none" w:sz="0" w:space="0" w:color="auto"/>
          </w:divBdr>
          <w:divsChild>
            <w:div w:id="1315331447">
              <w:marLeft w:val="0"/>
              <w:marRight w:val="0"/>
              <w:marTop w:val="0"/>
              <w:marBottom w:val="0"/>
              <w:divBdr>
                <w:top w:val="none" w:sz="0" w:space="0" w:color="auto"/>
                <w:left w:val="none" w:sz="0" w:space="0" w:color="auto"/>
                <w:bottom w:val="none" w:sz="0" w:space="0" w:color="auto"/>
                <w:right w:val="none" w:sz="0" w:space="0" w:color="auto"/>
              </w:divBdr>
              <w:divsChild>
                <w:div w:id="1499344723">
                  <w:marLeft w:val="0"/>
                  <w:marRight w:val="0"/>
                  <w:marTop w:val="0"/>
                  <w:marBottom w:val="225"/>
                  <w:divBdr>
                    <w:top w:val="none" w:sz="0" w:space="0" w:color="auto"/>
                    <w:left w:val="none" w:sz="0" w:space="0" w:color="auto"/>
                    <w:bottom w:val="none" w:sz="0" w:space="0" w:color="auto"/>
                    <w:right w:val="none" w:sz="0" w:space="0" w:color="auto"/>
                  </w:divBdr>
                </w:div>
                <w:div w:id="376776848">
                  <w:marLeft w:val="0"/>
                  <w:marRight w:val="0"/>
                  <w:marTop w:val="0"/>
                  <w:marBottom w:val="225"/>
                  <w:divBdr>
                    <w:top w:val="none" w:sz="0" w:space="0" w:color="auto"/>
                    <w:left w:val="none" w:sz="0" w:space="0" w:color="auto"/>
                    <w:bottom w:val="none" w:sz="0" w:space="0" w:color="auto"/>
                    <w:right w:val="none" w:sz="0" w:space="0" w:color="auto"/>
                  </w:divBdr>
                </w:div>
                <w:div w:id="974682061">
                  <w:marLeft w:val="0"/>
                  <w:marRight w:val="0"/>
                  <w:marTop w:val="0"/>
                  <w:marBottom w:val="225"/>
                  <w:divBdr>
                    <w:top w:val="none" w:sz="0" w:space="0" w:color="auto"/>
                    <w:left w:val="none" w:sz="0" w:space="0" w:color="auto"/>
                    <w:bottom w:val="none" w:sz="0" w:space="0" w:color="auto"/>
                    <w:right w:val="none" w:sz="0" w:space="0" w:color="auto"/>
                  </w:divBdr>
                </w:div>
                <w:div w:id="736706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2156160">
      <w:bodyDiv w:val="1"/>
      <w:marLeft w:val="0"/>
      <w:marRight w:val="0"/>
      <w:marTop w:val="0"/>
      <w:marBottom w:val="0"/>
      <w:divBdr>
        <w:top w:val="none" w:sz="0" w:space="0" w:color="auto"/>
        <w:left w:val="none" w:sz="0" w:space="0" w:color="auto"/>
        <w:bottom w:val="none" w:sz="0" w:space="0" w:color="auto"/>
        <w:right w:val="none" w:sz="0" w:space="0" w:color="auto"/>
      </w:divBdr>
      <w:divsChild>
        <w:div w:id="256404143">
          <w:marLeft w:val="0"/>
          <w:marRight w:val="0"/>
          <w:marTop w:val="0"/>
          <w:marBottom w:val="0"/>
          <w:divBdr>
            <w:top w:val="none" w:sz="0" w:space="0" w:color="auto"/>
            <w:left w:val="none" w:sz="0" w:space="0" w:color="auto"/>
            <w:bottom w:val="none" w:sz="0" w:space="0" w:color="auto"/>
            <w:right w:val="none" w:sz="0" w:space="0" w:color="auto"/>
          </w:divBdr>
          <w:divsChild>
            <w:div w:id="673605269">
              <w:marLeft w:val="0"/>
              <w:marRight w:val="0"/>
              <w:marTop w:val="0"/>
              <w:marBottom w:val="0"/>
              <w:divBdr>
                <w:top w:val="none" w:sz="0" w:space="0" w:color="auto"/>
                <w:left w:val="none" w:sz="0" w:space="0" w:color="auto"/>
                <w:bottom w:val="none" w:sz="0" w:space="0" w:color="auto"/>
                <w:right w:val="none" w:sz="0" w:space="0" w:color="auto"/>
              </w:divBdr>
            </w:div>
          </w:divsChild>
        </w:div>
        <w:div w:id="20396725">
          <w:marLeft w:val="0"/>
          <w:marRight w:val="0"/>
          <w:marTop w:val="0"/>
          <w:marBottom w:val="0"/>
          <w:divBdr>
            <w:top w:val="none" w:sz="0" w:space="0" w:color="auto"/>
            <w:left w:val="none" w:sz="0" w:space="0" w:color="auto"/>
            <w:bottom w:val="none" w:sz="0" w:space="0" w:color="auto"/>
            <w:right w:val="none" w:sz="0" w:space="0" w:color="auto"/>
          </w:divBdr>
          <w:divsChild>
            <w:div w:id="2025356450">
              <w:marLeft w:val="0"/>
              <w:marRight w:val="0"/>
              <w:marTop w:val="0"/>
              <w:marBottom w:val="0"/>
              <w:divBdr>
                <w:top w:val="none" w:sz="0" w:space="0" w:color="auto"/>
                <w:left w:val="none" w:sz="0" w:space="0" w:color="auto"/>
                <w:bottom w:val="none" w:sz="0" w:space="0" w:color="auto"/>
                <w:right w:val="none" w:sz="0" w:space="0" w:color="auto"/>
              </w:divBdr>
              <w:divsChild>
                <w:div w:id="1707020500">
                  <w:marLeft w:val="0"/>
                  <w:marRight w:val="0"/>
                  <w:marTop w:val="0"/>
                  <w:marBottom w:val="225"/>
                  <w:divBdr>
                    <w:top w:val="none" w:sz="0" w:space="0" w:color="auto"/>
                    <w:left w:val="none" w:sz="0" w:space="0" w:color="auto"/>
                    <w:bottom w:val="none" w:sz="0" w:space="0" w:color="auto"/>
                    <w:right w:val="none" w:sz="0" w:space="0" w:color="auto"/>
                  </w:divBdr>
                </w:div>
                <w:div w:id="309480558">
                  <w:marLeft w:val="0"/>
                  <w:marRight w:val="0"/>
                  <w:marTop w:val="0"/>
                  <w:marBottom w:val="225"/>
                  <w:divBdr>
                    <w:top w:val="none" w:sz="0" w:space="0" w:color="auto"/>
                    <w:left w:val="none" w:sz="0" w:space="0" w:color="auto"/>
                    <w:bottom w:val="none" w:sz="0" w:space="0" w:color="auto"/>
                    <w:right w:val="none" w:sz="0" w:space="0" w:color="auto"/>
                  </w:divBdr>
                </w:div>
                <w:div w:id="1114590491">
                  <w:marLeft w:val="0"/>
                  <w:marRight w:val="0"/>
                  <w:marTop w:val="0"/>
                  <w:marBottom w:val="225"/>
                  <w:divBdr>
                    <w:top w:val="none" w:sz="0" w:space="0" w:color="auto"/>
                    <w:left w:val="none" w:sz="0" w:space="0" w:color="auto"/>
                    <w:bottom w:val="none" w:sz="0" w:space="0" w:color="auto"/>
                    <w:right w:val="none" w:sz="0" w:space="0" w:color="auto"/>
                  </w:divBdr>
                </w:div>
                <w:div w:id="875972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8104923">
      <w:bodyDiv w:val="1"/>
      <w:marLeft w:val="0"/>
      <w:marRight w:val="0"/>
      <w:marTop w:val="0"/>
      <w:marBottom w:val="0"/>
      <w:divBdr>
        <w:top w:val="none" w:sz="0" w:space="0" w:color="auto"/>
        <w:left w:val="none" w:sz="0" w:space="0" w:color="auto"/>
        <w:bottom w:val="none" w:sz="0" w:space="0" w:color="auto"/>
        <w:right w:val="none" w:sz="0" w:space="0" w:color="auto"/>
      </w:divBdr>
      <w:divsChild>
        <w:div w:id="1102919665">
          <w:marLeft w:val="0"/>
          <w:marRight w:val="0"/>
          <w:marTop w:val="0"/>
          <w:marBottom w:val="0"/>
          <w:divBdr>
            <w:top w:val="none" w:sz="0" w:space="0" w:color="auto"/>
            <w:left w:val="none" w:sz="0" w:space="0" w:color="auto"/>
            <w:bottom w:val="none" w:sz="0" w:space="0" w:color="auto"/>
            <w:right w:val="none" w:sz="0" w:space="0" w:color="auto"/>
          </w:divBdr>
          <w:divsChild>
            <w:div w:id="1294023145">
              <w:marLeft w:val="0"/>
              <w:marRight w:val="0"/>
              <w:marTop w:val="0"/>
              <w:marBottom w:val="0"/>
              <w:divBdr>
                <w:top w:val="none" w:sz="0" w:space="0" w:color="auto"/>
                <w:left w:val="none" w:sz="0" w:space="0" w:color="auto"/>
                <w:bottom w:val="none" w:sz="0" w:space="0" w:color="auto"/>
                <w:right w:val="none" w:sz="0" w:space="0" w:color="auto"/>
              </w:divBdr>
            </w:div>
          </w:divsChild>
        </w:div>
        <w:div w:id="2010984250">
          <w:marLeft w:val="0"/>
          <w:marRight w:val="0"/>
          <w:marTop w:val="0"/>
          <w:marBottom w:val="0"/>
          <w:divBdr>
            <w:top w:val="none" w:sz="0" w:space="0" w:color="auto"/>
            <w:left w:val="none" w:sz="0" w:space="0" w:color="auto"/>
            <w:bottom w:val="none" w:sz="0" w:space="0" w:color="auto"/>
            <w:right w:val="none" w:sz="0" w:space="0" w:color="auto"/>
          </w:divBdr>
          <w:divsChild>
            <w:div w:id="2010979330">
              <w:marLeft w:val="0"/>
              <w:marRight w:val="0"/>
              <w:marTop w:val="0"/>
              <w:marBottom w:val="0"/>
              <w:divBdr>
                <w:top w:val="none" w:sz="0" w:space="0" w:color="auto"/>
                <w:left w:val="none" w:sz="0" w:space="0" w:color="auto"/>
                <w:bottom w:val="none" w:sz="0" w:space="0" w:color="auto"/>
                <w:right w:val="none" w:sz="0" w:space="0" w:color="auto"/>
              </w:divBdr>
              <w:divsChild>
                <w:div w:id="935408169">
                  <w:marLeft w:val="0"/>
                  <w:marRight w:val="0"/>
                  <w:marTop w:val="0"/>
                  <w:marBottom w:val="225"/>
                  <w:divBdr>
                    <w:top w:val="none" w:sz="0" w:space="0" w:color="auto"/>
                    <w:left w:val="none" w:sz="0" w:space="0" w:color="auto"/>
                    <w:bottom w:val="none" w:sz="0" w:space="0" w:color="auto"/>
                    <w:right w:val="none" w:sz="0" w:space="0" w:color="auto"/>
                  </w:divBdr>
                </w:div>
                <w:div w:id="1758402459">
                  <w:marLeft w:val="0"/>
                  <w:marRight w:val="0"/>
                  <w:marTop w:val="0"/>
                  <w:marBottom w:val="225"/>
                  <w:divBdr>
                    <w:top w:val="none" w:sz="0" w:space="0" w:color="auto"/>
                    <w:left w:val="none" w:sz="0" w:space="0" w:color="auto"/>
                    <w:bottom w:val="none" w:sz="0" w:space="0" w:color="auto"/>
                    <w:right w:val="none" w:sz="0" w:space="0" w:color="auto"/>
                  </w:divBdr>
                </w:div>
                <w:div w:id="648478808">
                  <w:marLeft w:val="0"/>
                  <w:marRight w:val="0"/>
                  <w:marTop w:val="0"/>
                  <w:marBottom w:val="225"/>
                  <w:divBdr>
                    <w:top w:val="none" w:sz="0" w:space="0" w:color="auto"/>
                    <w:left w:val="none" w:sz="0" w:space="0" w:color="auto"/>
                    <w:bottom w:val="none" w:sz="0" w:space="0" w:color="auto"/>
                    <w:right w:val="none" w:sz="0" w:space="0" w:color="auto"/>
                  </w:divBdr>
                </w:div>
                <w:div w:id="107408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03630">
      <w:bodyDiv w:val="1"/>
      <w:marLeft w:val="0"/>
      <w:marRight w:val="0"/>
      <w:marTop w:val="0"/>
      <w:marBottom w:val="0"/>
      <w:divBdr>
        <w:top w:val="none" w:sz="0" w:space="0" w:color="auto"/>
        <w:left w:val="none" w:sz="0" w:space="0" w:color="auto"/>
        <w:bottom w:val="none" w:sz="0" w:space="0" w:color="auto"/>
        <w:right w:val="none" w:sz="0" w:space="0" w:color="auto"/>
      </w:divBdr>
      <w:divsChild>
        <w:div w:id="1421415892">
          <w:marLeft w:val="0"/>
          <w:marRight w:val="0"/>
          <w:marTop w:val="0"/>
          <w:marBottom w:val="0"/>
          <w:divBdr>
            <w:top w:val="none" w:sz="0" w:space="0" w:color="auto"/>
            <w:left w:val="none" w:sz="0" w:space="0" w:color="auto"/>
            <w:bottom w:val="none" w:sz="0" w:space="0" w:color="auto"/>
            <w:right w:val="none" w:sz="0" w:space="0" w:color="auto"/>
          </w:divBdr>
        </w:div>
        <w:div w:id="2102019799">
          <w:marLeft w:val="0"/>
          <w:marRight w:val="0"/>
          <w:marTop w:val="0"/>
          <w:marBottom w:val="0"/>
          <w:divBdr>
            <w:top w:val="none" w:sz="0" w:space="0" w:color="auto"/>
            <w:left w:val="none" w:sz="0" w:space="0" w:color="auto"/>
            <w:bottom w:val="none" w:sz="0" w:space="0" w:color="auto"/>
            <w:right w:val="none" w:sz="0" w:space="0" w:color="auto"/>
          </w:divBdr>
        </w:div>
        <w:div w:id="964388327">
          <w:marLeft w:val="0"/>
          <w:marRight w:val="0"/>
          <w:marTop w:val="0"/>
          <w:marBottom w:val="0"/>
          <w:divBdr>
            <w:top w:val="none" w:sz="0" w:space="0" w:color="auto"/>
            <w:left w:val="none" w:sz="0" w:space="0" w:color="auto"/>
            <w:bottom w:val="none" w:sz="0" w:space="0" w:color="auto"/>
            <w:right w:val="none" w:sz="0" w:space="0" w:color="auto"/>
          </w:divBdr>
        </w:div>
        <w:div w:id="1894611482">
          <w:marLeft w:val="0"/>
          <w:marRight w:val="0"/>
          <w:marTop w:val="0"/>
          <w:marBottom w:val="0"/>
          <w:divBdr>
            <w:top w:val="none" w:sz="0" w:space="0" w:color="auto"/>
            <w:left w:val="none" w:sz="0" w:space="0" w:color="auto"/>
            <w:bottom w:val="none" w:sz="0" w:space="0" w:color="auto"/>
            <w:right w:val="none" w:sz="0" w:space="0" w:color="auto"/>
          </w:divBdr>
        </w:div>
        <w:div w:id="1501582192">
          <w:marLeft w:val="0"/>
          <w:marRight w:val="0"/>
          <w:marTop w:val="0"/>
          <w:marBottom w:val="0"/>
          <w:divBdr>
            <w:top w:val="none" w:sz="0" w:space="0" w:color="auto"/>
            <w:left w:val="none" w:sz="0" w:space="0" w:color="auto"/>
            <w:bottom w:val="none" w:sz="0" w:space="0" w:color="auto"/>
            <w:right w:val="none" w:sz="0" w:space="0" w:color="auto"/>
          </w:divBdr>
        </w:div>
        <w:div w:id="517430758">
          <w:marLeft w:val="0"/>
          <w:marRight w:val="0"/>
          <w:marTop w:val="0"/>
          <w:marBottom w:val="0"/>
          <w:divBdr>
            <w:top w:val="none" w:sz="0" w:space="0" w:color="auto"/>
            <w:left w:val="none" w:sz="0" w:space="0" w:color="auto"/>
            <w:bottom w:val="none" w:sz="0" w:space="0" w:color="auto"/>
            <w:right w:val="none" w:sz="0" w:space="0" w:color="auto"/>
          </w:divBdr>
        </w:div>
      </w:divsChild>
    </w:div>
    <w:div w:id="1632324562">
      <w:bodyDiv w:val="1"/>
      <w:marLeft w:val="0"/>
      <w:marRight w:val="0"/>
      <w:marTop w:val="0"/>
      <w:marBottom w:val="0"/>
      <w:divBdr>
        <w:top w:val="none" w:sz="0" w:space="0" w:color="auto"/>
        <w:left w:val="none" w:sz="0" w:space="0" w:color="auto"/>
        <w:bottom w:val="none" w:sz="0" w:space="0" w:color="auto"/>
        <w:right w:val="none" w:sz="0" w:space="0" w:color="auto"/>
      </w:divBdr>
      <w:divsChild>
        <w:div w:id="571039583">
          <w:marLeft w:val="0"/>
          <w:marRight w:val="0"/>
          <w:marTop w:val="0"/>
          <w:marBottom w:val="0"/>
          <w:divBdr>
            <w:top w:val="none" w:sz="0" w:space="0" w:color="auto"/>
            <w:left w:val="none" w:sz="0" w:space="0" w:color="auto"/>
            <w:bottom w:val="none" w:sz="0" w:space="0" w:color="auto"/>
            <w:right w:val="none" w:sz="0" w:space="0" w:color="auto"/>
          </w:divBdr>
          <w:divsChild>
            <w:div w:id="2140805142">
              <w:marLeft w:val="0"/>
              <w:marRight w:val="0"/>
              <w:marTop w:val="0"/>
              <w:marBottom w:val="0"/>
              <w:divBdr>
                <w:top w:val="none" w:sz="0" w:space="0" w:color="auto"/>
                <w:left w:val="none" w:sz="0" w:space="0" w:color="auto"/>
                <w:bottom w:val="none" w:sz="0" w:space="0" w:color="auto"/>
                <w:right w:val="none" w:sz="0" w:space="0" w:color="auto"/>
              </w:divBdr>
            </w:div>
          </w:divsChild>
        </w:div>
        <w:div w:id="1407150724">
          <w:marLeft w:val="0"/>
          <w:marRight w:val="0"/>
          <w:marTop w:val="0"/>
          <w:marBottom w:val="0"/>
          <w:divBdr>
            <w:top w:val="none" w:sz="0" w:space="0" w:color="auto"/>
            <w:left w:val="none" w:sz="0" w:space="0" w:color="auto"/>
            <w:bottom w:val="none" w:sz="0" w:space="0" w:color="auto"/>
            <w:right w:val="none" w:sz="0" w:space="0" w:color="auto"/>
          </w:divBdr>
          <w:divsChild>
            <w:div w:id="161745583">
              <w:marLeft w:val="0"/>
              <w:marRight w:val="0"/>
              <w:marTop w:val="0"/>
              <w:marBottom w:val="0"/>
              <w:divBdr>
                <w:top w:val="none" w:sz="0" w:space="0" w:color="auto"/>
                <w:left w:val="none" w:sz="0" w:space="0" w:color="auto"/>
                <w:bottom w:val="none" w:sz="0" w:space="0" w:color="auto"/>
                <w:right w:val="none" w:sz="0" w:space="0" w:color="auto"/>
              </w:divBdr>
              <w:divsChild>
                <w:div w:id="1991278453">
                  <w:marLeft w:val="0"/>
                  <w:marRight w:val="0"/>
                  <w:marTop w:val="0"/>
                  <w:marBottom w:val="225"/>
                  <w:divBdr>
                    <w:top w:val="none" w:sz="0" w:space="0" w:color="auto"/>
                    <w:left w:val="none" w:sz="0" w:space="0" w:color="auto"/>
                    <w:bottom w:val="none" w:sz="0" w:space="0" w:color="auto"/>
                    <w:right w:val="none" w:sz="0" w:space="0" w:color="auto"/>
                  </w:divBdr>
                </w:div>
                <w:div w:id="1483430045">
                  <w:marLeft w:val="0"/>
                  <w:marRight w:val="0"/>
                  <w:marTop w:val="0"/>
                  <w:marBottom w:val="225"/>
                  <w:divBdr>
                    <w:top w:val="none" w:sz="0" w:space="0" w:color="auto"/>
                    <w:left w:val="none" w:sz="0" w:space="0" w:color="auto"/>
                    <w:bottom w:val="none" w:sz="0" w:space="0" w:color="auto"/>
                    <w:right w:val="none" w:sz="0" w:space="0" w:color="auto"/>
                  </w:divBdr>
                </w:div>
                <w:div w:id="698898473">
                  <w:marLeft w:val="0"/>
                  <w:marRight w:val="0"/>
                  <w:marTop w:val="0"/>
                  <w:marBottom w:val="225"/>
                  <w:divBdr>
                    <w:top w:val="none" w:sz="0" w:space="0" w:color="auto"/>
                    <w:left w:val="none" w:sz="0" w:space="0" w:color="auto"/>
                    <w:bottom w:val="none" w:sz="0" w:space="0" w:color="auto"/>
                    <w:right w:val="none" w:sz="0" w:space="0" w:color="auto"/>
                  </w:divBdr>
                </w:div>
                <w:div w:id="1249002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4413643">
      <w:bodyDiv w:val="1"/>
      <w:marLeft w:val="0"/>
      <w:marRight w:val="0"/>
      <w:marTop w:val="0"/>
      <w:marBottom w:val="0"/>
      <w:divBdr>
        <w:top w:val="none" w:sz="0" w:space="0" w:color="auto"/>
        <w:left w:val="none" w:sz="0" w:space="0" w:color="auto"/>
        <w:bottom w:val="none" w:sz="0" w:space="0" w:color="auto"/>
        <w:right w:val="none" w:sz="0" w:space="0" w:color="auto"/>
      </w:divBdr>
      <w:divsChild>
        <w:div w:id="322970066">
          <w:marLeft w:val="0"/>
          <w:marRight w:val="0"/>
          <w:marTop w:val="0"/>
          <w:marBottom w:val="0"/>
          <w:divBdr>
            <w:top w:val="none" w:sz="0" w:space="0" w:color="auto"/>
            <w:left w:val="none" w:sz="0" w:space="0" w:color="auto"/>
            <w:bottom w:val="none" w:sz="0" w:space="0" w:color="auto"/>
            <w:right w:val="none" w:sz="0" w:space="0" w:color="auto"/>
          </w:divBdr>
        </w:div>
        <w:div w:id="402292734">
          <w:marLeft w:val="0"/>
          <w:marRight w:val="0"/>
          <w:marTop w:val="0"/>
          <w:marBottom w:val="0"/>
          <w:divBdr>
            <w:top w:val="none" w:sz="0" w:space="0" w:color="auto"/>
            <w:left w:val="none" w:sz="0" w:space="0" w:color="auto"/>
            <w:bottom w:val="none" w:sz="0" w:space="0" w:color="auto"/>
            <w:right w:val="none" w:sz="0" w:space="0" w:color="auto"/>
          </w:divBdr>
        </w:div>
        <w:div w:id="1431002333">
          <w:marLeft w:val="0"/>
          <w:marRight w:val="0"/>
          <w:marTop w:val="0"/>
          <w:marBottom w:val="0"/>
          <w:divBdr>
            <w:top w:val="none" w:sz="0" w:space="0" w:color="auto"/>
            <w:left w:val="none" w:sz="0" w:space="0" w:color="auto"/>
            <w:bottom w:val="none" w:sz="0" w:space="0" w:color="auto"/>
            <w:right w:val="none" w:sz="0" w:space="0" w:color="auto"/>
          </w:divBdr>
        </w:div>
        <w:div w:id="843473621">
          <w:marLeft w:val="0"/>
          <w:marRight w:val="0"/>
          <w:marTop w:val="0"/>
          <w:marBottom w:val="0"/>
          <w:divBdr>
            <w:top w:val="none" w:sz="0" w:space="0" w:color="auto"/>
            <w:left w:val="none" w:sz="0" w:space="0" w:color="auto"/>
            <w:bottom w:val="none" w:sz="0" w:space="0" w:color="auto"/>
            <w:right w:val="none" w:sz="0" w:space="0" w:color="auto"/>
          </w:divBdr>
        </w:div>
        <w:div w:id="727999362">
          <w:marLeft w:val="0"/>
          <w:marRight w:val="0"/>
          <w:marTop w:val="0"/>
          <w:marBottom w:val="0"/>
          <w:divBdr>
            <w:top w:val="none" w:sz="0" w:space="0" w:color="auto"/>
            <w:left w:val="none" w:sz="0" w:space="0" w:color="auto"/>
            <w:bottom w:val="none" w:sz="0" w:space="0" w:color="auto"/>
            <w:right w:val="none" w:sz="0" w:space="0" w:color="auto"/>
          </w:divBdr>
        </w:div>
        <w:div w:id="103430915">
          <w:marLeft w:val="0"/>
          <w:marRight w:val="0"/>
          <w:marTop w:val="0"/>
          <w:marBottom w:val="0"/>
          <w:divBdr>
            <w:top w:val="none" w:sz="0" w:space="0" w:color="auto"/>
            <w:left w:val="none" w:sz="0" w:space="0" w:color="auto"/>
            <w:bottom w:val="none" w:sz="0" w:space="0" w:color="auto"/>
            <w:right w:val="none" w:sz="0" w:space="0" w:color="auto"/>
          </w:divBdr>
        </w:div>
        <w:div w:id="2121338653">
          <w:marLeft w:val="0"/>
          <w:marRight w:val="0"/>
          <w:marTop w:val="0"/>
          <w:marBottom w:val="0"/>
          <w:divBdr>
            <w:top w:val="none" w:sz="0" w:space="0" w:color="auto"/>
            <w:left w:val="none" w:sz="0" w:space="0" w:color="auto"/>
            <w:bottom w:val="none" w:sz="0" w:space="0" w:color="auto"/>
            <w:right w:val="none" w:sz="0" w:space="0" w:color="auto"/>
          </w:divBdr>
        </w:div>
      </w:divsChild>
    </w:div>
    <w:div w:id="1676881600">
      <w:bodyDiv w:val="1"/>
      <w:marLeft w:val="0"/>
      <w:marRight w:val="0"/>
      <w:marTop w:val="0"/>
      <w:marBottom w:val="0"/>
      <w:divBdr>
        <w:top w:val="none" w:sz="0" w:space="0" w:color="auto"/>
        <w:left w:val="none" w:sz="0" w:space="0" w:color="auto"/>
        <w:bottom w:val="none" w:sz="0" w:space="0" w:color="auto"/>
        <w:right w:val="none" w:sz="0" w:space="0" w:color="auto"/>
      </w:divBdr>
      <w:divsChild>
        <w:div w:id="1508981174">
          <w:marLeft w:val="0"/>
          <w:marRight w:val="0"/>
          <w:marTop w:val="0"/>
          <w:marBottom w:val="0"/>
          <w:divBdr>
            <w:top w:val="none" w:sz="0" w:space="0" w:color="auto"/>
            <w:left w:val="none" w:sz="0" w:space="0" w:color="auto"/>
            <w:bottom w:val="none" w:sz="0" w:space="0" w:color="auto"/>
            <w:right w:val="none" w:sz="0" w:space="0" w:color="auto"/>
          </w:divBdr>
        </w:div>
        <w:div w:id="169489509">
          <w:marLeft w:val="0"/>
          <w:marRight w:val="0"/>
          <w:marTop w:val="0"/>
          <w:marBottom w:val="0"/>
          <w:divBdr>
            <w:top w:val="none" w:sz="0" w:space="0" w:color="auto"/>
            <w:left w:val="none" w:sz="0" w:space="0" w:color="auto"/>
            <w:bottom w:val="none" w:sz="0" w:space="0" w:color="auto"/>
            <w:right w:val="none" w:sz="0" w:space="0" w:color="auto"/>
          </w:divBdr>
        </w:div>
        <w:div w:id="747651833">
          <w:marLeft w:val="0"/>
          <w:marRight w:val="0"/>
          <w:marTop w:val="0"/>
          <w:marBottom w:val="0"/>
          <w:divBdr>
            <w:top w:val="none" w:sz="0" w:space="0" w:color="auto"/>
            <w:left w:val="none" w:sz="0" w:space="0" w:color="auto"/>
            <w:bottom w:val="none" w:sz="0" w:space="0" w:color="auto"/>
            <w:right w:val="none" w:sz="0" w:space="0" w:color="auto"/>
          </w:divBdr>
        </w:div>
        <w:div w:id="1811511004">
          <w:marLeft w:val="0"/>
          <w:marRight w:val="0"/>
          <w:marTop w:val="0"/>
          <w:marBottom w:val="0"/>
          <w:divBdr>
            <w:top w:val="none" w:sz="0" w:space="0" w:color="auto"/>
            <w:left w:val="none" w:sz="0" w:space="0" w:color="auto"/>
            <w:bottom w:val="none" w:sz="0" w:space="0" w:color="auto"/>
            <w:right w:val="none" w:sz="0" w:space="0" w:color="auto"/>
          </w:divBdr>
        </w:div>
        <w:div w:id="50465853">
          <w:marLeft w:val="0"/>
          <w:marRight w:val="0"/>
          <w:marTop w:val="0"/>
          <w:marBottom w:val="0"/>
          <w:divBdr>
            <w:top w:val="none" w:sz="0" w:space="0" w:color="auto"/>
            <w:left w:val="none" w:sz="0" w:space="0" w:color="auto"/>
            <w:bottom w:val="none" w:sz="0" w:space="0" w:color="auto"/>
            <w:right w:val="none" w:sz="0" w:space="0" w:color="auto"/>
          </w:divBdr>
        </w:div>
        <w:div w:id="512577444">
          <w:marLeft w:val="0"/>
          <w:marRight w:val="0"/>
          <w:marTop w:val="0"/>
          <w:marBottom w:val="0"/>
          <w:divBdr>
            <w:top w:val="none" w:sz="0" w:space="0" w:color="auto"/>
            <w:left w:val="none" w:sz="0" w:space="0" w:color="auto"/>
            <w:bottom w:val="none" w:sz="0" w:space="0" w:color="auto"/>
            <w:right w:val="none" w:sz="0" w:space="0" w:color="auto"/>
          </w:divBdr>
        </w:div>
      </w:divsChild>
    </w:div>
    <w:div w:id="1734425223">
      <w:bodyDiv w:val="1"/>
      <w:marLeft w:val="0"/>
      <w:marRight w:val="0"/>
      <w:marTop w:val="0"/>
      <w:marBottom w:val="0"/>
      <w:divBdr>
        <w:top w:val="none" w:sz="0" w:space="0" w:color="auto"/>
        <w:left w:val="none" w:sz="0" w:space="0" w:color="auto"/>
        <w:bottom w:val="none" w:sz="0" w:space="0" w:color="auto"/>
        <w:right w:val="none" w:sz="0" w:space="0" w:color="auto"/>
      </w:divBdr>
      <w:divsChild>
        <w:div w:id="1811510487">
          <w:marLeft w:val="0"/>
          <w:marRight w:val="0"/>
          <w:marTop w:val="0"/>
          <w:marBottom w:val="0"/>
          <w:divBdr>
            <w:top w:val="none" w:sz="0" w:space="0" w:color="auto"/>
            <w:left w:val="none" w:sz="0" w:space="0" w:color="auto"/>
            <w:bottom w:val="none" w:sz="0" w:space="0" w:color="auto"/>
            <w:right w:val="none" w:sz="0" w:space="0" w:color="auto"/>
          </w:divBdr>
          <w:divsChild>
            <w:div w:id="467013025">
              <w:marLeft w:val="0"/>
              <w:marRight w:val="0"/>
              <w:marTop w:val="0"/>
              <w:marBottom w:val="0"/>
              <w:divBdr>
                <w:top w:val="none" w:sz="0" w:space="0" w:color="auto"/>
                <w:left w:val="none" w:sz="0" w:space="0" w:color="auto"/>
                <w:bottom w:val="none" w:sz="0" w:space="0" w:color="auto"/>
                <w:right w:val="none" w:sz="0" w:space="0" w:color="auto"/>
              </w:divBdr>
            </w:div>
          </w:divsChild>
        </w:div>
        <w:div w:id="745566215">
          <w:marLeft w:val="0"/>
          <w:marRight w:val="0"/>
          <w:marTop w:val="0"/>
          <w:marBottom w:val="0"/>
          <w:divBdr>
            <w:top w:val="none" w:sz="0" w:space="0" w:color="auto"/>
            <w:left w:val="none" w:sz="0" w:space="0" w:color="auto"/>
            <w:bottom w:val="none" w:sz="0" w:space="0" w:color="auto"/>
            <w:right w:val="none" w:sz="0" w:space="0" w:color="auto"/>
          </w:divBdr>
          <w:divsChild>
            <w:div w:id="161745989">
              <w:marLeft w:val="0"/>
              <w:marRight w:val="0"/>
              <w:marTop w:val="0"/>
              <w:marBottom w:val="0"/>
              <w:divBdr>
                <w:top w:val="none" w:sz="0" w:space="0" w:color="auto"/>
                <w:left w:val="none" w:sz="0" w:space="0" w:color="auto"/>
                <w:bottom w:val="none" w:sz="0" w:space="0" w:color="auto"/>
                <w:right w:val="none" w:sz="0" w:space="0" w:color="auto"/>
              </w:divBdr>
              <w:divsChild>
                <w:div w:id="135420825">
                  <w:marLeft w:val="0"/>
                  <w:marRight w:val="0"/>
                  <w:marTop w:val="0"/>
                  <w:marBottom w:val="225"/>
                  <w:divBdr>
                    <w:top w:val="none" w:sz="0" w:space="0" w:color="auto"/>
                    <w:left w:val="none" w:sz="0" w:space="0" w:color="auto"/>
                    <w:bottom w:val="none" w:sz="0" w:space="0" w:color="auto"/>
                    <w:right w:val="none" w:sz="0" w:space="0" w:color="auto"/>
                  </w:divBdr>
                </w:div>
                <w:div w:id="778371905">
                  <w:marLeft w:val="0"/>
                  <w:marRight w:val="0"/>
                  <w:marTop w:val="0"/>
                  <w:marBottom w:val="225"/>
                  <w:divBdr>
                    <w:top w:val="none" w:sz="0" w:space="0" w:color="auto"/>
                    <w:left w:val="none" w:sz="0" w:space="0" w:color="auto"/>
                    <w:bottom w:val="none" w:sz="0" w:space="0" w:color="auto"/>
                    <w:right w:val="none" w:sz="0" w:space="0" w:color="auto"/>
                  </w:divBdr>
                </w:div>
                <w:div w:id="1818838600">
                  <w:marLeft w:val="0"/>
                  <w:marRight w:val="0"/>
                  <w:marTop w:val="0"/>
                  <w:marBottom w:val="225"/>
                  <w:divBdr>
                    <w:top w:val="none" w:sz="0" w:space="0" w:color="auto"/>
                    <w:left w:val="none" w:sz="0" w:space="0" w:color="auto"/>
                    <w:bottom w:val="none" w:sz="0" w:space="0" w:color="auto"/>
                    <w:right w:val="none" w:sz="0" w:space="0" w:color="auto"/>
                  </w:divBdr>
                </w:div>
                <w:div w:id="1520506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2921059">
      <w:bodyDiv w:val="1"/>
      <w:marLeft w:val="0"/>
      <w:marRight w:val="0"/>
      <w:marTop w:val="0"/>
      <w:marBottom w:val="0"/>
      <w:divBdr>
        <w:top w:val="none" w:sz="0" w:space="0" w:color="auto"/>
        <w:left w:val="none" w:sz="0" w:space="0" w:color="auto"/>
        <w:bottom w:val="none" w:sz="0" w:space="0" w:color="auto"/>
        <w:right w:val="none" w:sz="0" w:space="0" w:color="auto"/>
      </w:divBdr>
      <w:divsChild>
        <w:div w:id="1504735694">
          <w:marLeft w:val="0"/>
          <w:marRight w:val="0"/>
          <w:marTop w:val="0"/>
          <w:marBottom w:val="0"/>
          <w:divBdr>
            <w:top w:val="none" w:sz="0" w:space="0" w:color="auto"/>
            <w:left w:val="none" w:sz="0" w:space="0" w:color="auto"/>
            <w:bottom w:val="none" w:sz="0" w:space="0" w:color="auto"/>
            <w:right w:val="none" w:sz="0" w:space="0" w:color="auto"/>
          </w:divBdr>
        </w:div>
        <w:div w:id="154226081">
          <w:marLeft w:val="0"/>
          <w:marRight w:val="0"/>
          <w:marTop w:val="0"/>
          <w:marBottom w:val="0"/>
          <w:divBdr>
            <w:top w:val="none" w:sz="0" w:space="0" w:color="auto"/>
            <w:left w:val="none" w:sz="0" w:space="0" w:color="auto"/>
            <w:bottom w:val="none" w:sz="0" w:space="0" w:color="auto"/>
            <w:right w:val="none" w:sz="0" w:space="0" w:color="auto"/>
          </w:divBdr>
        </w:div>
        <w:div w:id="830872669">
          <w:marLeft w:val="0"/>
          <w:marRight w:val="0"/>
          <w:marTop w:val="0"/>
          <w:marBottom w:val="0"/>
          <w:divBdr>
            <w:top w:val="none" w:sz="0" w:space="0" w:color="auto"/>
            <w:left w:val="none" w:sz="0" w:space="0" w:color="auto"/>
            <w:bottom w:val="none" w:sz="0" w:space="0" w:color="auto"/>
            <w:right w:val="none" w:sz="0" w:space="0" w:color="auto"/>
          </w:divBdr>
        </w:div>
        <w:div w:id="780344802">
          <w:marLeft w:val="0"/>
          <w:marRight w:val="0"/>
          <w:marTop w:val="0"/>
          <w:marBottom w:val="0"/>
          <w:divBdr>
            <w:top w:val="none" w:sz="0" w:space="0" w:color="auto"/>
            <w:left w:val="none" w:sz="0" w:space="0" w:color="auto"/>
            <w:bottom w:val="none" w:sz="0" w:space="0" w:color="auto"/>
            <w:right w:val="none" w:sz="0" w:space="0" w:color="auto"/>
          </w:divBdr>
        </w:div>
        <w:div w:id="1950817073">
          <w:marLeft w:val="0"/>
          <w:marRight w:val="0"/>
          <w:marTop w:val="0"/>
          <w:marBottom w:val="0"/>
          <w:divBdr>
            <w:top w:val="none" w:sz="0" w:space="0" w:color="auto"/>
            <w:left w:val="none" w:sz="0" w:space="0" w:color="auto"/>
            <w:bottom w:val="none" w:sz="0" w:space="0" w:color="auto"/>
            <w:right w:val="none" w:sz="0" w:space="0" w:color="auto"/>
          </w:divBdr>
        </w:div>
        <w:div w:id="743185225">
          <w:marLeft w:val="0"/>
          <w:marRight w:val="0"/>
          <w:marTop w:val="0"/>
          <w:marBottom w:val="0"/>
          <w:divBdr>
            <w:top w:val="none" w:sz="0" w:space="0" w:color="auto"/>
            <w:left w:val="none" w:sz="0" w:space="0" w:color="auto"/>
            <w:bottom w:val="none" w:sz="0" w:space="0" w:color="auto"/>
            <w:right w:val="none" w:sz="0" w:space="0" w:color="auto"/>
          </w:divBdr>
        </w:div>
        <w:div w:id="1157304457">
          <w:marLeft w:val="0"/>
          <w:marRight w:val="0"/>
          <w:marTop w:val="0"/>
          <w:marBottom w:val="0"/>
          <w:divBdr>
            <w:top w:val="none" w:sz="0" w:space="0" w:color="auto"/>
            <w:left w:val="none" w:sz="0" w:space="0" w:color="auto"/>
            <w:bottom w:val="none" w:sz="0" w:space="0" w:color="auto"/>
            <w:right w:val="none" w:sz="0" w:space="0" w:color="auto"/>
          </w:divBdr>
        </w:div>
        <w:div w:id="1640455517">
          <w:marLeft w:val="0"/>
          <w:marRight w:val="0"/>
          <w:marTop w:val="0"/>
          <w:marBottom w:val="0"/>
          <w:divBdr>
            <w:top w:val="none" w:sz="0" w:space="0" w:color="auto"/>
            <w:left w:val="none" w:sz="0" w:space="0" w:color="auto"/>
            <w:bottom w:val="none" w:sz="0" w:space="0" w:color="auto"/>
            <w:right w:val="none" w:sz="0" w:space="0" w:color="auto"/>
          </w:divBdr>
        </w:div>
      </w:divsChild>
    </w:div>
    <w:div w:id="1793594736">
      <w:bodyDiv w:val="1"/>
      <w:marLeft w:val="0"/>
      <w:marRight w:val="0"/>
      <w:marTop w:val="0"/>
      <w:marBottom w:val="0"/>
      <w:divBdr>
        <w:top w:val="none" w:sz="0" w:space="0" w:color="auto"/>
        <w:left w:val="none" w:sz="0" w:space="0" w:color="auto"/>
        <w:bottom w:val="none" w:sz="0" w:space="0" w:color="auto"/>
        <w:right w:val="none" w:sz="0" w:space="0" w:color="auto"/>
      </w:divBdr>
      <w:divsChild>
        <w:div w:id="643239059">
          <w:marLeft w:val="0"/>
          <w:marRight w:val="0"/>
          <w:marTop w:val="0"/>
          <w:marBottom w:val="0"/>
          <w:divBdr>
            <w:top w:val="none" w:sz="0" w:space="0" w:color="auto"/>
            <w:left w:val="none" w:sz="0" w:space="0" w:color="auto"/>
            <w:bottom w:val="none" w:sz="0" w:space="0" w:color="auto"/>
            <w:right w:val="none" w:sz="0" w:space="0" w:color="auto"/>
          </w:divBdr>
        </w:div>
        <w:div w:id="25719105">
          <w:marLeft w:val="0"/>
          <w:marRight w:val="0"/>
          <w:marTop w:val="0"/>
          <w:marBottom w:val="0"/>
          <w:divBdr>
            <w:top w:val="none" w:sz="0" w:space="0" w:color="auto"/>
            <w:left w:val="none" w:sz="0" w:space="0" w:color="auto"/>
            <w:bottom w:val="none" w:sz="0" w:space="0" w:color="auto"/>
            <w:right w:val="none" w:sz="0" w:space="0" w:color="auto"/>
          </w:divBdr>
        </w:div>
        <w:div w:id="13697092">
          <w:marLeft w:val="0"/>
          <w:marRight w:val="0"/>
          <w:marTop w:val="0"/>
          <w:marBottom w:val="0"/>
          <w:divBdr>
            <w:top w:val="none" w:sz="0" w:space="0" w:color="auto"/>
            <w:left w:val="none" w:sz="0" w:space="0" w:color="auto"/>
            <w:bottom w:val="none" w:sz="0" w:space="0" w:color="auto"/>
            <w:right w:val="none" w:sz="0" w:space="0" w:color="auto"/>
          </w:divBdr>
        </w:div>
        <w:div w:id="882865874">
          <w:marLeft w:val="0"/>
          <w:marRight w:val="0"/>
          <w:marTop w:val="0"/>
          <w:marBottom w:val="0"/>
          <w:divBdr>
            <w:top w:val="none" w:sz="0" w:space="0" w:color="auto"/>
            <w:left w:val="none" w:sz="0" w:space="0" w:color="auto"/>
            <w:bottom w:val="none" w:sz="0" w:space="0" w:color="auto"/>
            <w:right w:val="none" w:sz="0" w:space="0" w:color="auto"/>
          </w:divBdr>
        </w:div>
        <w:div w:id="2066904427">
          <w:marLeft w:val="0"/>
          <w:marRight w:val="0"/>
          <w:marTop w:val="0"/>
          <w:marBottom w:val="0"/>
          <w:divBdr>
            <w:top w:val="none" w:sz="0" w:space="0" w:color="auto"/>
            <w:left w:val="none" w:sz="0" w:space="0" w:color="auto"/>
            <w:bottom w:val="none" w:sz="0" w:space="0" w:color="auto"/>
            <w:right w:val="none" w:sz="0" w:space="0" w:color="auto"/>
          </w:divBdr>
        </w:div>
        <w:div w:id="1033379790">
          <w:marLeft w:val="0"/>
          <w:marRight w:val="0"/>
          <w:marTop w:val="0"/>
          <w:marBottom w:val="0"/>
          <w:divBdr>
            <w:top w:val="none" w:sz="0" w:space="0" w:color="auto"/>
            <w:left w:val="none" w:sz="0" w:space="0" w:color="auto"/>
            <w:bottom w:val="none" w:sz="0" w:space="0" w:color="auto"/>
            <w:right w:val="none" w:sz="0" w:space="0" w:color="auto"/>
          </w:divBdr>
        </w:div>
        <w:div w:id="1055472199">
          <w:marLeft w:val="0"/>
          <w:marRight w:val="0"/>
          <w:marTop w:val="0"/>
          <w:marBottom w:val="0"/>
          <w:divBdr>
            <w:top w:val="none" w:sz="0" w:space="0" w:color="auto"/>
            <w:left w:val="none" w:sz="0" w:space="0" w:color="auto"/>
            <w:bottom w:val="none" w:sz="0" w:space="0" w:color="auto"/>
            <w:right w:val="none" w:sz="0" w:space="0" w:color="auto"/>
          </w:divBdr>
        </w:div>
        <w:div w:id="1566379904">
          <w:marLeft w:val="0"/>
          <w:marRight w:val="0"/>
          <w:marTop w:val="0"/>
          <w:marBottom w:val="0"/>
          <w:divBdr>
            <w:top w:val="none" w:sz="0" w:space="0" w:color="auto"/>
            <w:left w:val="none" w:sz="0" w:space="0" w:color="auto"/>
            <w:bottom w:val="none" w:sz="0" w:space="0" w:color="auto"/>
            <w:right w:val="none" w:sz="0" w:space="0" w:color="auto"/>
          </w:divBdr>
        </w:div>
        <w:div w:id="847599681">
          <w:marLeft w:val="0"/>
          <w:marRight w:val="0"/>
          <w:marTop w:val="0"/>
          <w:marBottom w:val="0"/>
          <w:divBdr>
            <w:top w:val="none" w:sz="0" w:space="0" w:color="auto"/>
            <w:left w:val="none" w:sz="0" w:space="0" w:color="auto"/>
            <w:bottom w:val="none" w:sz="0" w:space="0" w:color="auto"/>
            <w:right w:val="none" w:sz="0" w:space="0" w:color="auto"/>
          </w:divBdr>
        </w:div>
      </w:divsChild>
    </w:div>
    <w:div w:id="1822885641">
      <w:bodyDiv w:val="1"/>
      <w:marLeft w:val="0"/>
      <w:marRight w:val="0"/>
      <w:marTop w:val="0"/>
      <w:marBottom w:val="0"/>
      <w:divBdr>
        <w:top w:val="none" w:sz="0" w:space="0" w:color="auto"/>
        <w:left w:val="none" w:sz="0" w:space="0" w:color="auto"/>
        <w:bottom w:val="none" w:sz="0" w:space="0" w:color="auto"/>
        <w:right w:val="none" w:sz="0" w:space="0" w:color="auto"/>
      </w:divBdr>
      <w:divsChild>
        <w:div w:id="1184439193">
          <w:marLeft w:val="0"/>
          <w:marRight w:val="0"/>
          <w:marTop w:val="0"/>
          <w:marBottom w:val="0"/>
          <w:divBdr>
            <w:top w:val="none" w:sz="0" w:space="0" w:color="auto"/>
            <w:left w:val="none" w:sz="0" w:space="0" w:color="auto"/>
            <w:bottom w:val="none" w:sz="0" w:space="0" w:color="auto"/>
            <w:right w:val="none" w:sz="0" w:space="0" w:color="auto"/>
          </w:divBdr>
        </w:div>
        <w:div w:id="1365204605">
          <w:marLeft w:val="0"/>
          <w:marRight w:val="0"/>
          <w:marTop w:val="0"/>
          <w:marBottom w:val="0"/>
          <w:divBdr>
            <w:top w:val="none" w:sz="0" w:space="0" w:color="auto"/>
            <w:left w:val="none" w:sz="0" w:space="0" w:color="auto"/>
            <w:bottom w:val="none" w:sz="0" w:space="0" w:color="auto"/>
            <w:right w:val="none" w:sz="0" w:space="0" w:color="auto"/>
          </w:divBdr>
        </w:div>
        <w:div w:id="80222286">
          <w:marLeft w:val="0"/>
          <w:marRight w:val="0"/>
          <w:marTop w:val="0"/>
          <w:marBottom w:val="0"/>
          <w:divBdr>
            <w:top w:val="none" w:sz="0" w:space="0" w:color="auto"/>
            <w:left w:val="none" w:sz="0" w:space="0" w:color="auto"/>
            <w:bottom w:val="none" w:sz="0" w:space="0" w:color="auto"/>
            <w:right w:val="none" w:sz="0" w:space="0" w:color="auto"/>
          </w:divBdr>
        </w:div>
        <w:div w:id="1719089449">
          <w:marLeft w:val="0"/>
          <w:marRight w:val="0"/>
          <w:marTop w:val="0"/>
          <w:marBottom w:val="0"/>
          <w:divBdr>
            <w:top w:val="none" w:sz="0" w:space="0" w:color="auto"/>
            <w:left w:val="none" w:sz="0" w:space="0" w:color="auto"/>
            <w:bottom w:val="none" w:sz="0" w:space="0" w:color="auto"/>
            <w:right w:val="none" w:sz="0" w:space="0" w:color="auto"/>
          </w:divBdr>
        </w:div>
        <w:div w:id="1790274959">
          <w:marLeft w:val="0"/>
          <w:marRight w:val="0"/>
          <w:marTop w:val="0"/>
          <w:marBottom w:val="0"/>
          <w:divBdr>
            <w:top w:val="none" w:sz="0" w:space="0" w:color="auto"/>
            <w:left w:val="none" w:sz="0" w:space="0" w:color="auto"/>
            <w:bottom w:val="none" w:sz="0" w:space="0" w:color="auto"/>
            <w:right w:val="none" w:sz="0" w:space="0" w:color="auto"/>
          </w:divBdr>
        </w:div>
        <w:div w:id="894194117">
          <w:marLeft w:val="0"/>
          <w:marRight w:val="0"/>
          <w:marTop w:val="0"/>
          <w:marBottom w:val="0"/>
          <w:divBdr>
            <w:top w:val="none" w:sz="0" w:space="0" w:color="auto"/>
            <w:left w:val="none" w:sz="0" w:space="0" w:color="auto"/>
            <w:bottom w:val="none" w:sz="0" w:space="0" w:color="auto"/>
            <w:right w:val="none" w:sz="0" w:space="0" w:color="auto"/>
          </w:divBdr>
        </w:div>
        <w:div w:id="473987761">
          <w:marLeft w:val="0"/>
          <w:marRight w:val="0"/>
          <w:marTop w:val="0"/>
          <w:marBottom w:val="0"/>
          <w:divBdr>
            <w:top w:val="none" w:sz="0" w:space="0" w:color="auto"/>
            <w:left w:val="none" w:sz="0" w:space="0" w:color="auto"/>
            <w:bottom w:val="none" w:sz="0" w:space="0" w:color="auto"/>
            <w:right w:val="none" w:sz="0" w:space="0" w:color="auto"/>
          </w:divBdr>
        </w:div>
        <w:div w:id="355427858">
          <w:marLeft w:val="0"/>
          <w:marRight w:val="0"/>
          <w:marTop w:val="0"/>
          <w:marBottom w:val="0"/>
          <w:divBdr>
            <w:top w:val="none" w:sz="0" w:space="0" w:color="auto"/>
            <w:left w:val="none" w:sz="0" w:space="0" w:color="auto"/>
            <w:bottom w:val="none" w:sz="0" w:space="0" w:color="auto"/>
            <w:right w:val="none" w:sz="0" w:space="0" w:color="auto"/>
          </w:divBdr>
        </w:div>
        <w:div w:id="1697609622">
          <w:marLeft w:val="0"/>
          <w:marRight w:val="0"/>
          <w:marTop w:val="0"/>
          <w:marBottom w:val="0"/>
          <w:divBdr>
            <w:top w:val="none" w:sz="0" w:space="0" w:color="auto"/>
            <w:left w:val="none" w:sz="0" w:space="0" w:color="auto"/>
            <w:bottom w:val="none" w:sz="0" w:space="0" w:color="auto"/>
            <w:right w:val="none" w:sz="0" w:space="0" w:color="auto"/>
          </w:divBdr>
        </w:div>
      </w:divsChild>
    </w:div>
    <w:div w:id="1824160789">
      <w:bodyDiv w:val="1"/>
      <w:marLeft w:val="0"/>
      <w:marRight w:val="0"/>
      <w:marTop w:val="0"/>
      <w:marBottom w:val="0"/>
      <w:divBdr>
        <w:top w:val="none" w:sz="0" w:space="0" w:color="auto"/>
        <w:left w:val="none" w:sz="0" w:space="0" w:color="auto"/>
        <w:bottom w:val="none" w:sz="0" w:space="0" w:color="auto"/>
        <w:right w:val="none" w:sz="0" w:space="0" w:color="auto"/>
      </w:divBdr>
      <w:divsChild>
        <w:div w:id="341664408">
          <w:marLeft w:val="0"/>
          <w:marRight w:val="0"/>
          <w:marTop w:val="0"/>
          <w:marBottom w:val="0"/>
          <w:divBdr>
            <w:top w:val="none" w:sz="0" w:space="0" w:color="auto"/>
            <w:left w:val="none" w:sz="0" w:space="0" w:color="auto"/>
            <w:bottom w:val="none" w:sz="0" w:space="0" w:color="auto"/>
            <w:right w:val="none" w:sz="0" w:space="0" w:color="auto"/>
          </w:divBdr>
        </w:div>
        <w:div w:id="118456097">
          <w:marLeft w:val="0"/>
          <w:marRight w:val="0"/>
          <w:marTop w:val="0"/>
          <w:marBottom w:val="0"/>
          <w:divBdr>
            <w:top w:val="none" w:sz="0" w:space="0" w:color="auto"/>
            <w:left w:val="none" w:sz="0" w:space="0" w:color="auto"/>
            <w:bottom w:val="none" w:sz="0" w:space="0" w:color="auto"/>
            <w:right w:val="none" w:sz="0" w:space="0" w:color="auto"/>
          </w:divBdr>
        </w:div>
        <w:div w:id="812868152">
          <w:marLeft w:val="0"/>
          <w:marRight w:val="0"/>
          <w:marTop w:val="0"/>
          <w:marBottom w:val="0"/>
          <w:divBdr>
            <w:top w:val="none" w:sz="0" w:space="0" w:color="auto"/>
            <w:left w:val="none" w:sz="0" w:space="0" w:color="auto"/>
            <w:bottom w:val="none" w:sz="0" w:space="0" w:color="auto"/>
            <w:right w:val="none" w:sz="0" w:space="0" w:color="auto"/>
          </w:divBdr>
        </w:div>
        <w:div w:id="845170429">
          <w:marLeft w:val="0"/>
          <w:marRight w:val="0"/>
          <w:marTop w:val="0"/>
          <w:marBottom w:val="0"/>
          <w:divBdr>
            <w:top w:val="none" w:sz="0" w:space="0" w:color="auto"/>
            <w:left w:val="none" w:sz="0" w:space="0" w:color="auto"/>
            <w:bottom w:val="none" w:sz="0" w:space="0" w:color="auto"/>
            <w:right w:val="none" w:sz="0" w:space="0" w:color="auto"/>
          </w:divBdr>
        </w:div>
        <w:div w:id="1993212193">
          <w:marLeft w:val="0"/>
          <w:marRight w:val="0"/>
          <w:marTop w:val="0"/>
          <w:marBottom w:val="0"/>
          <w:divBdr>
            <w:top w:val="none" w:sz="0" w:space="0" w:color="auto"/>
            <w:left w:val="none" w:sz="0" w:space="0" w:color="auto"/>
            <w:bottom w:val="none" w:sz="0" w:space="0" w:color="auto"/>
            <w:right w:val="none" w:sz="0" w:space="0" w:color="auto"/>
          </w:divBdr>
        </w:div>
        <w:div w:id="1619993040">
          <w:marLeft w:val="0"/>
          <w:marRight w:val="0"/>
          <w:marTop w:val="0"/>
          <w:marBottom w:val="0"/>
          <w:divBdr>
            <w:top w:val="none" w:sz="0" w:space="0" w:color="auto"/>
            <w:left w:val="none" w:sz="0" w:space="0" w:color="auto"/>
            <w:bottom w:val="none" w:sz="0" w:space="0" w:color="auto"/>
            <w:right w:val="none" w:sz="0" w:space="0" w:color="auto"/>
          </w:divBdr>
        </w:div>
        <w:div w:id="1164860118">
          <w:marLeft w:val="0"/>
          <w:marRight w:val="0"/>
          <w:marTop w:val="0"/>
          <w:marBottom w:val="0"/>
          <w:divBdr>
            <w:top w:val="none" w:sz="0" w:space="0" w:color="auto"/>
            <w:left w:val="none" w:sz="0" w:space="0" w:color="auto"/>
            <w:bottom w:val="none" w:sz="0" w:space="0" w:color="auto"/>
            <w:right w:val="none" w:sz="0" w:space="0" w:color="auto"/>
          </w:divBdr>
        </w:div>
      </w:divsChild>
    </w:div>
    <w:div w:id="1836140646">
      <w:bodyDiv w:val="1"/>
      <w:marLeft w:val="0"/>
      <w:marRight w:val="0"/>
      <w:marTop w:val="0"/>
      <w:marBottom w:val="0"/>
      <w:divBdr>
        <w:top w:val="none" w:sz="0" w:space="0" w:color="auto"/>
        <w:left w:val="none" w:sz="0" w:space="0" w:color="auto"/>
        <w:bottom w:val="none" w:sz="0" w:space="0" w:color="auto"/>
        <w:right w:val="none" w:sz="0" w:space="0" w:color="auto"/>
      </w:divBdr>
      <w:divsChild>
        <w:div w:id="102387511">
          <w:marLeft w:val="0"/>
          <w:marRight w:val="0"/>
          <w:marTop w:val="0"/>
          <w:marBottom w:val="0"/>
          <w:divBdr>
            <w:top w:val="none" w:sz="0" w:space="0" w:color="auto"/>
            <w:left w:val="none" w:sz="0" w:space="0" w:color="auto"/>
            <w:bottom w:val="none" w:sz="0" w:space="0" w:color="auto"/>
            <w:right w:val="none" w:sz="0" w:space="0" w:color="auto"/>
          </w:divBdr>
          <w:divsChild>
            <w:div w:id="361631752">
              <w:marLeft w:val="0"/>
              <w:marRight w:val="0"/>
              <w:marTop w:val="0"/>
              <w:marBottom w:val="0"/>
              <w:divBdr>
                <w:top w:val="none" w:sz="0" w:space="0" w:color="auto"/>
                <w:left w:val="none" w:sz="0" w:space="0" w:color="auto"/>
                <w:bottom w:val="none" w:sz="0" w:space="0" w:color="auto"/>
                <w:right w:val="none" w:sz="0" w:space="0" w:color="auto"/>
              </w:divBdr>
            </w:div>
          </w:divsChild>
        </w:div>
        <w:div w:id="1207184753">
          <w:marLeft w:val="0"/>
          <w:marRight w:val="0"/>
          <w:marTop w:val="0"/>
          <w:marBottom w:val="0"/>
          <w:divBdr>
            <w:top w:val="none" w:sz="0" w:space="0" w:color="auto"/>
            <w:left w:val="none" w:sz="0" w:space="0" w:color="auto"/>
            <w:bottom w:val="none" w:sz="0" w:space="0" w:color="auto"/>
            <w:right w:val="none" w:sz="0" w:space="0" w:color="auto"/>
          </w:divBdr>
          <w:divsChild>
            <w:div w:id="1524241371">
              <w:marLeft w:val="0"/>
              <w:marRight w:val="0"/>
              <w:marTop w:val="0"/>
              <w:marBottom w:val="0"/>
              <w:divBdr>
                <w:top w:val="none" w:sz="0" w:space="0" w:color="auto"/>
                <w:left w:val="none" w:sz="0" w:space="0" w:color="auto"/>
                <w:bottom w:val="none" w:sz="0" w:space="0" w:color="auto"/>
                <w:right w:val="none" w:sz="0" w:space="0" w:color="auto"/>
              </w:divBdr>
              <w:divsChild>
                <w:div w:id="310719816">
                  <w:marLeft w:val="0"/>
                  <w:marRight w:val="0"/>
                  <w:marTop w:val="0"/>
                  <w:marBottom w:val="225"/>
                  <w:divBdr>
                    <w:top w:val="none" w:sz="0" w:space="0" w:color="auto"/>
                    <w:left w:val="none" w:sz="0" w:space="0" w:color="auto"/>
                    <w:bottom w:val="none" w:sz="0" w:space="0" w:color="auto"/>
                    <w:right w:val="none" w:sz="0" w:space="0" w:color="auto"/>
                  </w:divBdr>
                </w:div>
                <w:div w:id="855776420">
                  <w:marLeft w:val="0"/>
                  <w:marRight w:val="0"/>
                  <w:marTop w:val="0"/>
                  <w:marBottom w:val="225"/>
                  <w:divBdr>
                    <w:top w:val="none" w:sz="0" w:space="0" w:color="auto"/>
                    <w:left w:val="none" w:sz="0" w:space="0" w:color="auto"/>
                    <w:bottom w:val="none" w:sz="0" w:space="0" w:color="auto"/>
                    <w:right w:val="none" w:sz="0" w:space="0" w:color="auto"/>
                  </w:divBdr>
                </w:div>
                <w:div w:id="1094322566">
                  <w:marLeft w:val="0"/>
                  <w:marRight w:val="0"/>
                  <w:marTop w:val="0"/>
                  <w:marBottom w:val="225"/>
                  <w:divBdr>
                    <w:top w:val="none" w:sz="0" w:space="0" w:color="auto"/>
                    <w:left w:val="none" w:sz="0" w:space="0" w:color="auto"/>
                    <w:bottom w:val="none" w:sz="0" w:space="0" w:color="auto"/>
                    <w:right w:val="none" w:sz="0" w:space="0" w:color="auto"/>
                  </w:divBdr>
                </w:div>
                <w:div w:id="1911768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5650144">
      <w:bodyDiv w:val="1"/>
      <w:marLeft w:val="0"/>
      <w:marRight w:val="0"/>
      <w:marTop w:val="0"/>
      <w:marBottom w:val="0"/>
      <w:divBdr>
        <w:top w:val="none" w:sz="0" w:space="0" w:color="auto"/>
        <w:left w:val="none" w:sz="0" w:space="0" w:color="auto"/>
        <w:bottom w:val="none" w:sz="0" w:space="0" w:color="auto"/>
        <w:right w:val="none" w:sz="0" w:space="0" w:color="auto"/>
      </w:divBdr>
      <w:divsChild>
        <w:div w:id="429010807">
          <w:marLeft w:val="0"/>
          <w:marRight w:val="0"/>
          <w:marTop w:val="0"/>
          <w:marBottom w:val="0"/>
          <w:divBdr>
            <w:top w:val="none" w:sz="0" w:space="0" w:color="auto"/>
            <w:left w:val="none" w:sz="0" w:space="0" w:color="auto"/>
            <w:bottom w:val="none" w:sz="0" w:space="0" w:color="auto"/>
            <w:right w:val="none" w:sz="0" w:space="0" w:color="auto"/>
          </w:divBdr>
        </w:div>
        <w:div w:id="2120565199">
          <w:marLeft w:val="0"/>
          <w:marRight w:val="0"/>
          <w:marTop w:val="0"/>
          <w:marBottom w:val="0"/>
          <w:divBdr>
            <w:top w:val="none" w:sz="0" w:space="0" w:color="auto"/>
            <w:left w:val="none" w:sz="0" w:space="0" w:color="auto"/>
            <w:bottom w:val="none" w:sz="0" w:space="0" w:color="auto"/>
            <w:right w:val="none" w:sz="0" w:space="0" w:color="auto"/>
          </w:divBdr>
        </w:div>
        <w:div w:id="1214611086">
          <w:marLeft w:val="0"/>
          <w:marRight w:val="0"/>
          <w:marTop w:val="0"/>
          <w:marBottom w:val="0"/>
          <w:divBdr>
            <w:top w:val="none" w:sz="0" w:space="0" w:color="auto"/>
            <w:left w:val="none" w:sz="0" w:space="0" w:color="auto"/>
            <w:bottom w:val="none" w:sz="0" w:space="0" w:color="auto"/>
            <w:right w:val="none" w:sz="0" w:space="0" w:color="auto"/>
          </w:divBdr>
        </w:div>
        <w:div w:id="830952847">
          <w:marLeft w:val="0"/>
          <w:marRight w:val="0"/>
          <w:marTop w:val="0"/>
          <w:marBottom w:val="0"/>
          <w:divBdr>
            <w:top w:val="none" w:sz="0" w:space="0" w:color="auto"/>
            <w:left w:val="none" w:sz="0" w:space="0" w:color="auto"/>
            <w:bottom w:val="none" w:sz="0" w:space="0" w:color="auto"/>
            <w:right w:val="none" w:sz="0" w:space="0" w:color="auto"/>
          </w:divBdr>
        </w:div>
        <w:div w:id="1602910774">
          <w:marLeft w:val="0"/>
          <w:marRight w:val="0"/>
          <w:marTop w:val="0"/>
          <w:marBottom w:val="0"/>
          <w:divBdr>
            <w:top w:val="none" w:sz="0" w:space="0" w:color="auto"/>
            <w:left w:val="none" w:sz="0" w:space="0" w:color="auto"/>
            <w:bottom w:val="none" w:sz="0" w:space="0" w:color="auto"/>
            <w:right w:val="none" w:sz="0" w:space="0" w:color="auto"/>
          </w:divBdr>
        </w:div>
        <w:div w:id="485324302">
          <w:marLeft w:val="0"/>
          <w:marRight w:val="0"/>
          <w:marTop w:val="0"/>
          <w:marBottom w:val="0"/>
          <w:divBdr>
            <w:top w:val="none" w:sz="0" w:space="0" w:color="auto"/>
            <w:left w:val="none" w:sz="0" w:space="0" w:color="auto"/>
            <w:bottom w:val="none" w:sz="0" w:space="0" w:color="auto"/>
            <w:right w:val="none" w:sz="0" w:space="0" w:color="auto"/>
          </w:divBdr>
        </w:div>
        <w:div w:id="868689135">
          <w:marLeft w:val="0"/>
          <w:marRight w:val="0"/>
          <w:marTop w:val="0"/>
          <w:marBottom w:val="0"/>
          <w:divBdr>
            <w:top w:val="none" w:sz="0" w:space="0" w:color="auto"/>
            <w:left w:val="none" w:sz="0" w:space="0" w:color="auto"/>
            <w:bottom w:val="none" w:sz="0" w:space="0" w:color="auto"/>
            <w:right w:val="none" w:sz="0" w:space="0" w:color="auto"/>
          </w:divBdr>
        </w:div>
        <w:div w:id="178545347">
          <w:marLeft w:val="0"/>
          <w:marRight w:val="0"/>
          <w:marTop w:val="0"/>
          <w:marBottom w:val="0"/>
          <w:divBdr>
            <w:top w:val="none" w:sz="0" w:space="0" w:color="auto"/>
            <w:left w:val="none" w:sz="0" w:space="0" w:color="auto"/>
            <w:bottom w:val="none" w:sz="0" w:space="0" w:color="auto"/>
            <w:right w:val="none" w:sz="0" w:space="0" w:color="auto"/>
          </w:divBdr>
        </w:div>
        <w:div w:id="68770148">
          <w:marLeft w:val="0"/>
          <w:marRight w:val="0"/>
          <w:marTop w:val="0"/>
          <w:marBottom w:val="0"/>
          <w:divBdr>
            <w:top w:val="none" w:sz="0" w:space="0" w:color="auto"/>
            <w:left w:val="none" w:sz="0" w:space="0" w:color="auto"/>
            <w:bottom w:val="none" w:sz="0" w:space="0" w:color="auto"/>
            <w:right w:val="none" w:sz="0" w:space="0" w:color="auto"/>
          </w:divBdr>
        </w:div>
      </w:divsChild>
    </w:div>
    <w:div w:id="1963805476">
      <w:bodyDiv w:val="1"/>
      <w:marLeft w:val="0"/>
      <w:marRight w:val="0"/>
      <w:marTop w:val="0"/>
      <w:marBottom w:val="0"/>
      <w:divBdr>
        <w:top w:val="none" w:sz="0" w:space="0" w:color="auto"/>
        <w:left w:val="none" w:sz="0" w:space="0" w:color="auto"/>
        <w:bottom w:val="none" w:sz="0" w:space="0" w:color="auto"/>
        <w:right w:val="none" w:sz="0" w:space="0" w:color="auto"/>
      </w:divBdr>
      <w:divsChild>
        <w:div w:id="739132980">
          <w:marLeft w:val="0"/>
          <w:marRight w:val="0"/>
          <w:marTop w:val="0"/>
          <w:marBottom w:val="0"/>
          <w:divBdr>
            <w:top w:val="none" w:sz="0" w:space="0" w:color="auto"/>
            <w:left w:val="none" w:sz="0" w:space="0" w:color="auto"/>
            <w:bottom w:val="none" w:sz="0" w:space="0" w:color="auto"/>
            <w:right w:val="none" w:sz="0" w:space="0" w:color="auto"/>
          </w:divBdr>
          <w:divsChild>
            <w:div w:id="1992326104">
              <w:marLeft w:val="0"/>
              <w:marRight w:val="0"/>
              <w:marTop w:val="0"/>
              <w:marBottom w:val="0"/>
              <w:divBdr>
                <w:top w:val="none" w:sz="0" w:space="0" w:color="auto"/>
                <w:left w:val="none" w:sz="0" w:space="0" w:color="auto"/>
                <w:bottom w:val="none" w:sz="0" w:space="0" w:color="auto"/>
                <w:right w:val="none" w:sz="0" w:space="0" w:color="auto"/>
              </w:divBdr>
            </w:div>
          </w:divsChild>
        </w:div>
        <w:div w:id="1277016">
          <w:marLeft w:val="0"/>
          <w:marRight w:val="0"/>
          <w:marTop w:val="0"/>
          <w:marBottom w:val="0"/>
          <w:divBdr>
            <w:top w:val="none" w:sz="0" w:space="0" w:color="auto"/>
            <w:left w:val="none" w:sz="0" w:space="0" w:color="auto"/>
            <w:bottom w:val="none" w:sz="0" w:space="0" w:color="auto"/>
            <w:right w:val="none" w:sz="0" w:space="0" w:color="auto"/>
          </w:divBdr>
          <w:divsChild>
            <w:div w:id="1082870676">
              <w:marLeft w:val="0"/>
              <w:marRight w:val="0"/>
              <w:marTop w:val="0"/>
              <w:marBottom w:val="0"/>
              <w:divBdr>
                <w:top w:val="none" w:sz="0" w:space="0" w:color="auto"/>
                <w:left w:val="none" w:sz="0" w:space="0" w:color="auto"/>
                <w:bottom w:val="none" w:sz="0" w:space="0" w:color="auto"/>
                <w:right w:val="none" w:sz="0" w:space="0" w:color="auto"/>
              </w:divBdr>
              <w:divsChild>
                <w:div w:id="1630011795">
                  <w:marLeft w:val="0"/>
                  <w:marRight w:val="0"/>
                  <w:marTop w:val="0"/>
                  <w:marBottom w:val="225"/>
                  <w:divBdr>
                    <w:top w:val="none" w:sz="0" w:space="0" w:color="auto"/>
                    <w:left w:val="none" w:sz="0" w:space="0" w:color="auto"/>
                    <w:bottom w:val="none" w:sz="0" w:space="0" w:color="auto"/>
                    <w:right w:val="none" w:sz="0" w:space="0" w:color="auto"/>
                  </w:divBdr>
                </w:div>
                <w:div w:id="1823885656">
                  <w:marLeft w:val="0"/>
                  <w:marRight w:val="0"/>
                  <w:marTop w:val="0"/>
                  <w:marBottom w:val="225"/>
                  <w:divBdr>
                    <w:top w:val="none" w:sz="0" w:space="0" w:color="auto"/>
                    <w:left w:val="none" w:sz="0" w:space="0" w:color="auto"/>
                    <w:bottom w:val="none" w:sz="0" w:space="0" w:color="auto"/>
                    <w:right w:val="none" w:sz="0" w:space="0" w:color="auto"/>
                  </w:divBdr>
                </w:div>
                <w:div w:id="1069573314">
                  <w:marLeft w:val="0"/>
                  <w:marRight w:val="0"/>
                  <w:marTop w:val="0"/>
                  <w:marBottom w:val="225"/>
                  <w:divBdr>
                    <w:top w:val="none" w:sz="0" w:space="0" w:color="auto"/>
                    <w:left w:val="none" w:sz="0" w:space="0" w:color="auto"/>
                    <w:bottom w:val="none" w:sz="0" w:space="0" w:color="auto"/>
                    <w:right w:val="none" w:sz="0" w:space="0" w:color="auto"/>
                  </w:divBdr>
                </w:div>
                <w:div w:id="2109110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9160687">
      <w:bodyDiv w:val="1"/>
      <w:marLeft w:val="0"/>
      <w:marRight w:val="0"/>
      <w:marTop w:val="0"/>
      <w:marBottom w:val="0"/>
      <w:divBdr>
        <w:top w:val="none" w:sz="0" w:space="0" w:color="auto"/>
        <w:left w:val="none" w:sz="0" w:space="0" w:color="auto"/>
        <w:bottom w:val="none" w:sz="0" w:space="0" w:color="auto"/>
        <w:right w:val="none" w:sz="0" w:space="0" w:color="auto"/>
      </w:divBdr>
      <w:divsChild>
        <w:div w:id="109083338">
          <w:marLeft w:val="0"/>
          <w:marRight w:val="0"/>
          <w:marTop w:val="0"/>
          <w:marBottom w:val="0"/>
          <w:divBdr>
            <w:top w:val="none" w:sz="0" w:space="0" w:color="auto"/>
            <w:left w:val="none" w:sz="0" w:space="0" w:color="auto"/>
            <w:bottom w:val="none" w:sz="0" w:space="0" w:color="auto"/>
            <w:right w:val="none" w:sz="0" w:space="0" w:color="auto"/>
          </w:divBdr>
          <w:divsChild>
            <w:div w:id="1843935670">
              <w:marLeft w:val="0"/>
              <w:marRight w:val="0"/>
              <w:marTop w:val="0"/>
              <w:marBottom w:val="0"/>
              <w:divBdr>
                <w:top w:val="none" w:sz="0" w:space="0" w:color="auto"/>
                <w:left w:val="none" w:sz="0" w:space="0" w:color="auto"/>
                <w:bottom w:val="none" w:sz="0" w:space="0" w:color="auto"/>
                <w:right w:val="none" w:sz="0" w:space="0" w:color="auto"/>
              </w:divBdr>
            </w:div>
          </w:divsChild>
        </w:div>
        <w:div w:id="1981306522">
          <w:marLeft w:val="0"/>
          <w:marRight w:val="0"/>
          <w:marTop w:val="0"/>
          <w:marBottom w:val="0"/>
          <w:divBdr>
            <w:top w:val="none" w:sz="0" w:space="0" w:color="auto"/>
            <w:left w:val="none" w:sz="0" w:space="0" w:color="auto"/>
            <w:bottom w:val="none" w:sz="0" w:space="0" w:color="auto"/>
            <w:right w:val="none" w:sz="0" w:space="0" w:color="auto"/>
          </w:divBdr>
          <w:divsChild>
            <w:div w:id="727339060">
              <w:marLeft w:val="0"/>
              <w:marRight w:val="0"/>
              <w:marTop w:val="0"/>
              <w:marBottom w:val="0"/>
              <w:divBdr>
                <w:top w:val="none" w:sz="0" w:space="0" w:color="auto"/>
                <w:left w:val="none" w:sz="0" w:space="0" w:color="auto"/>
                <w:bottom w:val="none" w:sz="0" w:space="0" w:color="auto"/>
                <w:right w:val="none" w:sz="0" w:space="0" w:color="auto"/>
              </w:divBdr>
              <w:divsChild>
                <w:div w:id="1286472230">
                  <w:marLeft w:val="0"/>
                  <w:marRight w:val="0"/>
                  <w:marTop w:val="0"/>
                  <w:marBottom w:val="225"/>
                  <w:divBdr>
                    <w:top w:val="none" w:sz="0" w:space="0" w:color="auto"/>
                    <w:left w:val="none" w:sz="0" w:space="0" w:color="auto"/>
                    <w:bottom w:val="none" w:sz="0" w:space="0" w:color="auto"/>
                    <w:right w:val="none" w:sz="0" w:space="0" w:color="auto"/>
                  </w:divBdr>
                </w:div>
                <w:div w:id="1706566529">
                  <w:marLeft w:val="0"/>
                  <w:marRight w:val="0"/>
                  <w:marTop w:val="0"/>
                  <w:marBottom w:val="225"/>
                  <w:divBdr>
                    <w:top w:val="none" w:sz="0" w:space="0" w:color="auto"/>
                    <w:left w:val="none" w:sz="0" w:space="0" w:color="auto"/>
                    <w:bottom w:val="none" w:sz="0" w:space="0" w:color="auto"/>
                    <w:right w:val="none" w:sz="0" w:space="0" w:color="auto"/>
                  </w:divBdr>
                </w:div>
                <w:div w:id="826170626">
                  <w:marLeft w:val="0"/>
                  <w:marRight w:val="0"/>
                  <w:marTop w:val="0"/>
                  <w:marBottom w:val="225"/>
                  <w:divBdr>
                    <w:top w:val="none" w:sz="0" w:space="0" w:color="auto"/>
                    <w:left w:val="none" w:sz="0" w:space="0" w:color="auto"/>
                    <w:bottom w:val="none" w:sz="0" w:space="0" w:color="auto"/>
                    <w:right w:val="none" w:sz="0" w:space="0" w:color="auto"/>
                  </w:divBdr>
                </w:div>
                <w:div w:id="1250848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1977364">
      <w:bodyDiv w:val="1"/>
      <w:marLeft w:val="0"/>
      <w:marRight w:val="0"/>
      <w:marTop w:val="0"/>
      <w:marBottom w:val="0"/>
      <w:divBdr>
        <w:top w:val="none" w:sz="0" w:space="0" w:color="auto"/>
        <w:left w:val="none" w:sz="0" w:space="0" w:color="auto"/>
        <w:bottom w:val="none" w:sz="0" w:space="0" w:color="auto"/>
        <w:right w:val="none" w:sz="0" w:space="0" w:color="auto"/>
      </w:divBdr>
      <w:divsChild>
        <w:div w:id="1216965845">
          <w:marLeft w:val="0"/>
          <w:marRight w:val="0"/>
          <w:marTop w:val="0"/>
          <w:marBottom w:val="0"/>
          <w:divBdr>
            <w:top w:val="none" w:sz="0" w:space="0" w:color="auto"/>
            <w:left w:val="none" w:sz="0" w:space="0" w:color="auto"/>
            <w:bottom w:val="none" w:sz="0" w:space="0" w:color="auto"/>
            <w:right w:val="none" w:sz="0" w:space="0" w:color="auto"/>
          </w:divBdr>
          <w:divsChild>
            <w:div w:id="1222137664">
              <w:marLeft w:val="0"/>
              <w:marRight w:val="0"/>
              <w:marTop w:val="0"/>
              <w:marBottom w:val="0"/>
              <w:divBdr>
                <w:top w:val="none" w:sz="0" w:space="0" w:color="auto"/>
                <w:left w:val="none" w:sz="0" w:space="0" w:color="auto"/>
                <w:bottom w:val="none" w:sz="0" w:space="0" w:color="auto"/>
                <w:right w:val="none" w:sz="0" w:space="0" w:color="auto"/>
              </w:divBdr>
            </w:div>
          </w:divsChild>
        </w:div>
        <w:div w:id="588732288">
          <w:marLeft w:val="0"/>
          <w:marRight w:val="0"/>
          <w:marTop w:val="0"/>
          <w:marBottom w:val="0"/>
          <w:divBdr>
            <w:top w:val="none" w:sz="0" w:space="0" w:color="auto"/>
            <w:left w:val="none" w:sz="0" w:space="0" w:color="auto"/>
            <w:bottom w:val="none" w:sz="0" w:space="0" w:color="auto"/>
            <w:right w:val="none" w:sz="0" w:space="0" w:color="auto"/>
          </w:divBdr>
          <w:divsChild>
            <w:div w:id="542403022">
              <w:marLeft w:val="0"/>
              <w:marRight w:val="0"/>
              <w:marTop w:val="0"/>
              <w:marBottom w:val="0"/>
              <w:divBdr>
                <w:top w:val="none" w:sz="0" w:space="0" w:color="auto"/>
                <w:left w:val="none" w:sz="0" w:space="0" w:color="auto"/>
                <w:bottom w:val="none" w:sz="0" w:space="0" w:color="auto"/>
                <w:right w:val="none" w:sz="0" w:space="0" w:color="auto"/>
              </w:divBdr>
              <w:divsChild>
                <w:div w:id="1144663255">
                  <w:marLeft w:val="0"/>
                  <w:marRight w:val="0"/>
                  <w:marTop w:val="0"/>
                  <w:marBottom w:val="225"/>
                  <w:divBdr>
                    <w:top w:val="none" w:sz="0" w:space="0" w:color="auto"/>
                    <w:left w:val="none" w:sz="0" w:space="0" w:color="auto"/>
                    <w:bottom w:val="none" w:sz="0" w:space="0" w:color="auto"/>
                    <w:right w:val="none" w:sz="0" w:space="0" w:color="auto"/>
                  </w:divBdr>
                </w:div>
                <w:div w:id="1098519771">
                  <w:marLeft w:val="0"/>
                  <w:marRight w:val="0"/>
                  <w:marTop w:val="0"/>
                  <w:marBottom w:val="225"/>
                  <w:divBdr>
                    <w:top w:val="none" w:sz="0" w:space="0" w:color="auto"/>
                    <w:left w:val="none" w:sz="0" w:space="0" w:color="auto"/>
                    <w:bottom w:val="none" w:sz="0" w:space="0" w:color="auto"/>
                    <w:right w:val="none" w:sz="0" w:space="0" w:color="auto"/>
                  </w:divBdr>
                </w:div>
                <w:div w:id="334042210">
                  <w:marLeft w:val="0"/>
                  <w:marRight w:val="0"/>
                  <w:marTop w:val="0"/>
                  <w:marBottom w:val="225"/>
                  <w:divBdr>
                    <w:top w:val="none" w:sz="0" w:space="0" w:color="auto"/>
                    <w:left w:val="none" w:sz="0" w:space="0" w:color="auto"/>
                    <w:bottom w:val="none" w:sz="0" w:space="0" w:color="auto"/>
                    <w:right w:val="none" w:sz="0" w:space="0" w:color="auto"/>
                  </w:divBdr>
                </w:div>
                <w:div w:id="2129348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2632033">
      <w:bodyDiv w:val="1"/>
      <w:marLeft w:val="0"/>
      <w:marRight w:val="0"/>
      <w:marTop w:val="0"/>
      <w:marBottom w:val="0"/>
      <w:divBdr>
        <w:top w:val="none" w:sz="0" w:space="0" w:color="auto"/>
        <w:left w:val="none" w:sz="0" w:space="0" w:color="auto"/>
        <w:bottom w:val="none" w:sz="0" w:space="0" w:color="auto"/>
        <w:right w:val="none" w:sz="0" w:space="0" w:color="auto"/>
      </w:divBdr>
      <w:divsChild>
        <w:div w:id="991450191">
          <w:marLeft w:val="0"/>
          <w:marRight w:val="0"/>
          <w:marTop w:val="0"/>
          <w:marBottom w:val="0"/>
          <w:divBdr>
            <w:top w:val="none" w:sz="0" w:space="0" w:color="auto"/>
            <w:left w:val="none" w:sz="0" w:space="0" w:color="auto"/>
            <w:bottom w:val="none" w:sz="0" w:space="0" w:color="auto"/>
            <w:right w:val="none" w:sz="0" w:space="0" w:color="auto"/>
          </w:divBdr>
        </w:div>
        <w:div w:id="72550697">
          <w:marLeft w:val="0"/>
          <w:marRight w:val="0"/>
          <w:marTop w:val="0"/>
          <w:marBottom w:val="0"/>
          <w:divBdr>
            <w:top w:val="none" w:sz="0" w:space="0" w:color="auto"/>
            <w:left w:val="none" w:sz="0" w:space="0" w:color="auto"/>
            <w:bottom w:val="none" w:sz="0" w:space="0" w:color="auto"/>
            <w:right w:val="none" w:sz="0" w:space="0" w:color="auto"/>
          </w:divBdr>
        </w:div>
        <w:div w:id="67770110">
          <w:marLeft w:val="0"/>
          <w:marRight w:val="0"/>
          <w:marTop w:val="0"/>
          <w:marBottom w:val="0"/>
          <w:divBdr>
            <w:top w:val="none" w:sz="0" w:space="0" w:color="auto"/>
            <w:left w:val="none" w:sz="0" w:space="0" w:color="auto"/>
            <w:bottom w:val="none" w:sz="0" w:space="0" w:color="auto"/>
            <w:right w:val="none" w:sz="0" w:space="0" w:color="auto"/>
          </w:divBdr>
        </w:div>
        <w:div w:id="641808208">
          <w:marLeft w:val="0"/>
          <w:marRight w:val="0"/>
          <w:marTop w:val="0"/>
          <w:marBottom w:val="0"/>
          <w:divBdr>
            <w:top w:val="none" w:sz="0" w:space="0" w:color="auto"/>
            <w:left w:val="none" w:sz="0" w:space="0" w:color="auto"/>
            <w:bottom w:val="none" w:sz="0" w:space="0" w:color="auto"/>
            <w:right w:val="none" w:sz="0" w:space="0" w:color="auto"/>
          </w:divBdr>
        </w:div>
        <w:div w:id="2143813680">
          <w:marLeft w:val="0"/>
          <w:marRight w:val="0"/>
          <w:marTop w:val="0"/>
          <w:marBottom w:val="0"/>
          <w:divBdr>
            <w:top w:val="none" w:sz="0" w:space="0" w:color="auto"/>
            <w:left w:val="none" w:sz="0" w:space="0" w:color="auto"/>
            <w:bottom w:val="none" w:sz="0" w:space="0" w:color="auto"/>
            <w:right w:val="none" w:sz="0" w:space="0" w:color="auto"/>
          </w:divBdr>
        </w:div>
        <w:div w:id="644703513">
          <w:marLeft w:val="0"/>
          <w:marRight w:val="0"/>
          <w:marTop w:val="0"/>
          <w:marBottom w:val="0"/>
          <w:divBdr>
            <w:top w:val="none" w:sz="0" w:space="0" w:color="auto"/>
            <w:left w:val="none" w:sz="0" w:space="0" w:color="auto"/>
            <w:bottom w:val="none" w:sz="0" w:space="0" w:color="auto"/>
            <w:right w:val="none" w:sz="0" w:space="0" w:color="auto"/>
          </w:divBdr>
        </w:div>
        <w:div w:id="496505166">
          <w:marLeft w:val="0"/>
          <w:marRight w:val="0"/>
          <w:marTop w:val="0"/>
          <w:marBottom w:val="0"/>
          <w:divBdr>
            <w:top w:val="none" w:sz="0" w:space="0" w:color="auto"/>
            <w:left w:val="none" w:sz="0" w:space="0" w:color="auto"/>
            <w:bottom w:val="none" w:sz="0" w:space="0" w:color="auto"/>
            <w:right w:val="none" w:sz="0" w:space="0" w:color="auto"/>
          </w:divBdr>
        </w:div>
      </w:divsChild>
    </w:div>
    <w:div w:id="2084256570">
      <w:bodyDiv w:val="1"/>
      <w:marLeft w:val="0"/>
      <w:marRight w:val="0"/>
      <w:marTop w:val="0"/>
      <w:marBottom w:val="0"/>
      <w:divBdr>
        <w:top w:val="none" w:sz="0" w:space="0" w:color="auto"/>
        <w:left w:val="none" w:sz="0" w:space="0" w:color="auto"/>
        <w:bottom w:val="none" w:sz="0" w:space="0" w:color="auto"/>
        <w:right w:val="none" w:sz="0" w:space="0" w:color="auto"/>
      </w:divBdr>
      <w:divsChild>
        <w:div w:id="285694571">
          <w:marLeft w:val="0"/>
          <w:marRight w:val="0"/>
          <w:marTop w:val="0"/>
          <w:marBottom w:val="0"/>
          <w:divBdr>
            <w:top w:val="none" w:sz="0" w:space="0" w:color="auto"/>
            <w:left w:val="none" w:sz="0" w:space="0" w:color="auto"/>
            <w:bottom w:val="none" w:sz="0" w:space="0" w:color="auto"/>
            <w:right w:val="none" w:sz="0" w:space="0" w:color="auto"/>
          </w:divBdr>
        </w:div>
        <w:div w:id="1417282291">
          <w:marLeft w:val="0"/>
          <w:marRight w:val="0"/>
          <w:marTop w:val="0"/>
          <w:marBottom w:val="0"/>
          <w:divBdr>
            <w:top w:val="none" w:sz="0" w:space="0" w:color="auto"/>
            <w:left w:val="none" w:sz="0" w:space="0" w:color="auto"/>
            <w:bottom w:val="none" w:sz="0" w:space="0" w:color="auto"/>
            <w:right w:val="none" w:sz="0" w:space="0" w:color="auto"/>
          </w:divBdr>
        </w:div>
        <w:div w:id="493184980">
          <w:marLeft w:val="0"/>
          <w:marRight w:val="0"/>
          <w:marTop w:val="0"/>
          <w:marBottom w:val="0"/>
          <w:divBdr>
            <w:top w:val="none" w:sz="0" w:space="0" w:color="auto"/>
            <w:left w:val="none" w:sz="0" w:space="0" w:color="auto"/>
            <w:bottom w:val="none" w:sz="0" w:space="0" w:color="auto"/>
            <w:right w:val="none" w:sz="0" w:space="0" w:color="auto"/>
          </w:divBdr>
        </w:div>
        <w:div w:id="1723093888">
          <w:marLeft w:val="0"/>
          <w:marRight w:val="0"/>
          <w:marTop w:val="0"/>
          <w:marBottom w:val="0"/>
          <w:divBdr>
            <w:top w:val="none" w:sz="0" w:space="0" w:color="auto"/>
            <w:left w:val="none" w:sz="0" w:space="0" w:color="auto"/>
            <w:bottom w:val="none" w:sz="0" w:space="0" w:color="auto"/>
            <w:right w:val="none" w:sz="0" w:space="0" w:color="auto"/>
          </w:divBdr>
        </w:div>
        <w:div w:id="2041930162">
          <w:marLeft w:val="0"/>
          <w:marRight w:val="0"/>
          <w:marTop w:val="0"/>
          <w:marBottom w:val="0"/>
          <w:divBdr>
            <w:top w:val="none" w:sz="0" w:space="0" w:color="auto"/>
            <w:left w:val="none" w:sz="0" w:space="0" w:color="auto"/>
            <w:bottom w:val="none" w:sz="0" w:space="0" w:color="auto"/>
            <w:right w:val="none" w:sz="0" w:space="0" w:color="auto"/>
          </w:divBdr>
        </w:div>
        <w:div w:id="487866195">
          <w:marLeft w:val="0"/>
          <w:marRight w:val="0"/>
          <w:marTop w:val="0"/>
          <w:marBottom w:val="0"/>
          <w:divBdr>
            <w:top w:val="none" w:sz="0" w:space="0" w:color="auto"/>
            <w:left w:val="none" w:sz="0" w:space="0" w:color="auto"/>
            <w:bottom w:val="none" w:sz="0" w:space="0" w:color="auto"/>
            <w:right w:val="none" w:sz="0" w:space="0" w:color="auto"/>
          </w:divBdr>
        </w:div>
        <w:div w:id="173296923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6/09/relationships/commentsIds" Target="commentsId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FBD65F-F424-47FD-9D6D-44DF9A9ECA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TotalTime>
  <Pages>34</Pages>
  <Words>6457</Words>
  <Characters>36811</Characters>
  <Application>Microsoft Office Word</Application>
  <DocSecurity>0</DocSecurity>
  <Lines>306</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Крамлих О.Ю.</cp:lastModifiedBy>
  <cp:revision>23</cp:revision>
  <cp:lastPrinted>2023-04-21T11:05:00Z</cp:lastPrinted>
  <dcterms:created xsi:type="dcterms:W3CDTF">2025-10-07T14:06:00Z</dcterms:created>
  <dcterms:modified xsi:type="dcterms:W3CDTF">2025-10-28T16:08:00Z</dcterms:modified>
</cp:coreProperties>
</file>